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F2" w:rsidRDefault="001332F2" w:rsidP="00F72DAE">
      <w:pPr>
        <w:jc w:val="center"/>
        <w:rPr>
          <w:b/>
          <w:sz w:val="28"/>
          <w:szCs w:val="24"/>
        </w:rPr>
      </w:pPr>
      <w:r w:rsidRPr="00F72DAE">
        <w:rPr>
          <w:b/>
          <w:sz w:val="28"/>
          <w:szCs w:val="24"/>
        </w:rPr>
        <w:t>Instrumento de evaluación</w:t>
      </w:r>
      <w:r w:rsidR="002D5AE7">
        <w:rPr>
          <w:b/>
          <w:sz w:val="28"/>
          <w:szCs w:val="24"/>
        </w:rPr>
        <w:t xml:space="preserve"> </w:t>
      </w:r>
      <w:r w:rsidR="00A00B3F">
        <w:rPr>
          <w:b/>
          <w:sz w:val="28"/>
          <w:szCs w:val="24"/>
        </w:rPr>
        <w:t>-</w:t>
      </w:r>
      <w:r w:rsidR="002D5AE7">
        <w:rPr>
          <w:b/>
          <w:sz w:val="28"/>
          <w:szCs w:val="24"/>
        </w:rPr>
        <w:t>rúbrica</w:t>
      </w:r>
    </w:p>
    <w:tbl>
      <w:tblPr>
        <w:tblStyle w:val="Tablaconcuadrcula"/>
        <w:tblW w:w="0" w:type="auto"/>
        <w:tblLook w:val="04A0"/>
      </w:tblPr>
      <w:tblGrid>
        <w:gridCol w:w="1242"/>
        <w:gridCol w:w="401"/>
        <w:gridCol w:w="1643"/>
        <w:gridCol w:w="1643"/>
        <w:gridCol w:w="329"/>
        <w:gridCol w:w="1315"/>
        <w:gridCol w:w="1315"/>
        <w:gridCol w:w="1971"/>
        <w:gridCol w:w="3288"/>
      </w:tblGrid>
      <w:tr w:rsidR="00F72DAE" w:rsidTr="00152635">
        <w:tc>
          <w:tcPr>
            <w:tcW w:w="6573" w:type="dxa"/>
            <w:gridSpan w:val="6"/>
          </w:tcPr>
          <w:p w:rsidR="00F72DAE" w:rsidRPr="00402E68" w:rsidRDefault="00F72DAE" w:rsidP="00A67B14">
            <w:pPr>
              <w:rPr>
                <w:b/>
              </w:rPr>
            </w:pPr>
            <w:r>
              <w:rPr>
                <w:b/>
              </w:rPr>
              <w:t>Carrera: Licenciatura en Psicología</w:t>
            </w:r>
          </w:p>
        </w:tc>
        <w:tc>
          <w:tcPr>
            <w:tcW w:w="6574" w:type="dxa"/>
            <w:gridSpan w:val="3"/>
          </w:tcPr>
          <w:p w:rsidR="00F72DAE" w:rsidRPr="00402E68" w:rsidRDefault="00F72DAE" w:rsidP="00A67B14">
            <w:pPr>
              <w:rPr>
                <w:b/>
              </w:rPr>
            </w:pPr>
            <w:r>
              <w:rPr>
                <w:b/>
              </w:rPr>
              <w:t>Asignatura: Investigación educativa</w:t>
            </w:r>
          </w:p>
        </w:tc>
      </w:tr>
      <w:tr w:rsidR="00F72DAE" w:rsidTr="00F72DAE">
        <w:tc>
          <w:tcPr>
            <w:tcW w:w="1643" w:type="dxa"/>
            <w:gridSpan w:val="2"/>
          </w:tcPr>
          <w:p w:rsidR="00F72DAE" w:rsidRDefault="00F72DAE" w:rsidP="00A67B14">
            <w:r>
              <w:t>Parcial I</w:t>
            </w:r>
          </w:p>
        </w:tc>
        <w:tc>
          <w:tcPr>
            <w:tcW w:w="1643" w:type="dxa"/>
            <w:shd w:val="clear" w:color="auto" w:fill="76923C" w:themeFill="accent3" w:themeFillShade="BF"/>
          </w:tcPr>
          <w:p w:rsidR="00F72DAE" w:rsidRPr="00F72DAE" w:rsidRDefault="00F72DAE" w:rsidP="00A67B14">
            <w:pPr>
              <w:rPr>
                <w:color w:val="FFFFFF" w:themeColor="background1"/>
              </w:rPr>
            </w:pPr>
            <w:r w:rsidRPr="00F72DAE">
              <w:rPr>
                <w:color w:val="FFFFFF" w:themeColor="background1"/>
              </w:rPr>
              <w:t>Parcial II</w:t>
            </w:r>
          </w:p>
        </w:tc>
        <w:tc>
          <w:tcPr>
            <w:tcW w:w="1643" w:type="dxa"/>
          </w:tcPr>
          <w:p w:rsidR="00F72DAE" w:rsidRDefault="00F72DAE" w:rsidP="00A67B14">
            <w:r>
              <w:t>Parcial III</w:t>
            </w:r>
          </w:p>
        </w:tc>
        <w:tc>
          <w:tcPr>
            <w:tcW w:w="1644" w:type="dxa"/>
            <w:gridSpan w:val="2"/>
          </w:tcPr>
          <w:p w:rsidR="00F72DAE" w:rsidRDefault="00F72DAE" w:rsidP="00A67B14">
            <w:r>
              <w:t>Producto Final</w:t>
            </w:r>
          </w:p>
        </w:tc>
        <w:tc>
          <w:tcPr>
            <w:tcW w:w="6574" w:type="dxa"/>
            <w:gridSpan w:val="3"/>
          </w:tcPr>
          <w:p w:rsidR="00F72DAE" w:rsidRDefault="00F72DAE" w:rsidP="00A67B14">
            <w:r w:rsidRPr="00CF599F">
              <w:rPr>
                <w:b/>
              </w:rPr>
              <w:t>Fecha:</w:t>
            </w:r>
            <w:r>
              <w:t xml:space="preserve"> 10 de Noviembre del 2012</w:t>
            </w:r>
          </w:p>
        </w:tc>
      </w:tr>
      <w:tr w:rsidR="00A00B3F" w:rsidRPr="00CF599F" w:rsidTr="00A00B3F">
        <w:trPr>
          <w:trHeight w:val="340"/>
        </w:trPr>
        <w:tc>
          <w:tcPr>
            <w:tcW w:w="13147" w:type="dxa"/>
            <w:gridSpan w:val="9"/>
            <w:shd w:val="clear" w:color="auto" w:fill="auto"/>
          </w:tcPr>
          <w:p w:rsidR="00A00B3F" w:rsidRPr="00CF599F" w:rsidRDefault="00A00B3F" w:rsidP="00F72DAE">
            <w:r>
              <w:t>Nombre del estudiante:</w:t>
            </w:r>
          </w:p>
        </w:tc>
      </w:tr>
      <w:tr w:rsidR="00CF599F" w:rsidRPr="00CF599F" w:rsidTr="00DE2415">
        <w:tc>
          <w:tcPr>
            <w:tcW w:w="13147" w:type="dxa"/>
            <w:gridSpan w:val="9"/>
            <w:shd w:val="clear" w:color="auto" w:fill="auto"/>
          </w:tcPr>
          <w:p w:rsidR="00CF599F" w:rsidRPr="00CF599F" w:rsidRDefault="00CF599F" w:rsidP="00CF599F">
            <w:r w:rsidRPr="00CF599F">
              <w:t xml:space="preserve">Sub-Competencia: </w:t>
            </w:r>
            <w:r w:rsidRPr="00CF599F">
              <w:rPr>
                <w:bCs/>
              </w:rPr>
              <w:t xml:space="preserve">Generar una propuesta de investigación bajo una metodología científica y deseable una línea  temática asociada a la psicología educativa. </w:t>
            </w:r>
          </w:p>
        </w:tc>
      </w:tr>
      <w:tr w:rsidR="00A00B3F" w:rsidRPr="00CF599F" w:rsidTr="00DE2415">
        <w:tc>
          <w:tcPr>
            <w:tcW w:w="13147" w:type="dxa"/>
            <w:gridSpan w:val="9"/>
            <w:shd w:val="clear" w:color="auto" w:fill="auto"/>
          </w:tcPr>
          <w:p w:rsidR="00A00B3F" w:rsidRPr="00CF599F" w:rsidRDefault="00A00B3F" w:rsidP="00A00B3F">
            <w:pPr>
              <w:jc w:val="both"/>
            </w:pPr>
            <w:r w:rsidRPr="00A00B3F">
              <w:rPr>
                <w:b/>
              </w:rPr>
              <w:t>Instrucciones:</w:t>
            </w:r>
            <w:r>
              <w:t xml:space="preserve"> El presente instrumento integra los criterios de evaluación con los cuales fueron evaluados los productos académicos que son parte inicial de tu protocolo de investigación. Observa los indicadores de logro y los descriptores, sombrea  con un color a tu elección la celda que mejor describa las cualidades de tus productos.  Te puedes encontrar en la disyuntiva  de que los descriptores no recrean los atributos de tus actividades,  o bien que estás en medio de dos niveles,  por ello al final del documento puedes elegir el valor cuantitativo que representa tus logros durante este segundo parcial, siéntete en libertad de agregar valores intermedios, por ejemplo 96, 88 etc.  Para finalizar realiza un breve comentario que explique tu apreciación sobre tu proceso de aprendizaje. </w:t>
            </w:r>
          </w:p>
        </w:tc>
      </w:tr>
      <w:tr w:rsidR="00F72DAE" w:rsidRPr="00CF599F" w:rsidTr="00BD6606">
        <w:tc>
          <w:tcPr>
            <w:tcW w:w="1242" w:type="dxa"/>
            <w:shd w:val="clear" w:color="auto" w:fill="76923C" w:themeFill="accent3" w:themeFillShade="BF"/>
          </w:tcPr>
          <w:p w:rsidR="00F72DAE" w:rsidRPr="00CF599F" w:rsidRDefault="00F72DAE" w:rsidP="00F72DAE">
            <w:pPr>
              <w:rPr>
                <w:color w:val="FFFFFF" w:themeColor="background1"/>
              </w:rPr>
            </w:pPr>
            <w:r w:rsidRPr="00CF599F">
              <w:rPr>
                <w:color w:val="FFFFFF" w:themeColor="background1"/>
              </w:rPr>
              <w:t>Tema</w:t>
            </w:r>
          </w:p>
        </w:tc>
        <w:tc>
          <w:tcPr>
            <w:tcW w:w="4016" w:type="dxa"/>
            <w:gridSpan w:val="4"/>
            <w:shd w:val="clear" w:color="auto" w:fill="76923C" w:themeFill="accent3" w:themeFillShade="BF"/>
          </w:tcPr>
          <w:p w:rsidR="00F72DAE" w:rsidRPr="00CF599F" w:rsidRDefault="00F72DAE" w:rsidP="00F72DAE">
            <w:pPr>
              <w:rPr>
                <w:color w:val="FFFFFF" w:themeColor="background1"/>
              </w:rPr>
            </w:pPr>
            <w:r w:rsidRPr="00CF599F">
              <w:rPr>
                <w:color w:val="FFFFFF" w:themeColor="background1"/>
              </w:rPr>
              <w:t>Planteamiento del Problema, Justificación y Objetivos</w:t>
            </w:r>
          </w:p>
        </w:tc>
        <w:tc>
          <w:tcPr>
            <w:tcW w:w="2630" w:type="dxa"/>
            <w:gridSpan w:val="2"/>
            <w:shd w:val="clear" w:color="auto" w:fill="76923C" w:themeFill="accent3" w:themeFillShade="BF"/>
          </w:tcPr>
          <w:p w:rsidR="00F72DAE" w:rsidRPr="00CF599F" w:rsidRDefault="00F72DAE" w:rsidP="00F72DAE">
            <w:pPr>
              <w:rPr>
                <w:color w:val="FFFFFF" w:themeColor="background1"/>
              </w:rPr>
            </w:pPr>
            <w:r w:rsidRPr="00CF599F">
              <w:rPr>
                <w:color w:val="FFFFFF" w:themeColor="background1"/>
              </w:rPr>
              <w:t xml:space="preserve">Marco </w:t>
            </w:r>
            <w:r w:rsidR="00CF599F" w:rsidRPr="00CF599F">
              <w:rPr>
                <w:color w:val="FFFFFF" w:themeColor="background1"/>
              </w:rPr>
              <w:t>Teórico</w:t>
            </w:r>
          </w:p>
        </w:tc>
        <w:tc>
          <w:tcPr>
            <w:tcW w:w="1971" w:type="dxa"/>
          </w:tcPr>
          <w:p w:rsidR="00F72DAE" w:rsidRPr="00CF599F" w:rsidRDefault="00F72DAE" w:rsidP="00BD6606">
            <w:pPr>
              <w:jc w:val="center"/>
            </w:pPr>
            <w:r w:rsidRPr="00CF599F">
              <w:t>Marco Metodológico</w:t>
            </w:r>
          </w:p>
        </w:tc>
        <w:tc>
          <w:tcPr>
            <w:tcW w:w="3288" w:type="dxa"/>
          </w:tcPr>
          <w:p w:rsidR="00F72DAE" w:rsidRPr="00CF599F" w:rsidRDefault="00F72DAE" w:rsidP="00BD6606">
            <w:pPr>
              <w:jc w:val="center"/>
            </w:pPr>
            <w:r w:rsidRPr="00CF599F">
              <w:t>Plan de Trabajo</w:t>
            </w:r>
          </w:p>
        </w:tc>
      </w:tr>
      <w:tr w:rsidR="00F72DAE" w:rsidTr="00A67B14">
        <w:tc>
          <w:tcPr>
            <w:tcW w:w="3286" w:type="dxa"/>
            <w:gridSpan w:val="3"/>
            <w:vMerge w:val="restart"/>
            <w:shd w:val="clear" w:color="auto" w:fill="D6E3BC" w:themeFill="accent3" w:themeFillTint="66"/>
            <w:vAlign w:val="center"/>
          </w:tcPr>
          <w:p w:rsidR="00F72DAE" w:rsidRDefault="00F72DAE" w:rsidP="00A67B14">
            <w:pPr>
              <w:jc w:val="center"/>
              <w:rPr>
                <w:b/>
              </w:rPr>
            </w:pPr>
            <w:r>
              <w:rPr>
                <w:b/>
              </w:rPr>
              <w:t>Indicadores de logro</w:t>
            </w:r>
          </w:p>
        </w:tc>
        <w:tc>
          <w:tcPr>
            <w:tcW w:w="9861" w:type="dxa"/>
            <w:gridSpan w:val="6"/>
            <w:shd w:val="clear" w:color="auto" w:fill="D6E3BC" w:themeFill="accent3" w:themeFillTint="66"/>
            <w:vAlign w:val="center"/>
          </w:tcPr>
          <w:p w:rsidR="00F72DAE" w:rsidRPr="001D5FD6" w:rsidRDefault="00F72DAE" w:rsidP="00A67B14">
            <w:pPr>
              <w:jc w:val="center"/>
              <w:rPr>
                <w:b/>
              </w:rPr>
            </w:pPr>
            <w:r>
              <w:rPr>
                <w:b/>
              </w:rPr>
              <w:t>Descriptores</w:t>
            </w:r>
          </w:p>
        </w:tc>
      </w:tr>
      <w:tr w:rsidR="00F72DAE" w:rsidTr="00A67B14">
        <w:tc>
          <w:tcPr>
            <w:tcW w:w="3286" w:type="dxa"/>
            <w:gridSpan w:val="3"/>
            <w:vMerge/>
          </w:tcPr>
          <w:p w:rsidR="00F72DAE" w:rsidRPr="001D5FD6" w:rsidRDefault="00F72DAE" w:rsidP="00A67B14">
            <w:pPr>
              <w:rPr>
                <w:b/>
              </w:rPr>
            </w:pPr>
          </w:p>
        </w:tc>
        <w:tc>
          <w:tcPr>
            <w:tcW w:w="3287" w:type="dxa"/>
            <w:gridSpan w:val="3"/>
            <w:shd w:val="clear" w:color="auto" w:fill="D6E3BC" w:themeFill="accent3" w:themeFillTint="66"/>
            <w:vAlign w:val="center"/>
          </w:tcPr>
          <w:p w:rsidR="00F72DAE" w:rsidRPr="001D5FD6" w:rsidRDefault="00F72DAE" w:rsidP="00A67B14">
            <w:pPr>
              <w:jc w:val="center"/>
              <w:rPr>
                <w:b/>
              </w:rPr>
            </w:pPr>
            <w:r>
              <w:rPr>
                <w:b/>
              </w:rPr>
              <w:t>Bien (80)</w:t>
            </w:r>
          </w:p>
        </w:tc>
        <w:tc>
          <w:tcPr>
            <w:tcW w:w="3286" w:type="dxa"/>
            <w:gridSpan w:val="2"/>
            <w:shd w:val="clear" w:color="auto" w:fill="D6E3BC" w:themeFill="accent3" w:themeFillTint="66"/>
            <w:vAlign w:val="center"/>
          </w:tcPr>
          <w:p w:rsidR="00F72DAE" w:rsidRPr="001D5FD6" w:rsidRDefault="00F72DAE" w:rsidP="00A67B14">
            <w:pPr>
              <w:jc w:val="center"/>
              <w:rPr>
                <w:b/>
              </w:rPr>
            </w:pPr>
            <w:r>
              <w:rPr>
                <w:b/>
              </w:rPr>
              <w:t>Muy bien (90)</w:t>
            </w:r>
          </w:p>
        </w:tc>
        <w:tc>
          <w:tcPr>
            <w:tcW w:w="3288" w:type="dxa"/>
            <w:shd w:val="clear" w:color="auto" w:fill="D6E3BC" w:themeFill="accent3" w:themeFillTint="66"/>
            <w:vAlign w:val="center"/>
          </w:tcPr>
          <w:p w:rsidR="00F72DAE" w:rsidRPr="001D5FD6" w:rsidRDefault="00F72DAE" w:rsidP="00A67B14">
            <w:pPr>
              <w:jc w:val="center"/>
              <w:rPr>
                <w:b/>
              </w:rPr>
            </w:pPr>
            <w:r>
              <w:rPr>
                <w:b/>
              </w:rPr>
              <w:t>Excelente (100)</w:t>
            </w:r>
          </w:p>
        </w:tc>
      </w:tr>
      <w:tr w:rsidR="00E478A2" w:rsidTr="002F765D">
        <w:tc>
          <w:tcPr>
            <w:tcW w:w="3286" w:type="dxa"/>
            <w:gridSpan w:val="3"/>
            <w:vAlign w:val="center"/>
          </w:tcPr>
          <w:p w:rsidR="00E478A2" w:rsidRPr="000B64D1" w:rsidRDefault="00E478A2" w:rsidP="002F765D">
            <w:pPr>
              <w:jc w:val="center"/>
              <w:rPr>
                <w:b/>
              </w:rPr>
            </w:pPr>
            <w:r>
              <w:rPr>
                <w:b/>
              </w:rPr>
              <w:t>Delimitar temas de estudio para una investigación.</w:t>
            </w:r>
          </w:p>
          <w:p w:rsidR="00E478A2" w:rsidRPr="000B64D1" w:rsidRDefault="00E478A2" w:rsidP="002F765D">
            <w:pPr>
              <w:jc w:val="center"/>
            </w:pPr>
          </w:p>
        </w:tc>
        <w:tc>
          <w:tcPr>
            <w:tcW w:w="3287" w:type="dxa"/>
            <w:gridSpan w:val="3"/>
            <w:vAlign w:val="center"/>
          </w:tcPr>
          <w:p w:rsidR="00E478A2" w:rsidRPr="000B64D1" w:rsidRDefault="00CE1BB6" w:rsidP="00A00B3F">
            <w:pPr>
              <w:jc w:val="both"/>
            </w:pPr>
            <w:r>
              <w:t xml:space="preserve">El planteamiento del problema no está delimitado, da cabida a incluir otras categorías de análisis. La justificación enfatiza la trascendencia del problema. </w:t>
            </w:r>
          </w:p>
        </w:tc>
        <w:tc>
          <w:tcPr>
            <w:tcW w:w="3286" w:type="dxa"/>
            <w:gridSpan w:val="2"/>
            <w:vAlign w:val="center"/>
          </w:tcPr>
          <w:p w:rsidR="00E478A2" w:rsidRPr="000B64D1" w:rsidRDefault="00E478A2" w:rsidP="00E478A2">
            <w:pPr>
              <w:jc w:val="both"/>
            </w:pPr>
            <w:r>
              <w:t xml:space="preserve">El planteamiento del problema está delimitado, aunque se pueden apreciar sus alcances no vuelven a ser retomados en la justificación. </w:t>
            </w:r>
          </w:p>
        </w:tc>
        <w:tc>
          <w:tcPr>
            <w:tcW w:w="3288" w:type="dxa"/>
            <w:vAlign w:val="center"/>
          </w:tcPr>
          <w:p w:rsidR="00E478A2" w:rsidRPr="000B64D1" w:rsidRDefault="00E478A2" w:rsidP="00CE1BB6">
            <w:pPr>
              <w:jc w:val="both"/>
            </w:pPr>
            <w:r>
              <w:t xml:space="preserve">El planteamiento del problema está delimitado, se pueden apreciar sus alcances </w:t>
            </w:r>
            <w:r w:rsidR="00CE1BB6">
              <w:t>relevancia o</w:t>
            </w:r>
            <w:r>
              <w:t xml:space="preserve"> </w:t>
            </w:r>
            <w:r w:rsidR="00CE1BB6">
              <w:t>aportes</w:t>
            </w:r>
            <w:r>
              <w:t>, mismos que</w:t>
            </w:r>
            <w:r w:rsidR="00A00B3F">
              <w:t xml:space="preserve"> se</w:t>
            </w:r>
            <w:r>
              <w:t xml:space="preserve"> retoma en la justificación.</w:t>
            </w:r>
          </w:p>
        </w:tc>
      </w:tr>
      <w:tr w:rsidR="00050E58" w:rsidTr="002F765D">
        <w:tc>
          <w:tcPr>
            <w:tcW w:w="3286" w:type="dxa"/>
            <w:gridSpan w:val="3"/>
            <w:vAlign w:val="center"/>
          </w:tcPr>
          <w:p w:rsidR="00050E58" w:rsidRDefault="00050E58" w:rsidP="002F765D">
            <w:pPr>
              <w:jc w:val="center"/>
              <w:rPr>
                <w:b/>
              </w:rPr>
            </w:pPr>
            <w:r>
              <w:rPr>
                <w:b/>
              </w:rPr>
              <w:t>Construir objetivos de investigación.</w:t>
            </w:r>
          </w:p>
          <w:p w:rsidR="00050E58" w:rsidRPr="001D5FD6" w:rsidRDefault="00050E58" w:rsidP="002F765D">
            <w:pPr>
              <w:jc w:val="center"/>
              <w:rPr>
                <w:b/>
              </w:rPr>
            </w:pPr>
          </w:p>
        </w:tc>
        <w:tc>
          <w:tcPr>
            <w:tcW w:w="3287" w:type="dxa"/>
            <w:gridSpan w:val="3"/>
            <w:vAlign w:val="center"/>
          </w:tcPr>
          <w:p w:rsidR="00050E58" w:rsidRPr="001D5FD6" w:rsidRDefault="00050E58" w:rsidP="00050E58">
            <w:pPr>
              <w:jc w:val="both"/>
            </w:pPr>
            <w:r>
              <w:t xml:space="preserve">Los objetivos son claros  medianamente  inconsistentes con el planteamiento del problema o  no se puede evaluar si son susceptibles de alcanzarse </w:t>
            </w:r>
          </w:p>
        </w:tc>
        <w:tc>
          <w:tcPr>
            <w:tcW w:w="3286" w:type="dxa"/>
            <w:gridSpan w:val="2"/>
            <w:vAlign w:val="center"/>
          </w:tcPr>
          <w:p w:rsidR="00050E58" w:rsidRPr="001D5FD6" w:rsidRDefault="00050E58" w:rsidP="00586AD3">
            <w:pPr>
              <w:jc w:val="both"/>
            </w:pPr>
            <w:r>
              <w:t xml:space="preserve">Los objetivos son claros, precisos, ligeramente inconsistentes con el planteamiento del problema o  existe ambigüedad en cuánto a evaluar si son susceptibles de alcanzarse </w:t>
            </w:r>
          </w:p>
        </w:tc>
        <w:tc>
          <w:tcPr>
            <w:tcW w:w="3288" w:type="dxa"/>
            <w:vAlign w:val="center"/>
          </w:tcPr>
          <w:p w:rsidR="00050E58" w:rsidRPr="001D5FD6" w:rsidRDefault="00050E58" w:rsidP="00A67B14">
            <w:pPr>
              <w:jc w:val="both"/>
            </w:pPr>
            <w:r>
              <w:t xml:space="preserve">Los objetivos son claros, precisos, congruentes con el planteamiento del problema y susceptibles de alcanzarse </w:t>
            </w:r>
          </w:p>
        </w:tc>
      </w:tr>
      <w:tr w:rsidR="00050E58" w:rsidTr="00466BE3">
        <w:tc>
          <w:tcPr>
            <w:tcW w:w="3286" w:type="dxa"/>
            <w:gridSpan w:val="3"/>
            <w:vAlign w:val="center"/>
          </w:tcPr>
          <w:p w:rsidR="00050E58" w:rsidRDefault="00050E58" w:rsidP="002F765D">
            <w:pPr>
              <w:jc w:val="center"/>
              <w:rPr>
                <w:b/>
              </w:rPr>
            </w:pPr>
            <w:r>
              <w:rPr>
                <w:b/>
              </w:rPr>
              <w:t>Fundamenta</w:t>
            </w:r>
            <w:r w:rsidR="00696048">
              <w:rPr>
                <w:b/>
              </w:rPr>
              <w:t xml:space="preserve">r </w:t>
            </w:r>
            <w:r>
              <w:rPr>
                <w:b/>
              </w:rPr>
              <w:t xml:space="preserve"> una postura teórica, conceptual o empírica  respecto al tema de estudio.</w:t>
            </w:r>
          </w:p>
        </w:tc>
        <w:tc>
          <w:tcPr>
            <w:tcW w:w="3287" w:type="dxa"/>
            <w:gridSpan w:val="3"/>
          </w:tcPr>
          <w:p w:rsidR="00050E58" w:rsidRPr="00F11EB9" w:rsidRDefault="00050E58" w:rsidP="004F1ED3">
            <w:pPr>
              <w:jc w:val="both"/>
              <w:rPr>
                <w:rFonts w:ascii="Calibri" w:hAnsi="Calibri"/>
              </w:rPr>
            </w:pPr>
            <w:r>
              <w:rPr>
                <w:rFonts w:ascii="Calibri" w:hAnsi="Calibri"/>
              </w:rPr>
              <w:t xml:space="preserve">Se construye </w:t>
            </w:r>
            <w:r w:rsidRPr="00974941">
              <w:rPr>
                <w:rFonts w:ascii="Calibri" w:hAnsi="Calibri"/>
              </w:rPr>
              <w:t xml:space="preserve">de manera </w:t>
            </w:r>
            <w:r>
              <w:rPr>
                <w:rFonts w:ascii="Calibri" w:hAnsi="Calibri"/>
              </w:rPr>
              <w:t xml:space="preserve">medianamente </w:t>
            </w:r>
            <w:r w:rsidRPr="00974941">
              <w:rPr>
                <w:rFonts w:ascii="Calibri" w:hAnsi="Calibri"/>
              </w:rPr>
              <w:t xml:space="preserve">fundamentada, </w:t>
            </w:r>
            <w:r>
              <w:rPr>
                <w:rFonts w:ascii="Calibri" w:hAnsi="Calibri"/>
              </w:rPr>
              <w:t xml:space="preserve">los </w:t>
            </w:r>
            <w:r w:rsidRPr="00974941">
              <w:rPr>
                <w:rFonts w:ascii="Calibri" w:hAnsi="Calibri"/>
              </w:rPr>
              <w:t>aspectos teóricos</w:t>
            </w:r>
            <w:r>
              <w:rPr>
                <w:rFonts w:ascii="Calibri" w:hAnsi="Calibri"/>
              </w:rPr>
              <w:t xml:space="preserve">, </w:t>
            </w:r>
            <w:bookmarkStart w:id="0" w:name="_GoBack"/>
            <w:bookmarkEnd w:id="0"/>
            <w:r>
              <w:rPr>
                <w:rFonts w:ascii="Calibri" w:hAnsi="Calibri"/>
              </w:rPr>
              <w:lastRenderedPageBreak/>
              <w:t xml:space="preserve">conceptuales o empíricos de la </w:t>
            </w:r>
            <w:r w:rsidRPr="00974941">
              <w:rPr>
                <w:rFonts w:ascii="Calibri" w:hAnsi="Calibri"/>
              </w:rPr>
              <w:t xml:space="preserve">problemática </w:t>
            </w:r>
            <w:r>
              <w:rPr>
                <w:rFonts w:ascii="Calibri" w:hAnsi="Calibri"/>
              </w:rPr>
              <w:t xml:space="preserve">y se dificulta comprender la relación de estos con la problemática abordada. Por consiguiente el sustento del proyecto es débil. </w:t>
            </w:r>
          </w:p>
        </w:tc>
        <w:tc>
          <w:tcPr>
            <w:tcW w:w="3286" w:type="dxa"/>
            <w:gridSpan w:val="2"/>
          </w:tcPr>
          <w:p w:rsidR="00050E58" w:rsidRPr="00F11EB9" w:rsidRDefault="00050E58" w:rsidP="00E478A2">
            <w:pPr>
              <w:jc w:val="both"/>
              <w:rPr>
                <w:rFonts w:ascii="Calibri" w:hAnsi="Calibri"/>
              </w:rPr>
            </w:pPr>
            <w:r>
              <w:rPr>
                <w:rFonts w:ascii="Calibri" w:hAnsi="Calibri"/>
              </w:rPr>
              <w:lastRenderedPageBreak/>
              <w:t xml:space="preserve">Se construye </w:t>
            </w:r>
            <w:r w:rsidRPr="00974941">
              <w:rPr>
                <w:rFonts w:ascii="Calibri" w:hAnsi="Calibri"/>
              </w:rPr>
              <w:t xml:space="preserve">de manera fundamentada, </w:t>
            </w:r>
            <w:r>
              <w:rPr>
                <w:rFonts w:ascii="Calibri" w:hAnsi="Calibri"/>
              </w:rPr>
              <w:t xml:space="preserve">los </w:t>
            </w:r>
            <w:r w:rsidRPr="00974941">
              <w:rPr>
                <w:rFonts w:ascii="Calibri" w:hAnsi="Calibri"/>
              </w:rPr>
              <w:t>aspectos teóricos</w:t>
            </w:r>
            <w:r>
              <w:rPr>
                <w:rFonts w:ascii="Calibri" w:hAnsi="Calibri"/>
              </w:rPr>
              <w:t xml:space="preserve">, conceptuales o </w:t>
            </w:r>
            <w:r>
              <w:rPr>
                <w:rFonts w:ascii="Calibri" w:hAnsi="Calibri"/>
              </w:rPr>
              <w:lastRenderedPageBreak/>
              <w:t xml:space="preserve">empíricos de la </w:t>
            </w:r>
            <w:r w:rsidRPr="00974941">
              <w:rPr>
                <w:rFonts w:ascii="Calibri" w:hAnsi="Calibri"/>
              </w:rPr>
              <w:t xml:space="preserve">problemática </w:t>
            </w:r>
            <w:r>
              <w:rPr>
                <w:rFonts w:ascii="Calibri" w:hAnsi="Calibri"/>
              </w:rPr>
              <w:t xml:space="preserve">y esto se conforma como un todo aceptablemente articulado </w:t>
            </w:r>
            <w:r w:rsidRPr="00974941">
              <w:rPr>
                <w:rFonts w:ascii="Calibri" w:hAnsi="Calibri"/>
              </w:rPr>
              <w:t>que sirv</w:t>
            </w:r>
            <w:r>
              <w:rPr>
                <w:rFonts w:ascii="Calibri" w:hAnsi="Calibri"/>
              </w:rPr>
              <w:t>e</w:t>
            </w:r>
            <w:r w:rsidRPr="00974941">
              <w:rPr>
                <w:rFonts w:ascii="Calibri" w:hAnsi="Calibri"/>
              </w:rPr>
              <w:t xml:space="preserve"> de sustento para la elaboración de</w:t>
            </w:r>
            <w:r>
              <w:rPr>
                <w:rFonts w:ascii="Calibri" w:hAnsi="Calibri"/>
              </w:rPr>
              <w:t xml:space="preserve">l </w:t>
            </w:r>
            <w:r w:rsidRPr="00974941">
              <w:rPr>
                <w:rFonts w:ascii="Calibri" w:hAnsi="Calibri"/>
              </w:rPr>
              <w:t>proyecto</w:t>
            </w:r>
            <w:r>
              <w:rPr>
                <w:rFonts w:ascii="Calibri" w:hAnsi="Calibri"/>
              </w:rPr>
              <w:t>.</w:t>
            </w:r>
          </w:p>
        </w:tc>
        <w:tc>
          <w:tcPr>
            <w:tcW w:w="3288" w:type="dxa"/>
          </w:tcPr>
          <w:p w:rsidR="00050E58" w:rsidRPr="00F11EB9" w:rsidRDefault="00050E58" w:rsidP="00E478A2">
            <w:pPr>
              <w:jc w:val="both"/>
              <w:rPr>
                <w:rFonts w:ascii="Calibri" w:hAnsi="Calibri"/>
              </w:rPr>
            </w:pPr>
            <w:r>
              <w:rPr>
                <w:rFonts w:ascii="Calibri" w:hAnsi="Calibri"/>
              </w:rPr>
              <w:lastRenderedPageBreak/>
              <w:t xml:space="preserve">Se construye </w:t>
            </w:r>
            <w:r w:rsidRPr="00974941">
              <w:rPr>
                <w:rFonts w:ascii="Calibri" w:hAnsi="Calibri"/>
              </w:rPr>
              <w:t xml:space="preserve">de manera fundamentada, </w:t>
            </w:r>
            <w:r>
              <w:rPr>
                <w:rFonts w:ascii="Calibri" w:hAnsi="Calibri"/>
              </w:rPr>
              <w:t xml:space="preserve">los </w:t>
            </w:r>
            <w:r w:rsidRPr="00974941">
              <w:rPr>
                <w:rFonts w:ascii="Calibri" w:hAnsi="Calibri"/>
              </w:rPr>
              <w:t>aspectos teóricos</w:t>
            </w:r>
            <w:r>
              <w:rPr>
                <w:rFonts w:ascii="Calibri" w:hAnsi="Calibri"/>
              </w:rPr>
              <w:t xml:space="preserve">, conceptuales o </w:t>
            </w:r>
            <w:r>
              <w:rPr>
                <w:rFonts w:ascii="Calibri" w:hAnsi="Calibri"/>
              </w:rPr>
              <w:lastRenderedPageBreak/>
              <w:t xml:space="preserve">empíricos de la </w:t>
            </w:r>
            <w:r w:rsidRPr="00974941">
              <w:rPr>
                <w:rFonts w:ascii="Calibri" w:hAnsi="Calibri"/>
              </w:rPr>
              <w:t xml:space="preserve">problemática </w:t>
            </w:r>
            <w:r>
              <w:rPr>
                <w:rFonts w:ascii="Calibri" w:hAnsi="Calibri"/>
              </w:rPr>
              <w:t xml:space="preserve">y esto se conforma como un todo integral, coherente  </w:t>
            </w:r>
            <w:r w:rsidRPr="00974941">
              <w:rPr>
                <w:rFonts w:ascii="Calibri" w:hAnsi="Calibri"/>
              </w:rPr>
              <w:t>que sirv</w:t>
            </w:r>
            <w:r>
              <w:rPr>
                <w:rFonts w:ascii="Calibri" w:hAnsi="Calibri"/>
              </w:rPr>
              <w:t>e</w:t>
            </w:r>
            <w:r w:rsidRPr="00974941">
              <w:rPr>
                <w:rFonts w:ascii="Calibri" w:hAnsi="Calibri"/>
              </w:rPr>
              <w:t xml:space="preserve"> de sustento para la elaboración de</w:t>
            </w:r>
            <w:r>
              <w:rPr>
                <w:rFonts w:ascii="Calibri" w:hAnsi="Calibri"/>
              </w:rPr>
              <w:t xml:space="preserve">l </w:t>
            </w:r>
            <w:r w:rsidRPr="00974941">
              <w:rPr>
                <w:rFonts w:ascii="Calibri" w:hAnsi="Calibri"/>
              </w:rPr>
              <w:t>proyecto</w:t>
            </w:r>
            <w:r>
              <w:rPr>
                <w:rFonts w:ascii="Calibri" w:hAnsi="Calibri"/>
              </w:rPr>
              <w:t>.</w:t>
            </w:r>
          </w:p>
        </w:tc>
      </w:tr>
      <w:tr w:rsidR="00050E58" w:rsidTr="002F765D">
        <w:tc>
          <w:tcPr>
            <w:tcW w:w="3286" w:type="dxa"/>
            <w:gridSpan w:val="3"/>
            <w:vAlign w:val="center"/>
          </w:tcPr>
          <w:p w:rsidR="00050E58" w:rsidRDefault="00050E58" w:rsidP="002F765D">
            <w:pPr>
              <w:jc w:val="center"/>
              <w:rPr>
                <w:b/>
              </w:rPr>
            </w:pPr>
            <w:r>
              <w:rPr>
                <w:b/>
              </w:rPr>
              <w:lastRenderedPageBreak/>
              <w:t>Referencias bibliográficas:</w:t>
            </w:r>
          </w:p>
        </w:tc>
        <w:tc>
          <w:tcPr>
            <w:tcW w:w="3287" w:type="dxa"/>
            <w:gridSpan w:val="3"/>
            <w:vAlign w:val="center"/>
          </w:tcPr>
          <w:p w:rsidR="00050E58" w:rsidRDefault="00050E58" w:rsidP="002F765D">
            <w:pPr>
              <w:jc w:val="both"/>
            </w:pPr>
            <w:r>
              <w:t xml:space="preserve">Existen inconsistencias entre la referencia bibliográfica y las citas en el cuerpo del documento.  Solo agrega una parte de la referencia bibliográfica, por ejemplo el enlace, o el nombre de la publicación o el autor. </w:t>
            </w:r>
          </w:p>
        </w:tc>
        <w:tc>
          <w:tcPr>
            <w:tcW w:w="3286" w:type="dxa"/>
            <w:gridSpan w:val="2"/>
            <w:vAlign w:val="center"/>
          </w:tcPr>
          <w:p w:rsidR="00050E58" w:rsidRDefault="00050E58" w:rsidP="002F765D">
            <w:pPr>
              <w:jc w:val="both"/>
            </w:pPr>
            <w:r>
              <w:t xml:space="preserve">Existe congruencia entre las fuentes consultadas y dispuestas en la lista de bibliografía y las citadas en el cuerpo del documento. No existe uniformidad en la construcción de la referencia bibliográfica.  </w:t>
            </w:r>
          </w:p>
        </w:tc>
        <w:tc>
          <w:tcPr>
            <w:tcW w:w="3288" w:type="dxa"/>
            <w:vAlign w:val="center"/>
          </w:tcPr>
          <w:p w:rsidR="00050E58" w:rsidRDefault="00050E58" w:rsidP="002F765D">
            <w:pPr>
              <w:jc w:val="both"/>
            </w:pPr>
            <w:r>
              <w:t xml:space="preserve">Existe congruencia entre las fuentes consultadas y dispuestas en la lista de bibliografía y las citadas en el cuerpo del documento. La construcción de la referencia bibliográfica es uniforme y corresponde a un estilo de citas reconocido. </w:t>
            </w:r>
          </w:p>
        </w:tc>
      </w:tr>
      <w:tr w:rsidR="00050E58" w:rsidTr="002F765D">
        <w:tc>
          <w:tcPr>
            <w:tcW w:w="3286" w:type="dxa"/>
            <w:gridSpan w:val="3"/>
            <w:vAlign w:val="center"/>
          </w:tcPr>
          <w:p w:rsidR="00050E58" w:rsidRDefault="00050E58" w:rsidP="002F765D">
            <w:pPr>
              <w:jc w:val="center"/>
              <w:rPr>
                <w:b/>
              </w:rPr>
            </w:pPr>
            <w:r>
              <w:rPr>
                <w:b/>
              </w:rPr>
              <w:t>Estructura y redacción del documento.</w:t>
            </w:r>
          </w:p>
        </w:tc>
        <w:tc>
          <w:tcPr>
            <w:tcW w:w="3287" w:type="dxa"/>
            <w:gridSpan w:val="3"/>
          </w:tcPr>
          <w:p w:rsidR="00050E58" w:rsidRPr="00B46978" w:rsidRDefault="00050E58" w:rsidP="002F765D">
            <w:pPr>
              <w:jc w:val="both"/>
            </w:pPr>
            <w:r w:rsidRPr="00B46978">
              <w:t xml:space="preserve">El documento incluye todos los datos personales e institucionales, </w:t>
            </w:r>
            <w:r w:rsidRPr="000056F8">
              <w:rPr>
                <w:b/>
              </w:rPr>
              <w:t>omite algunos  elementos</w:t>
            </w:r>
            <w:r>
              <w:t xml:space="preserve"> como son tema, planteamiento del problema, justificación, objetivos de investigación, marco teórico y lista de fuentes consulados.  Estilo de redacción redundante o confusa. </w:t>
            </w:r>
          </w:p>
        </w:tc>
        <w:tc>
          <w:tcPr>
            <w:tcW w:w="3286" w:type="dxa"/>
            <w:gridSpan w:val="2"/>
          </w:tcPr>
          <w:p w:rsidR="00050E58" w:rsidRPr="00B46978" w:rsidRDefault="00050E58" w:rsidP="002F765D">
            <w:pPr>
              <w:jc w:val="both"/>
            </w:pPr>
            <w:r w:rsidRPr="00B46978">
              <w:t xml:space="preserve">El documento incluye todos los datos personales e institucionales, </w:t>
            </w:r>
            <w:r>
              <w:t xml:space="preserve">enuncia y desarrolla todos los elementos como son tema, planteamiento del problema, justificación, objetivos de investigación, marco teórico y lista de fuentes consulados. El formato del documento es legible, sin embargo acepta mejoras en claridad y precisión en la redacción. Pocos errores ortográficos u omisiones. </w:t>
            </w:r>
          </w:p>
        </w:tc>
        <w:tc>
          <w:tcPr>
            <w:tcW w:w="3288" w:type="dxa"/>
          </w:tcPr>
          <w:p w:rsidR="00050E58" w:rsidRPr="00B46978" w:rsidRDefault="00050E58" w:rsidP="002F765D">
            <w:pPr>
              <w:jc w:val="both"/>
            </w:pPr>
            <w:r w:rsidRPr="00B46978">
              <w:t>El documento incluye todos los datos personales</w:t>
            </w:r>
            <w:r>
              <w:t>,</w:t>
            </w:r>
            <w:r w:rsidRPr="00B46978">
              <w:t xml:space="preserve"> e institucionales, </w:t>
            </w:r>
            <w:r>
              <w:t xml:space="preserve">enuncia y desarrolla todos los elementos como son tema, planteamiento del problema, justificación, objetivos de investigación, marco teórico y lista de fuentes consulados. El documento identifica e  integra otros elementos que considera relevantes para su tema de investigación.  El </w:t>
            </w:r>
            <w:r w:rsidRPr="00B46978">
              <w:t>texto luce limpio</w:t>
            </w:r>
            <w:r>
              <w:t xml:space="preserve">, es legible y está redactado en tercera persona del singular. </w:t>
            </w:r>
          </w:p>
        </w:tc>
      </w:tr>
    </w:tbl>
    <w:p w:rsidR="00A00B3F" w:rsidRDefault="00A00B3F">
      <w:pPr>
        <w:rPr>
          <w:b/>
        </w:rPr>
      </w:pPr>
    </w:p>
    <w:p w:rsidR="00A00B3F" w:rsidRDefault="00A00B3F">
      <w:pPr>
        <w:rPr>
          <w:b/>
        </w:rPr>
      </w:pPr>
      <w:r>
        <w:rPr>
          <w:b/>
        </w:rPr>
        <w:br w:type="page"/>
      </w:r>
    </w:p>
    <w:p w:rsidR="004F1ED3" w:rsidRDefault="004F1ED3">
      <w:pPr>
        <w:rPr>
          <w:b/>
        </w:rPr>
      </w:pPr>
    </w:p>
    <w:tbl>
      <w:tblPr>
        <w:tblStyle w:val="Tablaconcuadrcula"/>
        <w:tblW w:w="0" w:type="auto"/>
        <w:jc w:val="center"/>
        <w:tblLook w:val="04A0"/>
      </w:tblPr>
      <w:tblGrid>
        <w:gridCol w:w="3286"/>
        <w:gridCol w:w="3286"/>
        <w:gridCol w:w="3287"/>
        <w:gridCol w:w="3287"/>
      </w:tblGrid>
      <w:tr w:rsidR="004F1ED3" w:rsidRPr="004F1ED3" w:rsidTr="004F1ED3">
        <w:trPr>
          <w:trHeight w:val="1247"/>
          <w:jc w:val="center"/>
        </w:trPr>
        <w:tc>
          <w:tcPr>
            <w:tcW w:w="3286" w:type="dxa"/>
          </w:tcPr>
          <w:p w:rsidR="00CE1BB6" w:rsidRDefault="004F1ED3">
            <w:r>
              <w:t xml:space="preserve">Calificación Parcial II: </w:t>
            </w:r>
          </w:p>
          <w:p w:rsidR="004F1ED3" w:rsidRPr="004F1ED3" w:rsidRDefault="004F1ED3">
            <w:pPr>
              <w:rPr>
                <w:b/>
              </w:rPr>
            </w:pPr>
            <w:r w:rsidRPr="004F1ED3">
              <w:rPr>
                <w:b/>
              </w:rPr>
              <w:t>70</w:t>
            </w:r>
          </w:p>
        </w:tc>
        <w:tc>
          <w:tcPr>
            <w:tcW w:w="3286" w:type="dxa"/>
          </w:tcPr>
          <w:p w:rsidR="00CE1BB6" w:rsidRDefault="00CE1BB6">
            <w:pPr>
              <w:rPr>
                <w:b/>
              </w:rPr>
            </w:pPr>
          </w:p>
          <w:p w:rsidR="004F1ED3" w:rsidRPr="004F1ED3" w:rsidRDefault="004F1ED3">
            <w:pPr>
              <w:rPr>
                <w:b/>
              </w:rPr>
            </w:pPr>
            <w:r w:rsidRPr="004F1ED3">
              <w:rPr>
                <w:b/>
              </w:rPr>
              <w:t>80</w:t>
            </w:r>
          </w:p>
        </w:tc>
        <w:tc>
          <w:tcPr>
            <w:tcW w:w="3287" w:type="dxa"/>
          </w:tcPr>
          <w:p w:rsidR="00CE1BB6" w:rsidRDefault="00CE1BB6">
            <w:pPr>
              <w:rPr>
                <w:b/>
              </w:rPr>
            </w:pPr>
          </w:p>
          <w:p w:rsidR="004F1ED3" w:rsidRPr="004F1ED3" w:rsidRDefault="004F1ED3">
            <w:pPr>
              <w:rPr>
                <w:b/>
              </w:rPr>
            </w:pPr>
            <w:r w:rsidRPr="004F1ED3">
              <w:rPr>
                <w:b/>
              </w:rPr>
              <w:t>90</w:t>
            </w:r>
          </w:p>
        </w:tc>
        <w:tc>
          <w:tcPr>
            <w:tcW w:w="3287" w:type="dxa"/>
          </w:tcPr>
          <w:p w:rsidR="00CE1BB6" w:rsidRDefault="00CE1BB6">
            <w:pPr>
              <w:rPr>
                <w:b/>
              </w:rPr>
            </w:pPr>
          </w:p>
          <w:p w:rsidR="004F1ED3" w:rsidRPr="004F1ED3" w:rsidRDefault="004F1ED3">
            <w:pPr>
              <w:rPr>
                <w:b/>
              </w:rPr>
            </w:pPr>
            <w:r w:rsidRPr="004F1ED3">
              <w:rPr>
                <w:b/>
              </w:rPr>
              <w:t>100</w:t>
            </w:r>
          </w:p>
        </w:tc>
      </w:tr>
    </w:tbl>
    <w:p w:rsidR="00904205" w:rsidRDefault="00904205" w:rsidP="00904205">
      <w:pPr>
        <w:rPr>
          <w:b/>
        </w:rPr>
      </w:pPr>
    </w:p>
    <w:p w:rsidR="00904205" w:rsidRDefault="00904205" w:rsidP="00904205">
      <w:pPr>
        <w:rPr>
          <w:b/>
        </w:rPr>
      </w:pPr>
      <w:r w:rsidRPr="00260EB6">
        <w:rPr>
          <w:noProof/>
        </w:rPr>
        <w:drawing>
          <wp:anchor distT="0" distB="0" distL="114300" distR="114300" simplePos="0" relativeHeight="251660288" behindDoc="1" locked="0" layoutInCell="1" allowOverlap="1">
            <wp:simplePos x="0" y="0"/>
            <wp:positionH relativeFrom="column">
              <wp:posOffset>4559272</wp:posOffset>
            </wp:positionH>
            <wp:positionV relativeFrom="paragraph">
              <wp:posOffset>7180221</wp:posOffset>
            </wp:positionV>
            <wp:extent cx="1557545" cy="1725433"/>
            <wp:effectExtent l="19050" t="0" r="5826" b="0"/>
            <wp:wrapNone/>
            <wp:docPr id="7" name="Imagen 6" descr="cua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adros"/>
                    <pic:cNvPicPr>
                      <a:picLocks noChangeAspect="1" noChangeArrowheads="1"/>
                    </pic:cNvPicPr>
                  </pic:nvPicPr>
                  <pic:blipFill>
                    <a:blip r:embed="rId7" cstate="print"/>
                    <a:srcRect/>
                    <a:stretch>
                      <a:fillRect/>
                    </a:stretch>
                  </pic:blipFill>
                  <pic:spPr bwMode="auto">
                    <a:xfrm>
                      <a:off x="0" y="0"/>
                      <a:ext cx="1556274" cy="1725433"/>
                    </a:xfrm>
                    <a:prstGeom prst="rect">
                      <a:avLst/>
                    </a:prstGeom>
                    <a:noFill/>
                    <a:ln w="9525">
                      <a:noFill/>
                      <a:miter lim="800000"/>
                      <a:headEnd/>
                      <a:tailEnd/>
                    </a:ln>
                  </pic:spPr>
                </pic:pic>
              </a:graphicData>
            </a:graphic>
          </wp:anchor>
        </w:drawing>
      </w:r>
      <w:r w:rsidRPr="00260EB6">
        <w:rPr>
          <w:noProof/>
        </w:rPr>
        <w:drawing>
          <wp:anchor distT="0" distB="0" distL="114300" distR="114300" simplePos="0" relativeHeight="251659264" behindDoc="1" locked="0" layoutInCell="1" allowOverlap="1">
            <wp:simplePos x="0" y="0"/>
            <wp:positionH relativeFrom="column">
              <wp:posOffset>4406872</wp:posOffset>
            </wp:positionH>
            <wp:positionV relativeFrom="paragraph">
              <wp:posOffset>7027821</wp:posOffset>
            </wp:positionV>
            <wp:extent cx="1557545" cy="1725433"/>
            <wp:effectExtent l="19050" t="0" r="5826" b="0"/>
            <wp:wrapNone/>
            <wp:docPr id="6" name="Imagen 6" descr="cua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adros"/>
                    <pic:cNvPicPr>
                      <a:picLocks noChangeAspect="1" noChangeArrowheads="1"/>
                    </pic:cNvPicPr>
                  </pic:nvPicPr>
                  <pic:blipFill>
                    <a:blip r:embed="rId7" cstate="print"/>
                    <a:srcRect/>
                    <a:stretch>
                      <a:fillRect/>
                    </a:stretch>
                  </pic:blipFill>
                  <pic:spPr bwMode="auto">
                    <a:xfrm>
                      <a:off x="0" y="0"/>
                      <a:ext cx="1556274" cy="1725433"/>
                    </a:xfrm>
                    <a:prstGeom prst="rect">
                      <a:avLst/>
                    </a:prstGeom>
                    <a:noFill/>
                    <a:ln w="9525">
                      <a:noFill/>
                      <a:miter lim="800000"/>
                      <a:headEnd/>
                      <a:tailEnd/>
                    </a:ln>
                  </pic:spPr>
                </pic:pic>
              </a:graphicData>
            </a:graphic>
          </wp:anchor>
        </w:drawing>
      </w:r>
      <w:r>
        <w:rPr>
          <w:b/>
        </w:rPr>
        <w:t xml:space="preserve">Mi apreciación sobre mi proceso de aprendizaje – Meta cognición. </w:t>
      </w:r>
    </w:p>
    <w:tbl>
      <w:tblPr>
        <w:tblStyle w:val="Tablaconcuadrcula"/>
        <w:tblW w:w="0" w:type="auto"/>
        <w:tblLook w:val="04A0"/>
      </w:tblPr>
      <w:tblGrid>
        <w:gridCol w:w="13146"/>
      </w:tblGrid>
      <w:tr w:rsidR="00904205" w:rsidTr="00B41DEA">
        <w:tc>
          <w:tcPr>
            <w:tcW w:w="13146" w:type="dxa"/>
          </w:tcPr>
          <w:p w:rsidR="00904205" w:rsidRDefault="00904205" w:rsidP="00B41DEA">
            <w:pPr>
              <w:rPr>
                <w:b/>
              </w:rPr>
            </w:pPr>
          </w:p>
          <w:p w:rsidR="00904205" w:rsidRDefault="00904205" w:rsidP="00B41DEA">
            <w:pPr>
              <w:rPr>
                <w:b/>
              </w:rPr>
            </w:pPr>
          </w:p>
          <w:p w:rsidR="00904205" w:rsidRDefault="00904205" w:rsidP="00B41DEA">
            <w:pPr>
              <w:rPr>
                <w:b/>
              </w:rPr>
            </w:pPr>
          </w:p>
        </w:tc>
      </w:tr>
    </w:tbl>
    <w:p w:rsidR="00904205" w:rsidRPr="00216A39" w:rsidRDefault="00904205" w:rsidP="00CE1BB6"/>
    <w:sectPr w:rsidR="00904205" w:rsidRPr="00216A39" w:rsidSect="00DE462D">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40" w:rsidRDefault="00D33740" w:rsidP="001F124A">
      <w:pPr>
        <w:spacing w:after="0" w:line="240" w:lineRule="auto"/>
      </w:pPr>
      <w:r>
        <w:separator/>
      </w:r>
    </w:p>
  </w:endnote>
  <w:endnote w:type="continuationSeparator" w:id="0">
    <w:p w:rsidR="00D33740" w:rsidRDefault="00D33740" w:rsidP="001F1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4A" w:rsidRDefault="001F124A">
    <w:pPr>
      <w:pStyle w:val="Piedepgina"/>
    </w:pPr>
    <w:r w:rsidRPr="001F124A">
      <w:rPr>
        <w:noProof/>
      </w:rPr>
      <w:drawing>
        <wp:anchor distT="0" distB="0" distL="114300" distR="114300" simplePos="0" relativeHeight="251666432" behindDoc="1" locked="0" layoutInCell="1" allowOverlap="1">
          <wp:simplePos x="0" y="0"/>
          <wp:positionH relativeFrom="column">
            <wp:posOffset>4559272</wp:posOffset>
          </wp:positionH>
          <wp:positionV relativeFrom="paragraph">
            <wp:posOffset>1754781</wp:posOffset>
          </wp:positionV>
          <wp:extent cx="1557545" cy="1725433"/>
          <wp:effectExtent l="19050" t="0" r="5826" b="0"/>
          <wp:wrapNone/>
          <wp:docPr id="2" name="Imagen 6" descr="cua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adros"/>
                  <pic:cNvPicPr>
                    <a:picLocks noChangeAspect="1" noChangeArrowheads="1"/>
                  </pic:cNvPicPr>
                </pic:nvPicPr>
                <pic:blipFill>
                  <a:blip r:embed="rId1"/>
                  <a:srcRect/>
                  <a:stretch>
                    <a:fillRect/>
                  </a:stretch>
                </pic:blipFill>
                <pic:spPr bwMode="auto">
                  <a:xfrm>
                    <a:off x="0" y="0"/>
                    <a:ext cx="1556274" cy="1725433"/>
                  </a:xfrm>
                  <a:prstGeom prst="rect">
                    <a:avLst/>
                  </a:prstGeom>
                  <a:noFill/>
                  <a:ln w="9525">
                    <a:noFill/>
                    <a:miter lim="800000"/>
                    <a:headEnd/>
                    <a:tailEnd/>
                  </a:ln>
                </pic:spPr>
              </pic:pic>
            </a:graphicData>
          </a:graphic>
        </wp:anchor>
      </w:drawing>
    </w:r>
    <w:r w:rsidRPr="001F124A">
      <w:rPr>
        <w:noProof/>
      </w:rPr>
      <w:drawing>
        <wp:anchor distT="0" distB="0" distL="114300" distR="114300" simplePos="0" relativeHeight="251664384" behindDoc="1" locked="0" layoutInCell="1" allowOverlap="1">
          <wp:simplePos x="0" y="0"/>
          <wp:positionH relativeFrom="column">
            <wp:posOffset>4406872</wp:posOffset>
          </wp:positionH>
          <wp:positionV relativeFrom="paragraph">
            <wp:posOffset>1602381</wp:posOffset>
          </wp:positionV>
          <wp:extent cx="1557545" cy="1725433"/>
          <wp:effectExtent l="19050" t="0" r="5826" b="0"/>
          <wp:wrapNone/>
          <wp:docPr id="15" name="Imagen 6" descr="cua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adros"/>
                  <pic:cNvPicPr>
                    <a:picLocks noChangeAspect="1" noChangeArrowheads="1"/>
                  </pic:cNvPicPr>
                </pic:nvPicPr>
                <pic:blipFill>
                  <a:blip r:embed="rId1"/>
                  <a:srcRect/>
                  <a:stretch>
                    <a:fillRect/>
                  </a:stretch>
                </pic:blipFill>
                <pic:spPr bwMode="auto">
                  <a:xfrm>
                    <a:off x="0" y="0"/>
                    <a:ext cx="1556274" cy="1725433"/>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40" w:rsidRDefault="00D33740" w:rsidP="001F124A">
      <w:pPr>
        <w:spacing w:after="0" w:line="240" w:lineRule="auto"/>
      </w:pPr>
      <w:r>
        <w:separator/>
      </w:r>
    </w:p>
  </w:footnote>
  <w:footnote w:type="continuationSeparator" w:id="0">
    <w:p w:rsidR="00D33740" w:rsidRDefault="00D33740" w:rsidP="001F1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4A" w:rsidRPr="001F124A" w:rsidRDefault="00042570" w:rsidP="001F124A">
    <w:pPr>
      <w:pStyle w:val="Encabezado"/>
    </w:pPr>
    <w:r>
      <w:rPr>
        <w:noProof/>
      </w:rPr>
      <w:pict>
        <v:shapetype id="_x0000_t202" coordsize="21600,21600" o:spt="202" path="m,l,21600r21600,l21600,xe">
          <v:stroke joinstyle="miter"/>
          <v:path gradientshapeok="t" o:connecttype="rect"/>
        </v:shapetype>
        <v:shape id="Text Box 2" o:spid="_x0000_s4097" type="#_x0000_t202" style="position:absolute;margin-left:48.15pt;margin-top:-11.6pt;width:167.1pt;height:4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Szsg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" filled="f" stroked="f">
          <v:textbox>
            <w:txbxContent>
              <w:p w:rsidR="001415F5" w:rsidRDefault="001F124A" w:rsidP="001F124A">
                <w:pPr>
                  <w:spacing w:line="200" w:lineRule="atLeast"/>
                  <w:contextualSpacing/>
                  <w:rPr>
                    <w:rFonts w:ascii="Arial" w:hAnsi="Arial" w:cs="Arial"/>
                    <w:b/>
                    <w:color w:val="17365D"/>
                    <w:spacing w:val="-20"/>
                    <w:sz w:val="14"/>
                    <w:szCs w:val="18"/>
                  </w:rPr>
                </w:pPr>
                <w:r w:rsidRPr="008D2EFF">
                  <w:rPr>
                    <w:rFonts w:ascii="Arial" w:hAnsi="Arial" w:cs="Arial"/>
                    <w:b/>
                    <w:color w:val="17365D"/>
                    <w:spacing w:val="-20"/>
                    <w:sz w:val="18"/>
                  </w:rPr>
                  <w:t>U</w:t>
                </w:r>
                <w:r w:rsidRPr="008D2EFF">
                  <w:rPr>
                    <w:rFonts w:ascii="Arial" w:hAnsi="Arial" w:cs="Arial"/>
                    <w:b/>
                    <w:color w:val="17365D"/>
                    <w:spacing w:val="-20"/>
                    <w:sz w:val="14"/>
                    <w:szCs w:val="18"/>
                  </w:rPr>
                  <w:t>NIVERSIDAD</w:t>
                </w:r>
                <w:r w:rsidRPr="008D2EFF">
                  <w:rPr>
                    <w:rFonts w:ascii="Arial" w:hAnsi="Arial" w:cs="Arial"/>
                    <w:b/>
                    <w:color w:val="17365D"/>
                    <w:spacing w:val="-20"/>
                    <w:sz w:val="18"/>
                  </w:rPr>
                  <w:t xml:space="preserve"> </w:t>
                </w:r>
                <w:r w:rsidRPr="008D2EFF">
                  <w:rPr>
                    <w:rFonts w:ascii="Arial" w:hAnsi="Arial" w:cs="Arial"/>
                    <w:b/>
                    <w:color w:val="17365D"/>
                    <w:spacing w:val="-20"/>
                    <w:sz w:val="14"/>
                    <w:szCs w:val="18"/>
                  </w:rPr>
                  <w:t>DE</w:t>
                </w:r>
                <w:r w:rsidRPr="008D2EFF">
                  <w:rPr>
                    <w:rFonts w:ascii="Arial" w:hAnsi="Arial" w:cs="Arial"/>
                    <w:b/>
                    <w:color w:val="17365D"/>
                    <w:spacing w:val="-20"/>
                    <w:sz w:val="18"/>
                  </w:rPr>
                  <w:t xml:space="preserve"> G</w:t>
                </w:r>
                <w:r w:rsidRPr="008D2EFF">
                  <w:rPr>
                    <w:rFonts w:ascii="Arial" w:hAnsi="Arial" w:cs="Arial"/>
                    <w:b/>
                    <w:color w:val="17365D"/>
                    <w:spacing w:val="-20"/>
                    <w:sz w:val="14"/>
                    <w:szCs w:val="18"/>
                  </w:rPr>
                  <w:t>UADALAJARA</w:t>
                </w:r>
                <w:r w:rsidR="001415F5">
                  <w:rPr>
                    <w:rFonts w:ascii="Arial" w:hAnsi="Arial" w:cs="Arial"/>
                    <w:b/>
                    <w:color w:val="17365D"/>
                    <w:spacing w:val="-20"/>
                    <w:sz w:val="14"/>
                    <w:szCs w:val="18"/>
                  </w:rPr>
                  <w:t>-LAMAR</w:t>
                </w:r>
              </w:p>
              <w:p w:rsidR="001F124A" w:rsidRPr="008D2EFF" w:rsidRDefault="001415F5" w:rsidP="001F124A">
                <w:pPr>
                  <w:spacing w:line="200" w:lineRule="atLeast"/>
                  <w:contextualSpacing/>
                  <w:rPr>
                    <w:rFonts w:ascii="Arial" w:hAnsi="Arial" w:cs="Arial"/>
                    <w:b/>
                    <w:color w:val="17365D"/>
                    <w:spacing w:val="-20"/>
                    <w:sz w:val="18"/>
                  </w:rPr>
                </w:pPr>
                <w:r>
                  <w:rPr>
                    <w:rFonts w:ascii="Arial" w:hAnsi="Arial" w:cs="Arial"/>
                    <w:b/>
                    <w:color w:val="17365D"/>
                    <w:spacing w:val="-20"/>
                    <w:sz w:val="14"/>
                    <w:szCs w:val="18"/>
                  </w:rPr>
                  <w:t>Investigación Educativa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3726A"/>
    <w:multiLevelType w:val="hybridMultilevel"/>
    <w:tmpl w:val="5BD46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2B78C8"/>
    <w:multiLevelType w:val="hybridMultilevel"/>
    <w:tmpl w:val="D884E196"/>
    <w:lvl w:ilvl="0" w:tplc="89E6DA60">
      <w:start w:val="1"/>
      <w:numFmt w:val="upperLetter"/>
      <w:lvlText w:val="%1)"/>
      <w:lvlJc w:val="left"/>
      <w:pPr>
        <w:ind w:left="360" w:hanging="360"/>
      </w:pPr>
      <w:rPr>
        <w:rFonts w:hint="default"/>
      </w:rPr>
    </w:lvl>
    <w:lvl w:ilvl="1" w:tplc="E648D52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DB5D7B"/>
    <w:rsid w:val="000056F8"/>
    <w:rsid w:val="00042570"/>
    <w:rsid w:val="00050E58"/>
    <w:rsid w:val="000972B0"/>
    <w:rsid w:val="000C6C09"/>
    <w:rsid w:val="001013D6"/>
    <w:rsid w:val="0010301E"/>
    <w:rsid w:val="001138AA"/>
    <w:rsid w:val="001332F2"/>
    <w:rsid w:val="001415F5"/>
    <w:rsid w:val="00190F0D"/>
    <w:rsid w:val="001D1C88"/>
    <w:rsid w:val="001F124A"/>
    <w:rsid w:val="001F1CAB"/>
    <w:rsid w:val="00206A0C"/>
    <w:rsid w:val="00214CB4"/>
    <w:rsid w:val="00216A39"/>
    <w:rsid w:val="002346EB"/>
    <w:rsid w:val="00260EB6"/>
    <w:rsid w:val="00271CB1"/>
    <w:rsid w:val="002D5AE7"/>
    <w:rsid w:val="002E7F57"/>
    <w:rsid w:val="002F765D"/>
    <w:rsid w:val="003255B3"/>
    <w:rsid w:val="00352CC7"/>
    <w:rsid w:val="00357F2E"/>
    <w:rsid w:val="003E54CC"/>
    <w:rsid w:val="004020D0"/>
    <w:rsid w:val="004D2147"/>
    <w:rsid w:val="004F1ED3"/>
    <w:rsid w:val="00535939"/>
    <w:rsid w:val="00561C88"/>
    <w:rsid w:val="005679DC"/>
    <w:rsid w:val="00586AD3"/>
    <w:rsid w:val="00595186"/>
    <w:rsid w:val="005A1F07"/>
    <w:rsid w:val="005B29CE"/>
    <w:rsid w:val="005C5C6A"/>
    <w:rsid w:val="005E4F0A"/>
    <w:rsid w:val="005F06B2"/>
    <w:rsid w:val="00605534"/>
    <w:rsid w:val="00640B42"/>
    <w:rsid w:val="00664A24"/>
    <w:rsid w:val="00696048"/>
    <w:rsid w:val="006D1256"/>
    <w:rsid w:val="006E2F5E"/>
    <w:rsid w:val="0070119F"/>
    <w:rsid w:val="00751361"/>
    <w:rsid w:val="007523CA"/>
    <w:rsid w:val="007F163A"/>
    <w:rsid w:val="007F3D53"/>
    <w:rsid w:val="008305CB"/>
    <w:rsid w:val="00860604"/>
    <w:rsid w:val="0086345F"/>
    <w:rsid w:val="008A4AB9"/>
    <w:rsid w:val="008B6ED4"/>
    <w:rsid w:val="00904205"/>
    <w:rsid w:val="0090562D"/>
    <w:rsid w:val="009E733E"/>
    <w:rsid w:val="00A00B3F"/>
    <w:rsid w:val="00A16124"/>
    <w:rsid w:val="00A206F2"/>
    <w:rsid w:val="00A42B19"/>
    <w:rsid w:val="00A44E6F"/>
    <w:rsid w:val="00A72572"/>
    <w:rsid w:val="00AB56A1"/>
    <w:rsid w:val="00AF05C8"/>
    <w:rsid w:val="00B04C84"/>
    <w:rsid w:val="00B24F62"/>
    <w:rsid w:val="00B45D52"/>
    <w:rsid w:val="00B46978"/>
    <w:rsid w:val="00B91DC9"/>
    <w:rsid w:val="00BA54CF"/>
    <w:rsid w:val="00BD6606"/>
    <w:rsid w:val="00C027ED"/>
    <w:rsid w:val="00C33F57"/>
    <w:rsid w:val="00C73E9D"/>
    <w:rsid w:val="00CE1BB6"/>
    <w:rsid w:val="00CF599F"/>
    <w:rsid w:val="00D10E85"/>
    <w:rsid w:val="00D33740"/>
    <w:rsid w:val="00D50971"/>
    <w:rsid w:val="00D660CC"/>
    <w:rsid w:val="00D707EF"/>
    <w:rsid w:val="00DB0CE3"/>
    <w:rsid w:val="00DB3465"/>
    <w:rsid w:val="00DB5D7B"/>
    <w:rsid w:val="00DE462D"/>
    <w:rsid w:val="00E02E9A"/>
    <w:rsid w:val="00E478A2"/>
    <w:rsid w:val="00EA1F95"/>
    <w:rsid w:val="00F11EB9"/>
    <w:rsid w:val="00F72DAE"/>
    <w:rsid w:val="00F814B8"/>
    <w:rsid w:val="00F9409B"/>
    <w:rsid w:val="00FB26E4"/>
    <w:rsid w:val="00FC3D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5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1F124A"/>
    <w:rPr>
      <w:b/>
      <w:bCs/>
    </w:rPr>
  </w:style>
  <w:style w:type="paragraph" w:styleId="Encabezado">
    <w:name w:val="header"/>
    <w:basedOn w:val="Normal"/>
    <w:link w:val="EncabezadoCar"/>
    <w:uiPriority w:val="99"/>
    <w:unhideWhenUsed/>
    <w:rsid w:val="001F12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124A"/>
  </w:style>
  <w:style w:type="paragraph" w:styleId="Piedepgina">
    <w:name w:val="footer"/>
    <w:basedOn w:val="Normal"/>
    <w:link w:val="PiedepginaCar"/>
    <w:uiPriority w:val="99"/>
    <w:unhideWhenUsed/>
    <w:rsid w:val="001F1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124A"/>
  </w:style>
  <w:style w:type="table" w:customStyle="1" w:styleId="Sombreadoclaro-nfasis11">
    <w:name w:val="Sombreado claro - Énfasis 11"/>
    <w:basedOn w:val="Tablanormal"/>
    <w:uiPriority w:val="60"/>
    <w:rsid w:val="001332F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vistoso-nfasis1">
    <w:name w:val="Colorful Shading Accent 1"/>
    <w:basedOn w:val="Tablanormal"/>
    <w:uiPriority w:val="71"/>
    <w:rsid w:val="001332F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Listavistosa-nfasis11">
    <w:name w:val="Lista vistosa - Énfasis 11"/>
    <w:basedOn w:val="Normal"/>
    <w:uiPriority w:val="34"/>
    <w:qFormat/>
    <w:rsid w:val="00A72572"/>
    <w:pPr>
      <w:spacing w:after="0" w:line="240" w:lineRule="auto"/>
      <w:ind w:left="720"/>
      <w:contextualSpacing/>
    </w:pPr>
    <w:rPr>
      <w:rFonts w:ascii="Arial" w:eastAsia="Times New Roman" w:hAnsi="Arial" w:cs="Times New Roman"/>
      <w:sz w:val="24"/>
      <w:szCs w:val="24"/>
    </w:rPr>
  </w:style>
  <w:style w:type="paragraph" w:styleId="NormalWeb">
    <w:name w:val="Normal (Web)"/>
    <w:basedOn w:val="Normal"/>
    <w:uiPriority w:val="99"/>
    <w:unhideWhenUsed/>
    <w:rsid w:val="008B6E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B0CE3"/>
    <w:rPr>
      <w:sz w:val="16"/>
      <w:szCs w:val="16"/>
    </w:rPr>
  </w:style>
  <w:style w:type="paragraph" w:styleId="Textocomentario">
    <w:name w:val="annotation text"/>
    <w:basedOn w:val="Normal"/>
    <w:link w:val="TextocomentarioCar"/>
    <w:uiPriority w:val="99"/>
    <w:semiHidden/>
    <w:unhideWhenUsed/>
    <w:rsid w:val="00DB0C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CE3"/>
    <w:rPr>
      <w:sz w:val="20"/>
      <w:szCs w:val="20"/>
    </w:rPr>
  </w:style>
  <w:style w:type="paragraph" w:styleId="Asuntodelcomentario">
    <w:name w:val="annotation subject"/>
    <w:basedOn w:val="Textocomentario"/>
    <w:next w:val="Textocomentario"/>
    <w:link w:val="AsuntodelcomentarioCar"/>
    <w:uiPriority w:val="99"/>
    <w:semiHidden/>
    <w:unhideWhenUsed/>
    <w:rsid w:val="00DB0CE3"/>
    <w:rPr>
      <w:b/>
      <w:bCs/>
    </w:rPr>
  </w:style>
  <w:style w:type="character" w:customStyle="1" w:styleId="AsuntodelcomentarioCar">
    <w:name w:val="Asunto del comentario Car"/>
    <w:basedOn w:val="TextocomentarioCar"/>
    <w:link w:val="Asuntodelcomentario"/>
    <w:uiPriority w:val="99"/>
    <w:semiHidden/>
    <w:rsid w:val="00DB0CE3"/>
    <w:rPr>
      <w:b/>
      <w:bCs/>
      <w:sz w:val="20"/>
      <w:szCs w:val="20"/>
    </w:rPr>
  </w:style>
  <w:style w:type="paragraph" w:styleId="Textodeglobo">
    <w:name w:val="Balloon Text"/>
    <w:basedOn w:val="Normal"/>
    <w:link w:val="TextodegloboCar"/>
    <w:uiPriority w:val="99"/>
    <w:semiHidden/>
    <w:unhideWhenUsed/>
    <w:rsid w:val="00DB0C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5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1F124A"/>
    <w:rPr>
      <w:b/>
      <w:bCs/>
    </w:rPr>
  </w:style>
  <w:style w:type="paragraph" w:styleId="Encabezado">
    <w:name w:val="header"/>
    <w:basedOn w:val="Normal"/>
    <w:link w:val="EncabezadoCar"/>
    <w:uiPriority w:val="99"/>
    <w:unhideWhenUsed/>
    <w:rsid w:val="001F12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124A"/>
  </w:style>
  <w:style w:type="paragraph" w:styleId="Piedepgina">
    <w:name w:val="footer"/>
    <w:basedOn w:val="Normal"/>
    <w:link w:val="PiedepginaCar"/>
    <w:uiPriority w:val="99"/>
    <w:unhideWhenUsed/>
    <w:rsid w:val="001F1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124A"/>
  </w:style>
  <w:style w:type="table" w:customStyle="1" w:styleId="Sombreadoclaro-nfasis11">
    <w:name w:val="Sombreado claro - Énfasis 11"/>
    <w:basedOn w:val="Tablanormal"/>
    <w:uiPriority w:val="60"/>
    <w:rsid w:val="001332F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vistoso-nfasis1">
    <w:name w:val="Colorful Shading Accent 1"/>
    <w:basedOn w:val="Tablanormal"/>
    <w:uiPriority w:val="71"/>
    <w:rsid w:val="001332F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Listavistosa-nfasis11">
    <w:name w:val="Lista vistosa - Énfasis 11"/>
    <w:basedOn w:val="Normal"/>
    <w:uiPriority w:val="34"/>
    <w:qFormat/>
    <w:rsid w:val="00A72572"/>
    <w:pPr>
      <w:spacing w:after="0" w:line="240" w:lineRule="auto"/>
      <w:ind w:left="720"/>
      <w:contextualSpacing/>
    </w:pPr>
    <w:rPr>
      <w:rFonts w:ascii="Arial" w:eastAsia="Times New Roman" w:hAnsi="Arial" w:cs="Times New Roman"/>
      <w:sz w:val="24"/>
      <w:szCs w:val="24"/>
    </w:rPr>
  </w:style>
  <w:style w:type="paragraph" w:styleId="NormalWeb">
    <w:name w:val="Normal (Web)"/>
    <w:basedOn w:val="Normal"/>
    <w:uiPriority w:val="99"/>
    <w:unhideWhenUsed/>
    <w:rsid w:val="008B6E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B0CE3"/>
    <w:rPr>
      <w:sz w:val="16"/>
      <w:szCs w:val="16"/>
    </w:rPr>
  </w:style>
  <w:style w:type="paragraph" w:styleId="Textocomentario">
    <w:name w:val="annotation text"/>
    <w:basedOn w:val="Normal"/>
    <w:link w:val="TextocomentarioCar"/>
    <w:uiPriority w:val="99"/>
    <w:semiHidden/>
    <w:unhideWhenUsed/>
    <w:rsid w:val="00DB0C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CE3"/>
    <w:rPr>
      <w:sz w:val="20"/>
      <w:szCs w:val="20"/>
    </w:rPr>
  </w:style>
  <w:style w:type="paragraph" w:styleId="Asuntodelcomentario">
    <w:name w:val="annotation subject"/>
    <w:basedOn w:val="Textocomentario"/>
    <w:next w:val="Textocomentario"/>
    <w:link w:val="AsuntodelcomentarioCar"/>
    <w:uiPriority w:val="99"/>
    <w:semiHidden/>
    <w:unhideWhenUsed/>
    <w:rsid w:val="00DB0CE3"/>
    <w:rPr>
      <w:b/>
      <w:bCs/>
    </w:rPr>
  </w:style>
  <w:style w:type="character" w:customStyle="1" w:styleId="AsuntodelcomentarioCar">
    <w:name w:val="Asunto del comentario Car"/>
    <w:basedOn w:val="TextocomentarioCar"/>
    <w:link w:val="Asuntodelcomentario"/>
    <w:uiPriority w:val="99"/>
    <w:semiHidden/>
    <w:rsid w:val="00DB0CE3"/>
    <w:rPr>
      <w:b/>
      <w:bCs/>
      <w:sz w:val="20"/>
      <w:szCs w:val="20"/>
    </w:rPr>
  </w:style>
  <w:style w:type="paragraph" w:styleId="Textodeglobo">
    <w:name w:val="Balloon Text"/>
    <w:basedOn w:val="Normal"/>
    <w:link w:val="TextodegloboCar"/>
    <w:uiPriority w:val="99"/>
    <w:semiHidden/>
    <w:unhideWhenUsed/>
    <w:rsid w:val="00DB0C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017928">
      <w:bodyDiv w:val="1"/>
      <w:marLeft w:val="0"/>
      <w:marRight w:val="0"/>
      <w:marTop w:val="0"/>
      <w:marBottom w:val="0"/>
      <w:divBdr>
        <w:top w:val="none" w:sz="0" w:space="0" w:color="auto"/>
        <w:left w:val="none" w:sz="0" w:space="0" w:color="auto"/>
        <w:bottom w:val="none" w:sz="0" w:space="0" w:color="auto"/>
        <w:right w:val="none" w:sz="0" w:space="0" w:color="auto"/>
      </w:divBdr>
    </w:div>
    <w:div w:id="1280181048">
      <w:bodyDiv w:val="1"/>
      <w:marLeft w:val="0"/>
      <w:marRight w:val="0"/>
      <w:marTop w:val="0"/>
      <w:marBottom w:val="0"/>
      <w:divBdr>
        <w:top w:val="none" w:sz="0" w:space="0" w:color="auto"/>
        <w:left w:val="none" w:sz="0" w:space="0" w:color="auto"/>
        <w:bottom w:val="none" w:sz="0" w:space="0" w:color="auto"/>
        <w:right w:val="none" w:sz="0" w:space="0" w:color="auto"/>
      </w:divBdr>
      <w:divsChild>
        <w:div w:id="240991777">
          <w:blockQuote w:val="1"/>
          <w:marLeft w:val="240"/>
          <w:marRight w:val="240"/>
          <w:marTop w:val="240"/>
          <w:marBottom w:val="240"/>
          <w:divBdr>
            <w:top w:val="none" w:sz="0" w:space="0" w:color="auto"/>
            <w:left w:val="none" w:sz="0" w:space="0" w:color="auto"/>
            <w:bottom w:val="none" w:sz="0" w:space="0" w:color="auto"/>
            <w:right w:val="none" w:sz="0" w:space="0" w:color="auto"/>
          </w:divBdr>
        </w:div>
        <w:div w:id="539903840">
          <w:blockQuote w:val="1"/>
          <w:marLeft w:val="240"/>
          <w:marRight w:val="240"/>
          <w:marTop w:val="240"/>
          <w:marBottom w:val="240"/>
          <w:divBdr>
            <w:top w:val="none" w:sz="0" w:space="0" w:color="auto"/>
            <w:left w:val="none" w:sz="0" w:space="0" w:color="auto"/>
            <w:bottom w:val="none" w:sz="0" w:space="0" w:color="auto"/>
            <w:right w:val="none" w:sz="0" w:space="0" w:color="auto"/>
          </w:divBdr>
        </w:div>
        <w:div w:id="1517771781">
          <w:blockQuote w:val="1"/>
          <w:marLeft w:val="240"/>
          <w:marRight w:val="240"/>
          <w:marTop w:val="240"/>
          <w:marBottom w:val="240"/>
          <w:divBdr>
            <w:top w:val="none" w:sz="0" w:space="0" w:color="auto"/>
            <w:left w:val="none" w:sz="0" w:space="0" w:color="auto"/>
            <w:bottom w:val="none" w:sz="0" w:space="0" w:color="auto"/>
            <w:right w:val="none" w:sz="0" w:space="0" w:color="auto"/>
          </w:divBdr>
        </w:div>
        <w:div w:id="11382553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17346438">
      <w:bodyDiv w:val="1"/>
      <w:marLeft w:val="0"/>
      <w:marRight w:val="0"/>
      <w:marTop w:val="0"/>
      <w:marBottom w:val="0"/>
      <w:divBdr>
        <w:top w:val="none" w:sz="0" w:space="0" w:color="auto"/>
        <w:left w:val="none" w:sz="0" w:space="0" w:color="auto"/>
        <w:bottom w:val="none" w:sz="0" w:space="0" w:color="auto"/>
        <w:right w:val="none" w:sz="0" w:space="0" w:color="auto"/>
      </w:divBdr>
      <w:divsChild>
        <w:div w:id="2021737932">
          <w:blockQuote w:val="1"/>
          <w:marLeft w:val="240"/>
          <w:marRight w:val="240"/>
          <w:marTop w:val="240"/>
          <w:marBottom w:val="240"/>
          <w:divBdr>
            <w:top w:val="none" w:sz="0" w:space="0" w:color="auto"/>
            <w:left w:val="none" w:sz="0" w:space="0" w:color="auto"/>
            <w:bottom w:val="none" w:sz="0" w:space="0" w:color="auto"/>
            <w:right w:val="none" w:sz="0" w:space="0" w:color="auto"/>
          </w:divBdr>
        </w:div>
        <w:div w:id="871576044">
          <w:blockQuote w:val="1"/>
          <w:marLeft w:val="240"/>
          <w:marRight w:val="240"/>
          <w:marTop w:val="240"/>
          <w:marBottom w:val="240"/>
          <w:divBdr>
            <w:top w:val="none" w:sz="0" w:space="0" w:color="auto"/>
            <w:left w:val="none" w:sz="0" w:space="0" w:color="auto"/>
            <w:bottom w:val="none" w:sz="0" w:space="0" w:color="auto"/>
            <w:right w:val="none" w:sz="0" w:space="0" w:color="auto"/>
          </w:divBdr>
        </w:div>
        <w:div w:id="960497374">
          <w:blockQuote w:val="1"/>
          <w:marLeft w:val="240"/>
          <w:marRight w:val="240"/>
          <w:marTop w:val="240"/>
          <w:marBottom w:val="240"/>
          <w:divBdr>
            <w:top w:val="none" w:sz="0" w:space="0" w:color="auto"/>
            <w:left w:val="none" w:sz="0" w:space="0" w:color="auto"/>
            <w:bottom w:val="none" w:sz="0" w:space="0" w:color="auto"/>
            <w:right w:val="none" w:sz="0" w:space="0" w:color="auto"/>
          </w:divBdr>
        </w:div>
        <w:div w:id="120782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772</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educativo</dc:creator>
  <cp:lastModifiedBy>jaz</cp:lastModifiedBy>
  <cp:revision>2</cp:revision>
  <dcterms:created xsi:type="dcterms:W3CDTF">2012-11-10T23:34:00Z</dcterms:created>
  <dcterms:modified xsi:type="dcterms:W3CDTF">2012-11-10T23:34:00Z</dcterms:modified>
</cp:coreProperties>
</file>