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07358"/>
        <w:docPartObj>
          <w:docPartGallery w:val="Cover Pages"/>
          <w:docPartUnique/>
        </w:docPartObj>
      </w:sdtPr>
      <w:sdtEndPr>
        <w:rPr>
          <w:rFonts w:ascii="Arial Narrow" w:eastAsia="Times New Roman" w:hAnsi="Arial Narrow" w:cs="Arial"/>
          <w:sz w:val="24"/>
          <w:szCs w:val="24"/>
          <w:lang w:eastAsia="es-ES"/>
        </w:rPr>
      </w:sdtEndPr>
      <w:sdtContent>
        <w:p w:rsidR="003C07F0" w:rsidRDefault="00512806">
          <w:pPr>
            <w:rPr>
              <w:rFonts w:ascii="Arial Narrow" w:eastAsia="Times New Roman" w:hAnsi="Arial Narrow" w:cs="Arial"/>
              <w:sz w:val="24"/>
              <w:szCs w:val="24"/>
              <w:lang w:eastAsia="es-ES"/>
            </w:rPr>
          </w:pPr>
          <w:r>
            <w:rPr>
              <w:noProof/>
            </w:rPr>
            <w:pict>
              <v:group id="_x0000_s1035" style="position:absolute;margin-left:301.7pt;margin-top:-11.85pt;width:296.2pt;height:860.3pt;z-index:251660288;mso-position-horizontal-relative:page;mso-position-vertical-relative:page"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fc0" strokecolor="black [3200]" strokeweight="1pt">
                    <v:fill rotate="t"/>
                    <v:stroke dashstyle="dash"/>
                    <v:shadow color="#868686"/>
                  </v:rect>
                  <v:rect id="_x0000_s1038" style="position:absolute;left:7560;top:8;width:195;height:15825;mso-height-percent:1000;mso-position-vertical-relative:page;mso-height-percent:1000;mso-width-relative:margin;v-text-anchor:middle" fillcolor="black [3200]" strokecolor="#f2f2f2 [3041]" strokeweight="3pt">
                    <v:fill opacity="52429f" o:opacity2="52429f"/>
                    <v:shadow on="t" type="perspective" color="#7f7f7f [1601]" opacity=".5" offset="1pt" offset2="-1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color="#4f81bd [3204]" strokecolor="#f2f2f2 [3041]" strokeweight="3pt">
                  <v:fill opacity="52429f"/>
                  <v:shadow on="t" type="perspective" color="#243f60 [1604]" opacity=".5" offset="1pt" offset2="-1pt"/>
                  <v:textbox style="mso-next-textbox:#_x0000_s1039" inset="28.8pt,14.4pt,14.4pt,14.4pt">
                    <w:txbxContent>
                      <w:p w:rsidR="00F246EF" w:rsidRDefault="003C07F0">
                        <w:pPr>
                          <w:pStyle w:val="Sinespaciado"/>
                          <w:rPr>
                            <w:rFonts w:asciiTheme="majorHAnsi" w:eastAsiaTheme="majorEastAsia" w:hAnsiTheme="majorHAnsi" w:cstheme="majorBidi"/>
                            <w:b/>
                            <w:bCs/>
                            <w:color w:val="FFFFFF" w:themeColor="background1"/>
                            <w:sz w:val="48"/>
                            <w:szCs w:val="48"/>
                          </w:rPr>
                        </w:pPr>
                        <w:r>
                          <w:rPr>
                            <w:rFonts w:asciiTheme="majorHAnsi" w:eastAsiaTheme="majorEastAsia" w:hAnsiTheme="majorHAnsi" w:cstheme="majorBidi"/>
                            <w:b/>
                            <w:bCs/>
                            <w:color w:val="FFFFFF" w:themeColor="background1"/>
                            <w:sz w:val="48"/>
                            <w:szCs w:val="48"/>
                          </w:rPr>
                          <w:t>24 de Septiembre</w:t>
                        </w:r>
                      </w:p>
                      <w:p w:rsidR="003C07F0" w:rsidRDefault="00F246EF">
                        <w:pPr>
                          <w:pStyle w:val="Sinespaciado"/>
                          <w:rPr>
                            <w:rFonts w:asciiTheme="majorHAnsi" w:eastAsiaTheme="majorEastAsia" w:hAnsiTheme="majorHAnsi" w:cstheme="majorBidi"/>
                            <w:b/>
                            <w:bCs/>
                            <w:color w:val="FFFFFF" w:themeColor="background1"/>
                            <w:sz w:val="48"/>
                            <w:szCs w:val="48"/>
                          </w:rPr>
                        </w:pPr>
                        <w:r>
                          <w:rPr>
                            <w:rFonts w:asciiTheme="majorHAnsi" w:eastAsiaTheme="majorEastAsia" w:hAnsiTheme="majorHAnsi" w:cstheme="majorBidi"/>
                            <w:b/>
                            <w:bCs/>
                            <w:color w:val="FFFFFF" w:themeColor="background1"/>
                            <w:sz w:val="48"/>
                            <w:szCs w:val="48"/>
                          </w:rPr>
                          <w:t xml:space="preserve">                         2009</w:t>
                        </w:r>
                      </w:p>
                      <w:p w:rsidR="003C07F0" w:rsidRPr="003C07F0" w:rsidRDefault="003C07F0">
                        <w:pPr>
                          <w:pStyle w:val="Sinespaciado"/>
                          <w:rPr>
                            <w:rFonts w:asciiTheme="majorHAnsi" w:eastAsiaTheme="majorEastAsia" w:hAnsiTheme="majorHAnsi" w:cstheme="majorBidi"/>
                            <w:b/>
                            <w:bCs/>
                            <w:color w:val="FFFFFF" w:themeColor="background1"/>
                            <w:sz w:val="48"/>
                            <w:szCs w:val="48"/>
                          </w:rPr>
                        </w:pPr>
                      </w:p>
                    </w:txbxContent>
                  </v:textbox>
                </v:rect>
                <v:rect id="_x0000_s1040" style="position:absolute;left:7329;top:10658;width:4889;height:4462;mso-width-percent:400;mso-position-horizontal-relative:page;mso-position-vertical-relative:margin;mso-width-percent:400;v-text-anchor:bottom" o:allowincell="f" fillcolor="#4f81bd [3204]" strokecolor="#f2f2f2 [3041]" strokeweight="3pt">
                  <v:fill opacity="52429f"/>
                  <v:shadow on="t" type="perspective" color="#243f60 [1604]" opacity=".5" offset="1pt" offset2="-1pt"/>
                  <v:textbox style="mso-next-textbox:#_x0000_s1040" inset="28.8pt,14.4pt,14.4pt,14.4pt">
                    <w:txbxContent>
                      <w:p w:rsidR="003C07F0" w:rsidRPr="00F246EF" w:rsidRDefault="00F246EF" w:rsidP="003C07F0">
                        <w:pPr>
                          <w:rPr>
                            <w:color w:val="FFFFFF" w:themeColor="background1"/>
                            <w:sz w:val="36"/>
                            <w:szCs w:val="36"/>
                          </w:rPr>
                        </w:pPr>
                        <w:r w:rsidRPr="00F246EF">
                          <w:rPr>
                            <w:color w:val="FFFFFF" w:themeColor="background1"/>
                            <w:sz w:val="36"/>
                            <w:szCs w:val="36"/>
                          </w:rPr>
                          <w:t>ALUMNO: Arturo Velasco Ramírez</w:t>
                        </w:r>
                      </w:p>
                      <w:p w:rsidR="00F246EF" w:rsidRPr="00F246EF" w:rsidRDefault="00F246EF" w:rsidP="003C07F0">
                        <w:pPr>
                          <w:rPr>
                            <w:color w:val="FFFFFF" w:themeColor="background1"/>
                            <w:sz w:val="36"/>
                            <w:szCs w:val="36"/>
                          </w:rPr>
                        </w:pPr>
                        <w:r w:rsidRPr="00F246EF">
                          <w:rPr>
                            <w:color w:val="FFFFFF" w:themeColor="background1"/>
                            <w:sz w:val="36"/>
                            <w:szCs w:val="36"/>
                          </w:rPr>
                          <w:t>PROFESOR: Francisco Javier Ruiz González Barba</w:t>
                        </w:r>
                      </w:p>
                      <w:p w:rsidR="00F246EF" w:rsidRPr="00F246EF" w:rsidRDefault="00F246EF" w:rsidP="003C07F0">
                        <w:pPr>
                          <w:rPr>
                            <w:color w:val="FFFFFF" w:themeColor="background1"/>
                            <w:sz w:val="36"/>
                            <w:szCs w:val="36"/>
                          </w:rPr>
                        </w:pPr>
                      </w:p>
                      <w:p w:rsidR="00F246EF" w:rsidRPr="00F246EF" w:rsidRDefault="00F246EF" w:rsidP="003C07F0">
                        <w:pPr>
                          <w:rPr>
                            <w:color w:val="FFFFFF" w:themeColor="background1"/>
                            <w:sz w:val="36"/>
                            <w:szCs w:val="36"/>
                          </w:rPr>
                        </w:pPr>
                        <w:r w:rsidRPr="00F246EF">
                          <w:rPr>
                            <w:color w:val="FFFFFF" w:themeColor="background1"/>
                            <w:sz w:val="36"/>
                            <w:szCs w:val="36"/>
                          </w:rPr>
                          <w:t>1º A Negocios Internacionales</w:t>
                        </w:r>
                      </w:p>
                      <w:p w:rsidR="00F246EF" w:rsidRPr="00F246EF" w:rsidRDefault="00F246EF" w:rsidP="003C07F0">
                        <w:pPr>
                          <w:rPr>
                            <w:color w:val="FFFFFF" w:themeColor="background1"/>
                            <w:sz w:val="36"/>
                            <w:szCs w:val="36"/>
                          </w:rPr>
                        </w:pPr>
                      </w:p>
                    </w:txbxContent>
                  </v:textbox>
                </v:rect>
                <w10:wrap anchorx="page" anchory="page"/>
              </v:group>
            </w:pict>
          </w:r>
          <w:r w:rsidR="00F246EF">
            <w:rPr>
              <w:noProof/>
              <w:lang w:eastAsia="es-ES"/>
            </w:rPr>
            <w:drawing>
              <wp:inline distT="0" distB="0" distL="0" distR="0">
                <wp:extent cx="2162175" cy="21621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67671" cy="2167671"/>
                        </a:xfrm>
                        <a:prstGeom prst="rect">
                          <a:avLst/>
                        </a:prstGeom>
                        <a:noFill/>
                        <a:ln w="9525">
                          <a:noFill/>
                          <a:miter lim="800000"/>
                          <a:headEnd/>
                          <a:tailEnd/>
                        </a:ln>
                      </pic:spPr>
                    </pic:pic>
                  </a:graphicData>
                </a:graphic>
              </wp:inline>
            </w:drawing>
          </w:r>
          <w:r w:rsidR="003C07F0">
            <w:rPr>
              <w:noProof/>
            </w:rPr>
            <w:pict>
              <v:rect id="_x0000_s1041" style="position:absolute;margin-left:0;margin-top:198.65pt;width:534.7pt;height:87.15pt;z-index:251662336;mso-width-percent:900;mso-top-percent:250;mso-position-horizontal:left;mso-position-horizontal-relative:page;mso-position-vertical-relative:page;mso-width-percent:900;mso-top-percent:250;v-text-anchor:middle" o:allowincell="f" fillcolor="#4f81bd [3204]" strokecolor="white [3212]" strokeweight="1pt">
                <v:fill color2="#365f91 [2404]"/>
                <v:shadow color="#d8d8d8 [2732]" offset="3pt,3pt" offset2="2pt,2pt"/>
                <v:textbox style="mso-next-textbox:#_x0000_s1041" inset="14.4pt,,14.4pt">
                  <w:txbxContent>
                    <w:sdt>
                      <w:sdtPr>
                        <w:rPr>
                          <w:rFonts w:asciiTheme="majorHAnsi" w:eastAsiaTheme="majorEastAsia" w:hAnsiTheme="majorHAnsi" w:cstheme="majorBidi"/>
                          <w:color w:val="FFFFFF" w:themeColor="background1"/>
                          <w:sz w:val="72"/>
                          <w:szCs w:val="72"/>
                        </w:rPr>
                        <w:alias w:val="Título"/>
                        <w:id w:val="103676091"/>
                        <w:placeholder>
                          <w:docPart w:val="9416A6B10031481590AF99E46324357A"/>
                        </w:placeholder>
                        <w:dataBinding w:prefixMappings="xmlns:ns0='http://schemas.openxmlformats.org/package/2006/metadata/core-properties' xmlns:ns1='http://purl.org/dc/elements/1.1/'" w:xpath="/ns0:coreProperties[1]/ns1:title[1]" w:storeItemID="{6C3C8BC8-F283-45AE-878A-BAB7291924A1}"/>
                        <w:text/>
                      </w:sdtPr>
                      <w:sdtContent>
                        <w:p w:rsidR="003C07F0" w:rsidRDefault="003C07F0">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 nacimiento del Capitalismo</w:t>
                          </w:r>
                        </w:p>
                      </w:sdtContent>
                    </w:sdt>
                  </w:txbxContent>
                </v:textbox>
                <w10:wrap anchorx="page" anchory="page"/>
              </v:rect>
            </w:pict>
          </w:r>
          <w:r w:rsidR="003C07F0">
            <w:rPr>
              <w:noProof/>
              <w:lang w:eastAsia="es-ES"/>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6967"/>
                        </a:xfrm>
                        <a:prstGeom prst="rect">
                          <a:avLst/>
                        </a:prstGeom>
                        <a:ln w="12700">
                          <a:solidFill>
                            <a:schemeClr val="bg1"/>
                          </a:solidFill>
                        </a:ln>
                      </pic:spPr>
                    </pic:pic>
                  </a:graphicData>
                </a:graphic>
              </wp:anchor>
            </w:drawing>
          </w:r>
          <w:r w:rsidR="003C07F0">
            <w:rPr>
              <w:rFonts w:ascii="Arial Narrow" w:eastAsia="Times New Roman" w:hAnsi="Arial Narrow" w:cs="Arial"/>
              <w:sz w:val="24"/>
              <w:szCs w:val="24"/>
              <w:lang w:eastAsia="es-ES"/>
            </w:rPr>
            <w:br w:type="page"/>
          </w:r>
        </w:p>
      </w:sdtContent>
    </w:sdt>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lastRenderedPageBreak/>
        <w:t xml:space="preserve">El </w:t>
      </w:r>
      <w:r w:rsidRPr="001C6849">
        <w:rPr>
          <w:rFonts w:ascii="Arial" w:eastAsia="Times New Roman" w:hAnsi="Arial" w:cs="Arial"/>
          <w:bCs/>
          <w:sz w:val="24"/>
          <w:szCs w:val="24"/>
          <w:lang w:eastAsia="es-ES"/>
        </w:rPr>
        <w:t>capitalismo</w:t>
      </w:r>
      <w:r w:rsidRPr="001C6849">
        <w:rPr>
          <w:rFonts w:ascii="Arial" w:eastAsia="Times New Roman" w:hAnsi="Arial" w:cs="Arial"/>
          <w:sz w:val="24"/>
          <w:szCs w:val="24"/>
          <w:lang w:eastAsia="es-ES"/>
        </w:rPr>
        <w:t xml:space="preserve"> es un sistema económico (y por tanto también </w:t>
      </w:r>
      <w:r w:rsidRPr="00512806">
        <w:rPr>
          <w:rFonts w:ascii="Arial" w:eastAsia="Times New Roman" w:hAnsi="Arial" w:cs="Arial"/>
          <w:sz w:val="24"/>
          <w:szCs w:val="24"/>
          <w:lang w:eastAsia="es-ES"/>
        </w:rPr>
        <w:t>interactúa</w:t>
      </w:r>
      <w:r w:rsidRPr="001C6849">
        <w:rPr>
          <w:rFonts w:ascii="Arial" w:eastAsia="Times New Roman" w:hAnsi="Arial" w:cs="Arial"/>
          <w:sz w:val="24"/>
          <w:szCs w:val="24"/>
          <w:lang w:eastAsia="es-ES"/>
        </w:rPr>
        <w:t xml:space="preserve"> con sistemas sociales) en el que los </w:t>
      </w:r>
      <w:hyperlink r:id="rId9" w:tooltip="Ser humano" w:history="1">
        <w:r w:rsidRPr="00512806">
          <w:rPr>
            <w:rFonts w:ascii="Arial" w:eastAsia="Times New Roman" w:hAnsi="Arial" w:cs="Arial"/>
            <w:sz w:val="24"/>
            <w:szCs w:val="24"/>
            <w:lang w:eastAsia="es-ES"/>
          </w:rPr>
          <w:t>seres humanos</w:t>
        </w:r>
      </w:hyperlink>
      <w:r w:rsidRPr="001C6849">
        <w:rPr>
          <w:rFonts w:ascii="Arial" w:eastAsia="Times New Roman" w:hAnsi="Arial" w:cs="Arial"/>
          <w:sz w:val="24"/>
          <w:szCs w:val="24"/>
          <w:lang w:eastAsia="es-ES"/>
        </w:rPr>
        <w:t xml:space="preserve"> y las </w:t>
      </w:r>
      <w:hyperlink r:id="rId10" w:tooltip="Empresa" w:history="1">
        <w:r w:rsidRPr="00512806">
          <w:rPr>
            <w:rFonts w:ascii="Arial" w:eastAsia="Times New Roman" w:hAnsi="Arial" w:cs="Arial"/>
            <w:sz w:val="24"/>
            <w:szCs w:val="24"/>
            <w:lang w:eastAsia="es-ES"/>
          </w:rPr>
          <w:t>empresas</w:t>
        </w:r>
      </w:hyperlink>
      <w:r w:rsidRPr="001C6849">
        <w:rPr>
          <w:rFonts w:ascii="Arial" w:eastAsia="Times New Roman" w:hAnsi="Arial" w:cs="Arial"/>
          <w:sz w:val="24"/>
          <w:szCs w:val="24"/>
          <w:lang w:eastAsia="es-ES"/>
        </w:rPr>
        <w:t xml:space="preserve"> llevan a cabo la </w:t>
      </w:r>
      <w:hyperlink r:id="rId11" w:tooltip="Producción" w:history="1">
        <w:r w:rsidRPr="00512806">
          <w:rPr>
            <w:rFonts w:ascii="Arial" w:eastAsia="Times New Roman" w:hAnsi="Arial" w:cs="Arial"/>
            <w:sz w:val="24"/>
            <w:szCs w:val="24"/>
            <w:lang w:eastAsia="es-ES"/>
          </w:rPr>
          <w:t>producción</w:t>
        </w:r>
      </w:hyperlink>
      <w:r w:rsidRPr="001C6849">
        <w:rPr>
          <w:rFonts w:ascii="Arial" w:eastAsia="Times New Roman" w:hAnsi="Arial" w:cs="Arial"/>
          <w:sz w:val="24"/>
          <w:szCs w:val="24"/>
          <w:lang w:eastAsia="es-ES"/>
        </w:rPr>
        <w:t xml:space="preserve"> y el intercambio de </w:t>
      </w:r>
      <w:hyperlink r:id="rId12" w:tooltip="Bien" w:history="1">
        <w:r w:rsidRPr="00512806">
          <w:rPr>
            <w:rFonts w:ascii="Arial" w:eastAsia="Times New Roman" w:hAnsi="Arial" w:cs="Arial"/>
            <w:sz w:val="24"/>
            <w:szCs w:val="24"/>
            <w:lang w:eastAsia="es-ES"/>
          </w:rPr>
          <w:t>bienes</w:t>
        </w:r>
      </w:hyperlink>
      <w:r w:rsidRPr="001C6849">
        <w:rPr>
          <w:rFonts w:ascii="Arial" w:eastAsia="Times New Roman" w:hAnsi="Arial" w:cs="Arial"/>
          <w:sz w:val="24"/>
          <w:szCs w:val="24"/>
          <w:lang w:eastAsia="es-ES"/>
        </w:rPr>
        <w:t xml:space="preserve"> y </w:t>
      </w:r>
      <w:hyperlink r:id="rId13" w:tooltip="Servicios" w:history="1">
        <w:r w:rsidRPr="00512806">
          <w:rPr>
            <w:rFonts w:ascii="Arial" w:eastAsia="Times New Roman" w:hAnsi="Arial" w:cs="Arial"/>
            <w:sz w:val="24"/>
            <w:szCs w:val="24"/>
            <w:lang w:eastAsia="es-ES"/>
          </w:rPr>
          <w:t>servicios</w:t>
        </w:r>
      </w:hyperlink>
      <w:r w:rsidRPr="001C6849">
        <w:rPr>
          <w:rFonts w:ascii="Arial" w:eastAsia="Times New Roman" w:hAnsi="Arial" w:cs="Arial"/>
          <w:sz w:val="24"/>
          <w:szCs w:val="24"/>
          <w:lang w:eastAsia="es-ES"/>
        </w:rPr>
        <w:t xml:space="preserve"> mediante transacciones en las que intervienen los </w:t>
      </w:r>
      <w:hyperlink r:id="rId14" w:tooltip="Precio" w:history="1">
        <w:r w:rsidRPr="00512806">
          <w:rPr>
            <w:rFonts w:ascii="Arial" w:eastAsia="Times New Roman" w:hAnsi="Arial" w:cs="Arial"/>
            <w:sz w:val="24"/>
            <w:szCs w:val="24"/>
            <w:lang w:eastAsia="es-ES"/>
          </w:rPr>
          <w:t>precios</w:t>
        </w:r>
      </w:hyperlink>
      <w:r w:rsidRPr="001C6849">
        <w:rPr>
          <w:rFonts w:ascii="Arial" w:eastAsia="Times New Roman" w:hAnsi="Arial" w:cs="Arial"/>
          <w:sz w:val="24"/>
          <w:szCs w:val="24"/>
          <w:lang w:eastAsia="es-ES"/>
        </w:rPr>
        <w:t xml:space="preserve"> y los </w:t>
      </w:r>
      <w:hyperlink r:id="rId15" w:tooltip="Mercado" w:history="1">
        <w:r w:rsidRPr="00512806">
          <w:rPr>
            <w:rFonts w:ascii="Arial" w:eastAsia="Times New Roman" w:hAnsi="Arial" w:cs="Arial"/>
            <w:sz w:val="24"/>
            <w:szCs w:val="24"/>
            <w:lang w:eastAsia="es-ES"/>
          </w:rPr>
          <w:t>mercados</w:t>
        </w:r>
      </w:hyperlink>
      <w:r w:rsidRPr="001C6849">
        <w:rPr>
          <w:rFonts w:ascii="Arial" w:eastAsia="Times New Roman" w:hAnsi="Arial" w:cs="Arial"/>
          <w:sz w:val="24"/>
          <w:szCs w:val="24"/>
          <w:lang w:eastAsia="es-ES"/>
        </w:rPr>
        <w:t>.</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Surgido en Europa en el </w:t>
      </w:r>
      <w:hyperlink r:id="rId16" w:tooltip="Siglo XVI" w:history="1">
        <w:r w:rsidRPr="00512806">
          <w:rPr>
            <w:rFonts w:ascii="Arial" w:eastAsia="Times New Roman" w:hAnsi="Arial" w:cs="Arial"/>
            <w:sz w:val="24"/>
            <w:szCs w:val="24"/>
            <w:lang w:eastAsia="es-ES"/>
          </w:rPr>
          <w:t>siglo XVI</w:t>
        </w:r>
      </w:hyperlink>
      <w:r w:rsidRPr="001C6849">
        <w:rPr>
          <w:rFonts w:ascii="Arial" w:eastAsia="Times New Roman" w:hAnsi="Arial" w:cs="Arial"/>
          <w:sz w:val="24"/>
          <w:szCs w:val="24"/>
          <w:lang w:eastAsia="es-ES"/>
        </w:rPr>
        <w:t xml:space="preserve"> y concebido al menos, de tres formas diferentes dependiendo del énfasis en la consideración de ciertas características como determinantes o intrínsecas desde enfoques respectivamente políticos, culturales y sociales, sin que esto implique una exclusión mutua de las diferentes definiciones.</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En cada caso existe una referencia en el origen etimológico de la palabra </w:t>
      </w:r>
      <w:r w:rsidRPr="001C6849">
        <w:rPr>
          <w:rFonts w:ascii="Arial" w:eastAsia="Times New Roman" w:hAnsi="Arial" w:cs="Arial"/>
          <w:iCs/>
          <w:sz w:val="24"/>
          <w:szCs w:val="24"/>
          <w:lang w:eastAsia="es-ES"/>
        </w:rPr>
        <w:t>capitalismo</w:t>
      </w:r>
      <w:r w:rsidRPr="001C6849">
        <w:rPr>
          <w:rFonts w:ascii="Arial" w:eastAsia="Times New Roman" w:hAnsi="Arial" w:cs="Arial"/>
          <w:sz w:val="24"/>
          <w:szCs w:val="24"/>
          <w:lang w:eastAsia="es-ES"/>
        </w:rPr>
        <w:t xml:space="preserve"> a la idea de </w:t>
      </w:r>
      <w:hyperlink r:id="rId17" w:tooltip="Capital (economía)" w:history="1">
        <w:r w:rsidRPr="00512806">
          <w:rPr>
            <w:rFonts w:ascii="Arial" w:eastAsia="Times New Roman" w:hAnsi="Arial" w:cs="Arial"/>
            <w:sz w:val="24"/>
            <w:szCs w:val="24"/>
            <w:lang w:eastAsia="es-ES"/>
          </w:rPr>
          <w:t>capital</w:t>
        </w:r>
      </w:hyperlink>
      <w:r w:rsidRPr="001C6849">
        <w:rPr>
          <w:rFonts w:ascii="Arial" w:eastAsia="Times New Roman" w:hAnsi="Arial" w:cs="Arial"/>
          <w:sz w:val="24"/>
          <w:szCs w:val="24"/>
          <w:lang w:eastAsia="es-ES"/>
        </w:rPr>
        <w:t>, y estas referencias son codependientes: quienes crean o adquieren capital permanecen como propietarios (capitalistas) durante el proceso de producción; la rentabilidad del capital invertido en un libre mercado de productos y servicios es el eje central de la vida económica.</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Estas </w:t>
      </w:r>
      <w:r w:rsidRPr="001C6849">
        <w:rPr>
          <w:rFonts w:ascii="Arial" w:eastAsia="Times New Roman" w:hAnsi="Arial" w:cs="Arial"/>
          <w:bCs/>
          <w:sz w:val="24"/>
          <w:szCs w:val="24"/>
          <w:lang w:eastAsia="es-ES"/>
        </w:rPr>
        <w:t>definiciones</w:t>
      </w:r>
      <w:r w:rsidRPr="001C6849">
        <w:rPr>
          <w:rFonts w:ascii="Arial" w:eastAsia="Times New Roman" w:hAnsi="Arial" w:cs="Arial"/>
          <w:sz w:val="24"/>
          <w:szCs w:val="24"/>
          <w:lang w:eastAsia="es-ES"/>
        </w:rPr>
        <w:t xml:space="preserve"> serían:</w:t>
      </w:r>
    </w:p>
    <w:p w:rsidR="001C6849" w:rsidRPr="001C6849" w:rsidRDefault="001C6849" w:rsidP="001C6849">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El </w:t>
      </w:r>
      <w:r w:rsidRPr="001C6849">
        <w:rPr>
          <w:rFonts w:ascii="Arial" w:eastAsia="Times New Roman" w:hAnsi="Arial" w:cs="Arial"/>
          <w:iCs/>
          <w:sz w:val="24"/>
          <w:szCs w:val="24"/>
          <w:lang w:eastAsia="es-ES"/>
        </w:rPr>
        <w:t>régimen</w:t>
      </w:r>
      <w:r w:rsidRPr="001C6849">
        <w:rPr>
          <w:rFonts w:ascii="Arial" w:eastAsia="Times New Roman" w:hAnsi="Arial" w:cs="Arial"/>
          <w:sz w:val="24"/>
          <w:szCs w:val="24"/>
          <w:lang w:eastAsia="es-ES"/>
        </w:rPr>
        <w:t xml:space="preserve"> económico en el cual la titularidad de los </w:t>
      </w:r>
      <w:hyperlink r:id="rId18" w:tooltip="Medio de producción" w:history="1">
        <w:r w:rsidRPr="00512806">
          <w:rPr>
            <w:rFonts w:ascii="Arial" w:eastAsia="Times New Roman" w:hAnsi="Arial" w:cs="Arial"/>
            <w:sz w:val="24"/>
            <w:szCs w:val="24"/>
            <w:lang w:eastAsia="es-ES"/>
          </w:rPr>
          <w:t>medios de producción</w:t>
        </w:r>
      </w:hyperlink>
      <w:r w:rsidRPr="001C6849">
        <w:rPr>
          <w:rFonts w:ascii="Arial" w:eastAsia="Times New Roman" w:hAnsi="Arial" w:cs="Arial"/>
          <w:sz w:val="24"/>
          <w:szCs w:val="24"/>
          <w:lang w:eastAsia="es-ES"/>
        </w:rPr>
        <w:t xml:space="preserve"> es privada, entendiéndose por esto su construcción sobre un régimen de </w:t>
      </w:r>
      <w:hyperlink r:id="rId19" w:tooltip="Bienes de capital" w:history="1">
        <w:r w:rsidRPr="00512806">
          <w:rPr>
            <w:rFonts w:ascii="Arial" w:eastAsia="Times New Roman" w:hAnsi="Arial" w:cs="Arial"/>
            <w:sz w:val="24"/>
            <w:szCs w:val="24"/>
            <w:lang w:eastAsia="es-ES"/>
          </w:rPr>
          <w:t>bienes de capital</w:t>
        </w:r>
      </w:hyperlink>
      <w:r w:rsidRPr="001C6849">
        <w:rPr>
          <w:rFonts w:ascii="Arial" w:eastAsia="Times New Roman" w:hAnsi="Arial" w:cs="Arial"/>
          <w:sz w:val="24"/>
          <w:szCs w:val="24"/>
          <w:lang w:eastAsia="es-ES"/>
        </w:rPr>
        <w:t xml:space="preserve"> industrial basado en la </w:t>
      </w:r>
      <w:hyperlink r:id="rId20" w:tooltip="Propiedad privada" w:history="1">
        <w:r w:rsidRPr="00512806">
          <w:rPr>
            <w:rFonts w:ascii="Arial" w:eastAsia="Times New Roman" w:hAnsi="Arial" w:cs="Arial"/>
            <w:sz w:val="24"/>
            <w:szCs w:val="24"/>
            <w:lang w:eastAsia="es-ES"/>
          </w:rPr>
          <w:t>propiedad privada</w:t>
        </w:r>
      </w:hyperlink>
      <w:r w:rsidRPr="001C6849">
        <w:rPr>
          <w:rFonts w:ascii="Arial" w:eastAsia="Times New Roman" w:hAnsi="Arial" w:cs="Arial"/>
          <w:sz w:val="24"/>
          <w:szCs w:val="24"/>
          <w:lang w:eastAsia="es-ES"/>
        </w:rPr>
        <w:t>.</w:t>
      </w:r>
    </w:p>
    <w:p w:rsidR="001C6849" w:rsidRPr="001C6849" w:rsidRDefault="001C6849" w:rsidP="001C6849">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La </w:t>
      </w:r>
      <w:r w:rsidRPr="001C6849">
        <w:rPr>
          <w:rFonts w:ascii="Arial" w:eastAsia="Times New Roman" w:hAnsi="Arial" w:cs="Arial"/>
          <w:iCs/>
          <w:sz w:val="24"/>
          <w:szCs w:val="24"/>
          <w:lang w:eastAsia="es-ES"/>
        </w:rPr>
        <w:t>estructura</w:t>
      </w:r>
      <w:r w:rsidRPr="001C6849">
        <w:rPr>
          <w:rFonts w:ascii="Arial" w:eastAsia="Times New Roman" w:hAnsi="Arial" w:cs="Arial"/>
          <w:sz w:val="24"/>
          <w:szCs w:val="24"/>
          <w:lang w:eastAsia="es-ES"/>
        </w:rPr>
        <w:t xml:space="preserve"> económica en la cual los </w:t>
      </w:r>
      <w:hyperlink r:id="rId21" w:tooltip="Medio de producción" w:history="1">
        <w:r w:rsidRPr="00512806">
          <w:rPr>
            <w:rFonts w:ascii="Arial" w:eastAsia="Times New Roman" w:hAnsi="Arial" w:cs="Arial"/>
            <w:sz w:val="24"/>
            <w:szCs w:val="24"/>
            <w:lang w:eastAsia="es-ES"/>
          </w:rPr>
          <w:t>medios de producción</w:t>
        </w:r>
      </w:hyperlink>
      <w:r w:rsidRPr="001C6849">
        <w:rPr>
          <w:rFonts w:ascii="Arial" w:eastAsia="Times New Roman" w:hAnsi="Arial" w:cs="Arial"/>
          <w:sz w:val="24"/>
          <w:szCs w:val="24"/>
          <w:lang w:eastAsia="es-ES"/>
        </w:rPr>
        <w:t xml:space="preserve"> operan principalmente en función del beneficio y en la que los intereses directivos se racionalizan empresarialmente en función de la inversión de </w:t>
      </w:r>
      <w:hyperlink r:id="rId22" w:tooltip="Capital" w:history="1">
        <w:r w:rsidRPr="00512806">
          <w:rPr>
            <w:rFonts w:ascii="Arial" w:eastAsia="Times New Roman" w:hAnsi="Arial" w:cs="Arial"/>
            <w:sz w:val="24"/>
            <w:szCs w:val="24"/>
            <w:lang w:eastAsia="es-ES"/>
          </w:rPr>
          <w:t>capital</w:t>
        </w:r>
      </w:hyperlink>
      <w:r w:rsidRPr="001C6849">
        <w:rPr>
          <w:rFonts w:ascii="Arial" w:eastAsia="Times New Roman" w:hAnsi="Arial" w:cs="Arial"/>
          <w:sz w:val="24"/>
          <w:szCs w:val="24"/>
          <w:lang w:eastAsia="es-ES"/>
        </w:rPr>
        <w:t xml:space="preserve"> y hacia la consecuente competencia por los mercados de consumo y trabajo </w:t>
      </w:r>
      <w:hyperlink r:id="rId23" w:tooltip="Salario" w:history="1">
        <w:r w:rsidRPr="00512806">
          <w:rPr>
            <w:rFonts w:ascii="Arial" w:eastAsia="Times New Roman" w:hAnsi="Arial" w:cs="Arial"/>
            <w:sz w:val="24"/>
            <w:szCs w:val="24"/>
            <w:lang w:eastAsia="es-ES"/>
          </w:rPr>
          <w:t>asalariado</w:t>
        </w:r>
      </w:hyperlink>
      <w:r w:rsidRPr="001C6849">
        <w:rPr>
          <w:rFonts w:ascii="Arial" w:eastAsia="Times New Roman" w:hAnsi="Arial" w:cs="Arial"/>
          <w:sz w:val="24"/>
          <w:szCs w:val="24"/>
          <w:lang w:eastAsia="es-ES"/>
        </w:rPr>
        <w:t>.</w:t>
      </w:r>
    </w:p>
    <w:p w:rsidR="001C6849" w:rsidRPr="001C6849" w:rsidRDefault="001C6849" w:rsidP="001C6849">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El </w:t>
      </w:r>
      <w:r w:rsidRPr="001C6849">
        <w:rPr>
          <w:rFonts w:ascii="Arial" w:eastAsia="Times New Roman" w:hAnsi="Arial" w:cs="Arial"/>
          <w:iCs/>
          <w:sz w:val="24"/>
          <w:szCs w:val="24"/>
          <w:lang w:eastAsia="es-ES"/>
        </w:rPr>
        <w:t>orden</w:t>
      </w:r>
      <w:r w:rsidRPr="001C6849">
        <w:rPr>
          <w:rFonts w:ascii="Arial" w:eastAsia="Times New Roman" w:hAnsi="Arial" w:cs="Arial"/>
          <w:sz w:val="24"/>
          <w:szCs w:val="24"/>
          <w:lang w:eastAsia="es-ES"/>
        </w:rPr>
        <w:t xml:space="preserve"> económico en el cual predomina el </w:t>
      </w:r>
      <w:hyperlink r:id="rId24" w:tooltip="Capital" w:history="1">
        <w:r w:rsidRPr="00512806">
          <w:rPr>
            <w:rFonts w:ascii="Arial" w:eastAsia="Times New Roman" w:hAnsi="Arial" w:cs="Arial"/>
            <w:sz w:val="24"/>
            <w:szCs w:val="24"/>
            <w:lang w:eastAsia="es-ES"/>
          </w:rPr>
          <w:t>capital</w:t>
        </w:r>
      </w:hyperlink>
      <w:r w:rsidRPr="001C6849">
        <w:rPr>
          <w:rFonts w:ascii="Arial" w:eastAsia="Times New Roman" w:hAnsi="Arial" w:cs="Arial"/>
          <w:sz w:val="24"/>
          <w:szCs w:val="24"/>
          <w:lang w:eastAsia="es-ES"/>
        </w:rPr>
        <w:t xml:space="preserve"> sobre el </w:t>
      </w:r>
      <w:hyperlink r:id="rId25" w:tooltip="Trabajo" w:history="1">
        <w:r w:rsidRPr="00512806">
          <w:rPr>
            <w:rFonts w:ascii="Arial" w:eastAsia="Times New Roman" w:hAnsi="Arial" w:cs="Arial"/>
            <w:sz w:val="24"/>
            <w:szCs w:val="24"/>
            <w:lang w:eastAsia="es-ES"/>
          </w:rPr>
          <w:t>trabajo</w:t>
        </w:r>
      </w:hyperlink>
      <w:r w:rsidRPr="001C6849">
        <w:rPr>
          <w:rFonts w:ascii="Arial" w:eastAsia="Times New Roman" w:hAnsi="Arial" w:cs="Arial"/>
          <w:sz w:val="24"/>
          <w:szCs w:val="24"/>
          <w:lang w:eastAsia="es-ES"/>
        </w:rPr>
        <w:t xml:space="preserve"> como elemento de producción y creación de </w:t>
      </w:r>
      <w:hyperlink r:id="rId26" w:tooltip="Riqueza" w:history="1">
        <w:r w:rsidRPr="00512806">
          <w:rPr>
            <w:rFonts w:ascii="Arial" w:eastAsia="Times New Roman" w:hAnsi="Arial" w:cs="Arial"/>
            <w:sz w:val="24"/>
            <w:szCs w:val="24"/>
            <w:lang w:eastAsia="es-ES"/>
          </w:rPr>
          <w:t>riqueza</w:t>
        </w:r>
      </w:hyperlink>
      <w:r w:rsidRPr="001C6849">
        <w:rPr>
          <w:rFonts w:ascii="Arial" w:eastAsia="Times New Roman" w:hAnsi="Arial" w:cs="Arial"/>
          <w:sz w:val="24"/>
          <w:szCs w:val="24"/>
          <w:lang w:eastAsia="es-ES"/>
        </w:rPr>
        <w:t xml:space="preserve">, sea que dicho fenómeno se considere como causa o como consecuencia del control sobre los </w:t>
      </w:r>
      <w:hyperlink r:id="rId27" w:tooltip="Medio de producción" w:history="1">
        <w:r w:rsidRPr="00512806">
          <w:rPr>
            <w:rFonts w:ascii="Arial" w:eastAsia="Times New Roman" w:hAnsi="Arial" w:cs="Arial"/>
            <w:sz w:val="24"/>
            <w:szCs w:val="24"/>
            <w:lang w:eastAsia="es-ES"/>
          </w:rPr>
          <w:t>medios de producción</w:t>
        </w:r>
      </w:hyperlink>
      <w:r w:rsidRPr="001C6849">
        <w:rPr>
          <w:rFonts w:ascii="Arial" w:eastAsia="Times New Roman" w:hAnsi="Arial" w:cs="Arial"/>
          <w:sz w:val="24"/>
          <w:szCs w:val="24"/>
          <w:lang w:eastAsia="es-ES"/>
        </w:rPr>
        <w:t xml:space="preserve"> por parte de quienes poseen el primer factor.</w:t>
      </w:r>
    </w:p>
    <w:p w:rsidR="001C6849" w:rsidRPr="001C6849" w:rsidRDefault="001C6849" w:rsidP="001C6849">
      <w:pPr>
        <w:spacing w:after="0"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Salvo en su específica combinación ninguna de las siguientes características es exclusiva del capitalismo: la motivación basada en el cálculo </w:t>
      </w:r>
      <w:hyperlink r:id="rId28" w:tooltip="Costo-beneficio" w:history="1">
        <w:r w:rsidRPr="00512806">
          <w:rPr>
            <w:rFonts w:ascii="Arial" w:eastAsia="Times New Roman" w:hAnsi="Arial" w:cs="Arial"/>
            <w:sz w:val="24"/>
            <w:szCs w:val="24"/>
            <w:lang w:eastAsia="es-ES"/>
          </w:rPr>
          <w:t>costo-beneficio</w:t>
        </w:r>
      </w:hyperlink>
      <w:r w:rsidRPr="001C6849">
        <w:rPr>
          <w:rFonts w:ascii="Arial" w:eastAsia="Times New Roman" w:hAnsi="Arial" w:cs="Arial"/>
          <w:sz w:val="24"/>
          <w:szCs w:val="24"/>
          <w:lang w:eastAsia="es-ES"/>
        </w:rPr>
        <w:t xml:space="preserve"> dentro de una economía de intercambio basada en el mercado, el énfasis legislativo en la protección de un tipo específico de apropiación privada (en el caso del capitalismo particularmente </w:t>
      </w:r>
      <w:hyperlink r:id="rId29" w:tooltip="John Locke" w:history="1">
        <w:r w:rsidRPr="00512806">
          <w:rPr>
            <w:rFonts w:ascii="Arial" w:eastAsia="Times New Roman" w:hAnsi="Arial" w:cs="Arial"/>
            <w:sz w:val="24"/>
            <w:szCs w:val="24"/>
            <w:lang w:eastAsia="es-ES"/>
          </w:rPr>
          <w:t>lockeana</w:t>
        </w:r>
      </w:hyperlink>
      <w:r w:rsidRPr="001C6849">
        <w:rPr>
          <w:rFonts w:ascii="Arial" w:eastAsia="Times New Roman" w:hAnsi="Arial" w:cs="Arial"/>
          <w:sz w:val="24"/>
          <w:szCs w:val="24"/>
          <w:lang w:eastAsia="es-ES"/>
        </w:rPr>
        <w:t xml:space="preserve">), o el predominio de las herramientas de producción en la determinación de las formas socioeconómicas. Así, sólo el conjunto codependiente de tales características puede ser considerado un sistema capitalista, organizativamente en torno a las relaciones sociales que produce en determinados espacios, independientemente se vea de forma favorable o no, </w:t>
      </w:r>
      <w:r w:rsidRPr="00512806">
        <w:rPr>
          <w:rFonts w:ascii="Arial" w:eastAsia="Times New Roman" w:hAnsi="Arial" w:cs="Arial"/>
          <w:sz w:val="24"/>
          <w:szCs w:val="24"/>
          <w:lang w:eastAsia="es-ES"/>
        </w:rPr>
        <w:t>sería: El</w:t>
      </w:r>
      <w:r w:rsidRPr="001C6849">
        <w:rPr>
          <w:rFonts w:ascii="Arial" w:eastAsia="Times New Roman" w:hAnsi="Arial" w:cs="Arial"/>
          <w:sz w:val="24"/>
          <w:szCs w:val="24"/>
          <w:lang w:eastAsia="es-ES"/>
        </w:rPr>
        <w:t xml:space="preserve"> </w:t>
      </w:r>
      <w:r w:rsidRPr="001C6849">
        <w:rPr>
          <w:rFonts w:ascii="Arial" w:eastAsia="Times New Roman" w:hAnsi="Arial" w:cs="Arial"/>
          <w:iCs/>
          <w:sz w:val="24"/>
          <w:szCs w:val="24"/>
          <w:lang w:eastAsia="es-ES"/>
        </w:rPr>
        <w:t>sistema</w:t>
      </w:r>
      <w:r w:rsidRPr="001C6849">
        <w:rPr>
          <w:rFonts w:ascii="Arial" w:eastAsia="Times New Roman" w:hAnsi="Arial" w:cs="Arial"/>
          <w:sz w:val="24"/>
          <w:szCs w:val="24"/>
          <w:lang w:eastAsia="es-ES"/>
        </w:rPr>
        <w:t xml:space="preserve"> económico en el cual las relaciones sociales de producción y el origen de la cadena de mando –incluyendo la empresaria por delegación– se establece desde la titularidad privada y exclusiva de los accionistas de una </w:t>
      </w:r>
      <w:hyperlink r:id="rId30" w:tooltip="Empresa" w:history="1">
        <w:r w:rsidRPr="00512806">
          <w:rPr>
            <w:rFonts w:ascii="Arial" w:eastAsia="Times New Roman" w:hAnsi="Arial" w:cs="Arial"/>
            <w:sz w:val="24"/>
            <w:szCs w:val="24"/>
            <w:lang w:eastAsia="es-ES"/>
          </w:rPr>
          <w:t>empresa</w:t>
        </w:r>
      </w:hyperlink>
      <w:r w:rsidRPr="001C6849">
        <w:rPr>
          <w:rFonts w:ascii="Arial" w:eastAsia="Times New Roman" w:hAnsi="Arial" w:cs="Arial"/>
          <w:sz w:val="24"/>
          <w:szCs w:val="24"/>
          <w:lang w:eastAsia="es-ES"/>
        </w:rPr>
        <w:t xml:space="preserve"> en función de la participación en su creación en tanto primeros propietarios del capital. La propiedad y el usufructo queda así en manos de quienes adquirieron </w:t>
      </w:r>
      <w:r w:rsidRPr="001C6849">
        <w:rPr>
          <w:rFonts w:ascii="Arial" w:eastAsia="Times New Roman" w:hAnsi="Arial" w:cs="Arial"/>
          <w:sz w:val="24"/>
          <w:szCs w:val="24"/>
          <w:lang w:eastAsia="es-ES"/>
        </w:rPr>
        <w:lastRenderedPageBreak/>
        <w:t xml:space="preserve">o crearon el capital volviendo interés su óptima utilización, cuidado y acumulación, con independencia de que la aplicación productiva del capital se genere mediante un trabajo colectivo y conjunto, material e inmaterial, por cada uno de los actores de la misma </w:t>
      </w:r>
      <w:r w:rsidRPr="00512806">
        <w:rPr>
          <w:rFonts w:ascii="Arial" w:eastAsia="Times New Roman" w:hAnsi="Arial" w:cs="Arial"/>
          <w:sz w:val="24"/>
          <w:szCs w:val="24"/>
          <w:lang w:eastAsia="es-ES"/>
        </w:rPr>
        <w:t>empresa. Por</w:t>
      </w:r>
      <w:r w:rsidRPr="001C6849">
        <w:rPr>
          <w:rFonts w:ascii="Arial" w:eastAsia="Times New Roman" w:hAnsi="Arial" w:cs="Arial"/>
          <w:sz w:val="24"/>
          <w:szCs w:val="24"/>
          <w:lang w:eastAsia="es-ES"/>
        </w:rPr>
        <w:t xml:space="preserve"> extensión se denomina capitalista a la clase social más alta de este sistema económico ("</w:t>
      </w:r>
      <w:hyperlink r:id="rId31" w:tooltip="Burguesía" w:history="1">
        <w:r w:rsidRPr="00512806">
          <w:rPr>
            <w:rFonts w:ascii="Arial" w:eastAsia="Times New Roman" w:hAnsi="Arial" w:cs="Arial"/>
            <w:sz w:val="24"/>
            <w:szCs w:val="24"/>
            <w:lang w:eastAsia="es-ES"/>
          </w:rPr>
          <w:t>burguesía</w:t>
        </w:r>
      </w:hyperlink>
      <w:r w:rsidRPr="001C6849">
        <w:rPr>
          <w:rFonts w:ascii="Arial" w:eastAsia="Times New Roman" w:hAnsi="Arial" w:cs="Arial"/>
          <w:sz w:val="24"/>
          <w:szCs w:val="24"/>
          <w:lang w:eastAsia="es-ES"/>
        </w:rPr>
        <w:t xml:space="preserve">"), o bien a la forma común que tendrían los intereses individuales de los propietarios de capital en tanto </w:t>
      </w:r>
      <w:hyperlink r:id="rId32" w:tooltip="Accionista" w:history="1">
        <w:r w:rsidRPr="00512806">
          <w:rPr>
            <w:rFonts w:ascii="Arial" w:eastAsia="Times New Roman" w:hAnsi="Arial" w:cs="Arial"/>
            <w:sz w:val="24"/>
            <w:szCs w:val="24"/>
            <w:lang w:eastAsia="es-ES"/>
          </w:rPr>
          <w:t>accionistas</w:t>
        </w:r>
      </w:hyperlink>
      <w:r w:rsidRPr="001C6849">
        <w:rPr>
          <w:rFonts w:ascii="Arial" w:eastAsia="Times New Roman" w:hAnsi="Arial" w:cs="Arial"/>
          <w:sz w:val="24"/>
          <w:szCs w:val="24"/>
          <w:lang w:eastAsia="es-ES"/>
        </w:rPr>
        <w:t xml:space="preserve"> y </w:t>
      </w:r>
      <w:hyperlink r:id="rId33" w:tooltip="Patrón" w:history="1">
        <w:r w:rsidRPr="00512806">
          <w:rPr>
            <w:rFonts w:ascii="Arial" w:eastAsia="Times New Roman" w:hAnsi="Arial" w:cs="Arial"/>
            <w:sz w:val="24"/>
            <w:szCs w:val="24"/>
            <w:lang w:eastAsia="es-ES"/>
          </w:rPr>
          <w:t>patrones</w:t>
        </w:r>
      </w:hyperlink>
      <w:r w:rsidRPr="001C6849">
        <w:rPr>
          <w:rFonts w:ascii="Arial" w:eastAsia="Times New Roman" w:hAnsi="Arial" w:cs="Arial"/>
          <w:sz w:val="24"/>
          <w:szCs w:val="24"/>
          <w:lang w:eastAsia="es-ES"/>
        </w:rPr>
        <w:t xml:space="preserve"> de empresas; también se denomina capitalismo a todo el orden social y político (legislación, idiosincrasia, etc.) que orbita alrededor del sistema y a la vez determina estructuralmente las posibilidades de su contenido.</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Tanto los mercaderes como el comercio existen desde que existe la civilización la </w:t>
      </w:r>
      <w:hyperlink r:id="rId34" w:tooltip="Edad moderna" w:history="1">
        <w:r w:rsidRPr="00512806">
          <w:rPr>
            <w:rFonts w:ascii="Arial" w:eastAsia="Times New Roman" w:hAnsi="Arial" w:cs="Arial"/>
            <w:sz w:val="24"/>
            <w:szCs w:val="24"/>
            <w:lang w:eastAsia="es-ES"/>
          </w:rPr>
          <w:t>edad moderna</w:t>
        </w:r>
      </w:hyperlink>
      <w:r w:rsidR="00512806">
        <w:rPr>
          <w:rFonts w:ascii="Arial" w:eastAsia="Times New Roman" w:hAnsi="Arial" w:cs="Arial"/>
          <w:sz w:val="24"/>
          <w:szCs w:val="24"/>
          <w:lang w:eastAsia="es-ES"/>
        </w:rPr>
        <w:t>.</w:t>
      </w:r>
      <w:r w:rsidR="00512806" w:rsidRPr="001C6849">
        <w:rPr>
          <w:rFonts w:ascii="Arial" w:eastAsia="Times New Roman" w:hAnsi="Arial" w:cs="Arial"/>
          <w:sz w:val="24"/>
          <w:szCs w:val="24"/>
          <w:lang w:eastAsia="es-ES"/>
        </w:rPr>
        <w:t xml:space="preserve"> </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Este impulso natural hacia el comercio y el intercambio fue acentuado y fomentado por las Cruzadas que se organizaron en Europa occidental desde el siglo XI hasta el siglo XIII. Las grandes travesías y expediciones de los siglos XV y XVI reforzaron estas tendencias y fomentaron el comercio, sobre todo tras el descubrimiento del Nuevo Mundo y la entrada en </w:t>
      </w:r>
      <w:hyperlink r:id="rId35" w:tooltip="Europa" w:history="1">
        <w:r w:rsidRPr="00512806">
          <w:rPr>
            <w:rFonts w:ascii="Arial" w:eastAsia="Times New Roman" w:hAnsi="Arial" w:cs="Arial"/>
            <w:sz w:val="24"/>
            <w:szCs w:val="24"/>
            <w:lang w:eastAsia="es-ES"/>
          </w:rPr>
          <w:t>Europa</w:t>
        </w:r>
      </w:hyperlink>
      <w:r w:rsidRPr="001C6849">
        <w:rPr>
          <w:rFonts w:ascii="Arial" w:eastAsia="Times New Roman" w:hAnsi="Arial" w:cs="Arial"/>
          <w:sz w:val="24"/>
          <w:szCs w:val="24"/>
          <w:lang w:eastAsia="es-ES"/>
        </w:rPr>
        <w:t xml:space="preserve"> de ingentes cantidades de metales preciosos provenientes de aquellas tierras. El orden económico resultante de estos acontecimientos fue un sistema en el que predominaba lo comercial o mercantil, es decir, cuyo objetivo principal consistía en intercambiar bienes y no en producirlos. La importancia de la producción no se hizo patente hasta la </w:t>
      </w:r>
      <w:hyperlink r:id="rId36" w:tooltip="Revolución industrial" w:history="1">
        <w:r w:rsidRPr="00512806">
          <w:rPr>
            <w:rFonts w:ascii="Arial" w:eastAsia="Times New Roman" w:hAnsi="Arial" w:cs="Arial"/>
            <w:sz w:val="24"/>
            <w:szCs w:val="24"/>
            <w:lang w:eastAsia="es-ES"/>
          </w:rPr>
          <w:t>Revolución industrial</w:t>
        </w:r>
      </w:hyperlink>
      <w:r w:rsidRPr="001C6849">
        <w:rPr>
          <w:rFonts w:ascii="Arial" w:eastAsia="Times New Roman" w:hAnsi="Arial" w:cs="Arial"/>
          <w:sz w:val="24"/>
          <w:szCs w:val="24"/>
          <w:lang w:eastAsia="es-ES"/>
        </w:rPr>
        <w:t xml:space="preserve"> que tuvo lugar en el siglo XIX.</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Sin embargo, ya antes del inicio de la industrialización había aparecido una de las figuras más características del capitalismo, el empresario, que es, según </w:t>
      </w:r>
      <w:hyperlink r:id="rId37" w:tooltip="Joseph Alois Schumpeter" w:history="1">
        <w:r w:rsidRPr="00512806">
          <w:rPr>
            <w:rFonts w:ascii="Arial" w:eastAsia="Times New Roman" w:hAnsi="Arial" w:cs="Arial"/>
            <w:sz w:val="24"/>
            <w:szCs w:val="24"/>
            <w:lang w:eastAsia="es-ES"/>
          </w:rPr>
          <w:t>Schumpeter</w:t>
        </w:r>
      </w:hyperlink>
      <w:r w:rsidRPr="001C6849">
        <w:rPr>
          <w:rFonts w:ascii="Arial" w:eastAsia="Times New Roman" w:hAnsi="Arial" w:cs="Arial"/>
          <w:sz w:val="24"/>
          <w:szCs w:val="24"/>
          <w:lang w:eastAsia="es-ES"/>
        </w:rPr>
        <w:t>, el individuo que asume riesgos económicos no personales. Un elemento clave del capitalismo es la iniciación de una actividad con el fin de obtener beneficios en el futuro; puesto que éste es desconocido, tanto la posibilidad de obtener ganancias como el riesgo de incurrir en pérdidas son dos resultados posibles, por lo que el papel del empresario consiste en asumir el riesgo de tener pérdidas o ganancias.</w:t>
      </w:r>
    </w:p>
    <w:p w:rsidR="001C6849" w:rsidRPr="001C6849" w:rsidRDefault="001C6849" w:rsidP="001C6849">
      <w:pPr>
        <w:spacing w:before="100" w:beforeAutospacing="1" w:after="100" w:afterAutospacing="1" w:line="240" w:lineRule="auto"/>
        <w:jc w:val="both"/>
        <w:rPr>
          <w:rFonts w:ascii="Arial" w:eastAsia="Times New Roman" w:hAnsi="Arial" w:cs="Arial"/>
          <w:sz w:val="24"/>
          <w:szCs w:val="24"/>
          <w:lang w:eastAsia="es-ES"/>
        </w:rPr>
      </w:pPr>
      <w:r w:rsidRPr="001C6849">
        <w:rPr>
          <w:rFonts w:ascii="Arial" w:eastAsia="Times New Roman" w:hAnsi="Arial" w:cs="Arial"/>
          <w:sz w:val="24"/>
          <w:szCs w:val="24"/>
          <w:lang w:eastAsia="es-ES"/>
        </w:rPr>
        <w:t xml:space="preserve">El camino hacia el capitalismo a partir del siglo XIII fue allanado gracias a la filosofía del </w:t>
      </w:r>
      <w:hyperlink r:id="rId38" w:tooltip="Renacimiento" w:history="1">
        <w:r w:rsidRPr="00512806">
          <w:rPr>
            <w:rFonts w:ascii="Arial" w:eastAsia="Times New Roman" w:hAnsi="Arial" w:cs="Arial"/>
            <w:sz w:val="24"/>
            <w:szCs w:val="24"/>
            <w:lang w:eastAsia="es-ES"/>
          </w:rPr>
          <w:t>Renacimiento</w:t>
        </w:r>
      </w:hyperlink>
      <w:r w:rsidRPr="001C6849">
        <w:rPr>
          <w:rFonts w:ascii="Arial" w:eastAsia="Times New Roman" w:hAnsi="Arial" w:cs="Arial"/>
          <w:sz w:val="24"/>
          <w:szCs w:val="24"/>
          <w:lang w:eastAsia="es-ES"/>
        </w:rPr>
        <w:t xml:space="preserve"> y de la </w:t>
      </w:r>
      <w:hyperlink r:id="rId39" w:tooltip="Reforma" w:history="1">
        <w:r w:rsidRPr="00512806">
          <w:rPr>
            <w:rFonts w:ascii="Arial" w:eastAsia="Times New Roman" w:hAnsi="Arial" w:cs="Arial"/>
            <w:sz w:val="24"/>
            <w:szCs w:val="24"/>
            <w:lang w:eastAsia="es-ES"/>
          </w:rPr>
          <w:t>Reforma</w:t>
        </w:r>
      </w:hyperlink>
      <w:r w:rsidRPr="001C6849">
        <w:rPr>
          <w:rFonts w:ascii="Arial" w:eastAsia="Times New Roman" w:hAnsi="Arial" w:cs="Arial"/>
          <w:sz w:val="24"/>
          <w:szCs w:val="24"/>
          <w:lang w:eastAsia="es-ES"/>
        </w:rPr>
        <w:t>. Estos movimientos cambiaron de forma drástica la sociedad, facilitando la aparición de los modernos Estados nacionales que proporcionaron las condiciones necesarias para el crecimiento y desarrollo del capitalismo en las naciones europeas. Este crecimiento fue posible gracias a la acumulación del excedente económico que generaba el empresario privado y a la reinversión de este excedente para generar mayor crecimiento, lo cual generó industrialización en las regiones del norte.</w:t>
      </w:r>
    </w:p>
    <w:p w:rsidR="00C468D9" w:rsidRDefault="00C468D9"/>
    <w:p w:rsidR="00512806" w:rsidRDefault="00512806"/>
    <w:p w:rsidR="00512806" w:rsidRDefault="00512806"/>
    <w:p w:rsidR="00512806" w:rsidRDefault="00512806"/>
    <w:p w:rsidR="00512806" w:rsidRDefault="00512806">
      <w:pPr>
        <w:rPr>
          <w:rFonts w:ascii="Arial" w:hAnsi="Arial" w:cs="Arial"/>
          <w:sz w:val="48"/>
          <w:szCs w:val="48"/>
        </w:rPr>
      </w:pPr>
      <w:r>
        <w:rPr>
          <w:rFonts w:ascii="Arial" w:hAnsi="Arial" w:cs="Arial"/>
          <w:sz w:val="48"/>
          <w:szCs w:val="48"/>
        </w:rPr>
        <w:lastRenderedPageBreak/>
        <w:t>Conclusión:</w:t>
      </w:r>
    </w:p>
    <w:p w:rsidR="00512806" w:rsidRDefault="00512806">
      <w:pPr>
        <w:rPr>
          <w:rFonts w:ascii="Arial" w:hAnsi="Arial" w:cs="Arial"/>
          <w:sz w:val="24"/>
          <w:szCs w:val="24"/>
        </w:rPr>
      </w:pPr>
      <w:r>
        <w:rPr>
          <w:rFonts w:ascii="Arial" w:hAnsi="Arial" w:cs="Arial"/>
          <w:sz w:val="24"/>
          <w:szCs w:val="24"/>
        </w:rPr>
        <w:t>Desde mi punto de vista y opinión el capitalismo fundamentalmente nació debido al comercio que se empezó a dar en Europa, es por eso la importancia en las empresas el capi</w:t>
      </w:r>
      <w:r w:rsidR="002D3F28">
        <w:rPr>
          <w:rFonts w:ascii="Arial" w:hAnsi="Arial" w:cs="Arial"/>
          <w:sz w:val="24"/>
          <w:szCs w:val="24"/>
        </w:rPr>
        <w:t>talismo.</w:t>
      </w:r>
    </w:p>
    <w:p w:rsidR="002D3F28" w:rsidRDefault="002D3F28">
      <w:pPr>
        <w:rPr>
          <w:rFonts w:ascii="Arial" w:hAnsi="Arial" w:cs="Arial"/>
          <w:sz w:val="24"/>
          <w:szCs w:val="24"/>
        </w:rPr>
      </w:pPr>
      <w:r>
        <w:rPr>
          <w:rFonts w:ascii="Arial" w:hAnsi="Arial" w:cs="Arial"/>
          <w:sz w:val="24"/>
          <w:szCs w:val="24"/>
        </w:rPr>
        <w:t>Los capitalistas son los más preocupados por la economía de las empresas dado que es en ellas donde se rige su producción.</w:t>
      </w:r>
    </w:p>
    <w:p w:rsidR="002D3F28" w:rsidRPr="00512806" w:rsidRDefault="002D3F28">
      <w:pPr>
        <w:rPr>
          <w:rFonts w:ascii="Arial" w:hAnsi="Arial" w:cs="Arial"/>
          <w:sz w:val="24"/>
          <w:szCs w:val="24"/>
        </w:rPr>
      </w:pPr>
      <w:r>
        <w:rPr>
          <w:rFonts w:ascii="Arial" w:hAnsi="Arial" w:cs="Arial"/>
          <w:sz w:val="24"/>
          <w:szCs w:val="24"/>
        </w:rPr>
        <w:t xml:space="preserve">Para </w:t>
      </w:r>
      <w:proofErr w:type="gramStart"/>
      <w:r>
        <w:rPr>
          <w:rFonts w:ascii="Arial" w:hAnsi="Arial" w:cs="Arial"/>
          <w:sz w:val="24"/>
          <w:szCs w:val="24"/>
        </w:rPr>
        <w:t>mi</w:t>
      </w:r>
      <w:proofErr w:type="gramEnd"/>
      <w:r>
        <w:rPr>
          <w:rFonts w:ascii="Arial" w:hAnsi="Arial" w:cs="Arial"/>
          <w:sz w:val="24"/>
          <w:szCs w:val="24"/>
        </w:rPr>
        <w:t xml:space="preserve"> en la vida diaria el capital de uno mismo es importante en muchos aspectos, no necesariamente a nivel empresarial, ya que de nuestro capital es nuestra subsistencia,  es por eso que sabiendo manejarlo podremos tener una mejor producción y así mejorar la economía.</w:t>
      </w:r>
    </w:p>
    <w:p w:rsidR="00512806" w:rsidRPr="00512806" w:rsidRDefault="00512806">
      <w:pPr>
        <w:rPr>
          <w:sz w:val="24"/>
          <w:szCs w:val="24"/>
        </w:rPr>
      </w:pPr>
    </w:p>
    <w:sectPr w:rsidR="00512806" w:rsidRPr="00512806" w:rsidSect="003C07F0">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4F50"/>
    <w:multiLevelType w:val="multilevel"/>
    <w:tmpl w:val="077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C6E36"/>
    <w:multiLevelType w:val="multilevel"/>
    <w:tmpl w:val="DAF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24BF3"/>
    <w:multiLevelType w:val="multilevel"/>
    <w:tmpl w:val="F64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rsids>
    <w:rsidRoot w:val="001C6849"/>
    <w:rsid w:val="001C6849"/>
    <w:rsid w:val="002D3F28"/>
    <w:rsid w:val="003C07F0"/>
    <w:rsid w:val="00512806"/>
    <w:rsid w:val="00621DEE"/>
    <w:rsid w:val="00C468D9"/>
    <w:rsid w:val="00F246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
      <o:colormenu v:ext="edit" fillcolor="#fc0" stroke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6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C6849"/>
    <w:rPr>
      <w:color w:val="0000FF"/>
      <w:u w:val="single"/>
    </w:rPr>
  </w:style>
  <w:style w:type="character" w:customStyle="1" w:styleId="corchete-llamada">
    <w:name w:val="corchete-llamada"/>
    <w:basedOn w:val="Fuentedeprrafopredeter"/>
    <w:rsid w:val="001C6849"/>
  </w:style>
  <w:style w:type="paragraph" w:styleId="Sinespaciado">
    <w:name w:val="No Spacing"/>
    <w:link w:val="SinespaciadoCar"/>
    <w:uiPriority w:val="1"/>
    <w:qFormat/>
    <w:rsid w:val="003C07F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C07F0"/>
    <w:rPr>
      <w:rFonts w:eastAsiaTheme="minorEastAsia"/>
    </w:rPr>
  </w:style>
  <w:style w:type="paragraph" w:styleId="Textodeglobo">
    <w:name w:val="Balloon Text"/>
    <w:basedOn w:val="Normal"/>
    <w:link w:val="TextodegloboCar"/>
    <w:uiPriority w:val="99"/>
    <w:semiHidden/>
    <w:unhideWhenUsed/>
    <w:rsid w:val="003C07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Servicios" TargetMode="External"/><Relationship Id="rId18" Type="http://schemas.openxmlformats.org/officeDocument/2006/relationships/hyperlink" Target="http://es.wikipedia.org/wiki/Medio_de_producci%C3%B3n" TargetMode="External"/><Relationship Id="rId26" Type="http://schemas.openxmlformats.org/officeDocument/2006/relationships/hyperlink" Target="http://es.wikipedia.org/wiki/Riqueza" TargetMode="External"/><Relationship Id="rId39" Type="http://schemas.openxmlformats.org/officeDocument/2006/relationships/hyperlink" Target="http://es.wikipedia.org/wiki/Reforma" TargetMode="External"/><Relationship Id="rId3" Type="http://schemas.openxmlformats.org/officeDocument/2006/relationships/numbering" Target="numbering.xml"/><Relationship Id="rId21" Type="http://schemas.openxmlformats.org/officeDocument/2006/relationships/hyperlink" Target="http://es.wikipedia.org/wiki/Medio_de_producci%C3%B3n" TargetMode="External"/><Relationship Id="rId34" Type="http://schemas.openxmlformats.org/officeDocument/2006/relationships/hyperlink" Target="http://es.wikipedia.org/wiki/Edad_moderna"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s.wikipedia.org/wiki/Bien" TargetMode="External"/><Relationship Id="rId17" Type="http://schemas.openxmlformats.org/officeDocument/2006/relationships/hyperlink" Target="http://es.wikipedia.org/wiki/Capital_%28econom%C3%ADa%29" TargetMode="External"/><Relationship Id="rId25" Type="http://schemas.openxmlformats.org/officeDocument/2006/relationships/hyperlink" Target="http://es.wikipedia.org/wiki/Trabajo" TargetMode="External"/><Relationship Id="rId33" Type="http://schemas.openxmlformats.org/officeDocument/2006/relationships/hyperlink" Target="http://es.wikipedia.org/wiki/Patr%C3%B3n" TargetMode="External"/><Relationship Id="rId38" Type="http://schemas.openxmlformats.org/officeDocument/2006/relationships/hyperlink" Target="http://es.wikipedia.org/wiki/Renacimiento" TargetMode="External"/><Relationship Id="rId2" Type="http://schemas.openxmlformats.org/officeDocument/2006/relationships/customXml" Target="../customXml/item2.xml"/><Relationship Id="rId16" Type="http://schemas.openxmlformats.org/officeDocument/2006/relationships/hyperlink" Target="http://es.wikipedia.org/wiki/Siglo_XVI" TargetMode="External"/><Relationship Id="rId20" Type="http://schemas.openxmlformats.org/officeDocument/2006/relationships/hyperlink" Target="http://es.wikipedia.org/wiki/Propiedad_privada" TargetMode="External"/><Relationship Id="rId29" Type="http://schemas.openxmlformats.org/officeDocument/2006/relationships/hyperlink" Target="http://es.wikipedia.org/wiki/John_Lock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Producci%C3%B3n" TargetMode="External"/><Relationship Id="rId24" Type="http://schemas.openxmlformats.org/officeDocument/2006/relationships/hyperlink" Target="http://es.wikipedia.org/wiki/Capital" TargetMode="External"/><Relationship Id="rId32" Type="http://schemas.openxmlformats.org/officeDocument/2006/relationships/hyperlink" Target="http://es.wikipedia.org/wiki/Accionista" TargetMode="External"/><Relationship Id="rId37" Type="http://schemas.openxmlformats.org/officeDocument/2006/relationships/hyperlink" Target="http://es.wikipedia.org/wiki/Joseph_Alois_Schumpete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Mercado" TargetMode="External"/><Relationship Id="rId23" Type="http://schemas.openxmlformats.org/officeDocument/2006/relationships/hyperlink" Target="http://es.wikipedia.org/wiki/Salario" TargetMode="External"/><Relationship Id="rId28" Type="http://schemas.openxmlformats.org/officeDocument/2006/relationships/hyperlink" Target="http://es.wikipedia.org/wiki/Costo-beneficio" TargetMode="External"/><Relationship Id="rId36" Type="http://schemas.openxmlformats.org/officeDocument/2006/relationships/hyperlink" Target="http://es.wikipedia.org/wiki/Revoluci%C3%B3n_industrial" TargetMode="External"/><Relationship Id="rId10" Type="http://schemas.openxmlformats.org/officeDocument/2006/relationships/hyperlink" Target="http://es.wikipedia.org/wiki/Empresa" TargetMode="External"/><Relationship Id="rId19" Type="http://schemas.openxmlformats.org/officeDocument/2006/relationships/hyperlink" Target="http://es.wikipedia.org/wiki/Bienes_de_capital" TargetMode="External"/><Relationship Id="rId31" Type="http://schemas.openxmlformats.org/officeDocument/2006/relationships/hyperlink" Target="http://es.wikipedia.org/wiki/Burgues%C3%ADa" TargetMode="External"/><Relationship Id="rId4" Type="http://schemas.openxmlformats.org/officeDocument/2006/relationships/styles" Target="styles.xml"/><Relationship Id="rId9" Type="http://schemas.openxmlformats.org/officeDocument/2006/relationships/hyperlink" Target="http://es.wikipedia.org/wiki/Ser_humano" TargetMode="External"/><Relationship Id="rId14" Type="http://schemas.openxmlformats.org/officeDocument/2006/relationships/hyperlink" Target="http://es.wikipedia.org/wiki/Precio" TargetMode="External"/><Relationship Id="rId22" Type="http://schemas.openxmlformats.org/officeDocument/2006/relationships/hyperlink" Target="http://es.wikipedia.org/wiki/Capital" TargetMode="External"/><Relationship Id="rId27" Type="http://schemas.openxmlformats.org/officeDocument/2006/relationships/hyperlink" Target="http://es.wikipedia.org/wiki/Medio_de_producci%C3%B3n" TargetMode="External"/><Relationship Id="rId30" Type="http://schemas.openxmlformats.org/officeDocument/2006/relationships/hyperlink" Target="http://es.wikipedia.org/wiki/Empresa" TargetMode="External"/><Relationship Id="rId35" Type="http://schemas.openxmlformats.org/officeDocument/2006/relationships/hyperlink" Target="http://es.wikipedia.org/wiki/Europ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16A6B10031481590AF99E46324357A"/>
        <w:category>
          <w:name w:val="General"/>
          <w:gallery w:val="placeholder"/>
        </w:category>
        <w:types>
          <w:type w:val="bbPlcHdr"/>
        </w:types>
        <w:behaviors>
          <w:behavior w:val="content"/>
        </w:behaviors>
        <w:guid w:val="{36B73E5B-6F44-45E8-9814-C464F1ABF5BC}"/>
      </w:docPartPr>
      <w:docPartBody>
        <w:p w:rsidR="00000000" w:rsidRDefault="007C78B3" w:rsidP="007C78B3">
          <w:pPr>
            <w:pStyle w:val="9416A6B10031481590AF99E46324357A"/>
          </w:pPr>
          <w:r>
            <w:rPr>
              <w:rFonts w:asciiTheme="majorHAnsi" w:eastAsiaTheme="majorEastAsia" w:hAnsiTheme="majorHAnsi" w:cstheme="majorBidi"/>
              <w:color w:val="FFFFFF" w:themeColor="background1"/>
              <w:sz w:val="72"/>
              <w:szCs w:val="7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78B3"/>
    <w:rsid w:val="003C46B8"/>
    <w:rsid w:val="007C78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075910EDFE04BB3905E8F7728E0AFF6">
    <w:name w:val="8075910EDFE04BB3905E8F7728E0AFF6"/>
    <w:rsid w:val="007C78B3"/>
  </w:style>
  <w:style w:type="paragraph" w:customStyle="1" w:styleId="0E93B9B3DD354F0088B95E272D385A80">
    <w:name w:val="0E93B9B3DD354F0088B95E272D385A80"/>
    <w:rsid w:val="007C78B3"/>
  </w:style>
  <w:style w:type="paragraph" w:customStyle="1" w:styleId="7ED2781CDF5A4D6BA93FFC31AD2FA0A8">
    <w:name w:val="7ED2781CDF5A4D6BA93FFC31AD2FA0A8"/>
    <w:rsid w:val="007C78B3"/>
  </w:style>
  <w:style w:type="paragraph" w:customStyle="1" w:styleId="80021CA691AF465CBCF0A11B3895CA26">
    <w:name w:val="80021CA691AF465CBCF0A11B3895CA26"/>
    <w:rsid w:val="007C78B3"/>
  </w:style>
  <w:style w:type="paragraph" w:customStyle="1" w:styleId="9F0DFC712BF1465A8431513CAC32DA57">
    <w:name w:val="9F0DFC712BF1465A8431513CAC32DA57"/>
    <w:rsid w:val="007C78B3"/>
  </w:style>
  <w:style w:type="paragraph" w:customStyle="1" w:styleId="0E596606A0FB43A686FD20A45407471B">
    <w:name w:val="0E596606A0FB43A686FD20A45407471B"/>
    <w:rsid w:val="007C78B3"/>
  </w:style>
  <w:style w:type="paragraph" w:customStyle="1" w:styleId="C8DDB89F292947479812CBDF859023BF">
    <w:name w:val="C8DDB89F292947479812CBDF859023BF"/>
    <w:rsid w:val="007C78B3"/>
  </w:style>
  <w:style w:type="paragraph" w:customStyle="1" w:styleId="92CAD6318BFA4BDABECEBA6F0D38BEB3">
    <w:name w:val="92CAD6318BFA4BDABECEBA6F0D38BEB3"/>
    <w:rsid w:val="007C78B3"/>
  </w:style>
  <w:style w:type="paragraph" w:customStyle="1" w:styleId="9416A6B10031481590AF99E46324357A">
    <w:name w:val="9416A6B10031481590AF99E46324357A"/>
    <w:rsid w:val="007C78B3"/>
  </w:style>
  <w:style w:type="paragraph" w:customStyle="1" w:styleId="0C16D36A90FB4C8C825729B45BF9DA9E">
    <w:name w:val="0C16D36A90FB4C8C825729B45BF9DA9E"/>
    <w:rsid w:val="007C78B3"/>
  </w:style>
  <w:style w:type="paragraph" w:customStyle="1" w:styleId="E59DF5D29EFD46049738EF7DB3BD67D4">
    <w:name w:val="E59DF5D29EFD46049738EF7DB3BD67D4"/>
    <w:rsid w:val="007C78B3"/>
  </w:style>
  <w:style w:type="paragraph" w:customStyle="1" w:styleId="8DA1FFD5138D44CC882D3C8BD6224D29">
    <w:name w:val="8DA1FFD5138D44CC882D3C8BD6224D29"/>
    <w:rsid w:val="007C78B3"/>
  </w:style>
  <w:style w:type="paragraph" w:customStyle="1" w:styleId="4BC2C4AA20864CB0A5017494F5125F1F">
    <w:name w:val="4BC2C4AA20864CB0A5017494F5125F1F"/>
    <w:rsid w:val="007C78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396AF-97A1-4886-9E4D-1BFE3A40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Pre Instaled User</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nacimiento del Capitalismo</dc:title>
  <dc:subject/>
  <dc:creator>CYBER</dc:creator>
  <cp:keywords/>
  <dc:description/>
  <cp:lastModifiedBy>CYBER</cp:lastModifiedBy>
  <cp:revision>1</cp:revision>
  <dcterms:created xsi:type="dcterms:W3CDTF">2009-09-25T00:20:00Z</dcterms:created>
  <dcterms:modified xsi:type="dcterms:W3CDTF">2009-09-25T01:09:00Z</dcterms:modified>
</cp:coreProperties>
</file>