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37" w:rsidRDefault="00122F37" w:rsidP="00122F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Comic Sans MS" w:hAnsi="Comic Sans MS" w:cs="Comic Sans MS"/>
          <w:color w:val="0080C0"/>
          <w:sz w:val="23"/>
          <w:szCs w:val="23"/>
        </w:rPr>
      </w:pPr>
    </w:p>
    <w:p w:rsidR="00122F37" w:rsidRPr="00122F37" w:rsidRDefault="00122F37" w:rsidP="00122F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Comic Sans MS" w:hAnsi="Comic Sans MS" w:cs="Comic Sans MS"/>
          <w:b/>
          <w:color w:val="365F91" w:themeColor="accent1" w:themeShade="BF"/>
          <w:sz w:val="23"/>
          <w:szCs w:val="23"/>
        </w:rPr>
      </w:pPr>
      <w:r w:rsidRPr="00122F37">
        <w:rPr>
          <w:rFonts w:ascii="Comic Sans MS" w:hAnsi="Comic Sans MS" w:cs="Comic Sans MS"/>
          <w:b/>
          <w:color w:val="365F91" w:themeColor="accent1" w:themeShade="BF"/>
          <w:sz w:val="23"/>
          <w:szCs w:val="23"/>
        </w:rPr>
        <w:t>Primera fase:</w:t>
      </w:r>
    </w:p>
    <w:p w:rsidR="00C92AF6" w:rsidRPr="00122F37" w:rsidRDefault="00122F37" w:rsidP="00122F37">
      <w:pPr>
        <w:rPr>
          <w:rFonts w:ascii="Comic Sans MS" w:hAnsi="Comic Sans MS" w:cs="Comic Sans MS"/>
          <w:color w:val="365F91" w:themeColor="accent1" w:themeShade="BF"/>
          <w:sz w:val="23"/>
          <w:szCs w:val="23"/>
        </w:rPr>
      </w:pPr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>*Remodelar la sala, recamara y comedor</w:t>
      </w:r>
    </w:p>
    <w:p w:rsidR="00122F37" w:rsidRPr="00122F37" w:rsidRDefault="00122F37" w:rsidP="00122F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Comic Sans MS" w:hAnsi="Comic Sans MS" w:cs="Comic Sans MS"/>
          <w:color w:val="365F91" w:themeColor="accent1" w:themeShade="BF"/>
          <w:sz w:val="23"/>
          <w:szCs w:val="23"/>
        </w:rPr>
      </w:pPr>
    </w:p>
    <w:p w:rsidR="00122F37" w:rsidRPr="00122F37" w:rsidRDefault="00122F37" w:rsidP="00122F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Comic Sans MS" w:hAnsi="Comic Sans MS" w:cs="Comic Sans MS"/>
          <w:b/>
          <w:color w:val="365F91" w:themeColor="accent1" w:themeShade="BF"/>
          <w:sz w:val="23"/>
          <w:szCs w:val="23"/>
        </w:rPr>
      </w:pPr>
      <w:r w:rsidRPr="00122F37">
        <w:rPr>
          <w:rFonts w:ascii="Comic Sans MS" w:hAnsi="Comic Sans MS" w:cs="Comic Sans MS"/>
          <w:b/>
          <w:color w:val="365F91" w:themeColor="accent1" w:themeShade="BF"/>
          <w:sz w:val="23"/>
          <w:szCs w:val="23"/>
        </w:rPr>
        <w:t>Segunda Fase:</w:t>
      </w:r>
    </w:p>
    <w:p w:rsidR="00122F37" w:rsidRPr="00122F37" w:rsidRDefault="00122F37" w:rsidP="00122F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Segoe UI" w:hAnsi="Segoe UI" w:cs="Segoe UI"/>
          <w:color w:val="365F91" w:themeColor="accent1" w:themeShade="BF"/>
          <w:sz w:val="23"/>
          <w:szCs w:val="23"/>
        </w:rPr>
      </w:pPr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 xml:space="preserve">*Utilizar piso de la marca </w:t>
      </w:r>
      <w:proofErr w:type="spellStart"/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>vitromex</w:t>
      </w:r>
      <w:proofErr w:type="spellEnd"/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>.</w:t>
      </w:r>
    </w:p>
    <w:p w:rsidR="00122F37" w:rsidRPr="00122F37" w:rsidRDefault="00122F37" w:rsidP="00122F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Segoe UI" w:hAnsi="Segoe UI" w:cs="Segoe UI"/>
          <w:color w:val="365F91" w:themeColor="accent1" w:themeShade="BF"/>
          <w:sz w:val="23"/>
          <w:szCs w:val="23"/>
        </w:rPr>
      </w:pPr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>*Efectuar las mejoras sin excederse de 1500 dólares</w:t>
      </w:r>
    </w:p>
    <w:p w:rsidR="00122F37" w:rsidRPr="00122F37" w:rsidRDefault="00122F37" w:rsidP="00122F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Segoe UI" w:hAnsi="Segoe UI" w:cs="Segoe UI"/>
          <w:color w:val="365F91" w:themeColor="accent1" w:themeShade="BF"/>
          <w:sz w:val="23"/>
          <w:szCs w:val="23"/>
        </w:rPr>
      </w:pPr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>*Terminar las mejoras antes del 1o. de Junio</w:t>
      </w:r>
    </w:p>
    <w:p w:rsidR="00122F37" w:rsidRPr="00122F37" w:rsidRDefault="00122F37" w:rsidP="00122F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Comic Sans MS" w:hAnsi="Comic Sans MS" w:cs="Comic Sans MS"/>
          <w:color w:val="365F91" w:themeColor="accent1" w:themeShade="BF"/>
          <w:sz w:val="23"/>
          <w:szCs w:val="23"/>
        </w:rPr>
      </w:pPr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>*Contratar un especialista en pintura</w:t>
      </w:r>
    </w:p>
    <w:p w:rsidR="00122F37" w:rsidRPr="00122F37" w:rsidRDefault="00122F37" w:rsidP="00122F37">
      <w:pPr>
        <w:rPr>
          <w:color w:val="365F91" w:themeColor="accent1" w:themeShade="BF"/>
        </w:rPr>
      </w:pPr>
    </w:p>
    <w:p w:rsidR="00122F37" w:rsidRPr="00122F37" w:rsidRDefault="00122F37" w:rsidP="00122F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Comic Sans MS" w:hAnsi="Comic Sans MS" w:cs="Comic Sans MS"/>
          <w:b/>
          <w:color w:val="365F91" w:themeColor="accent1" w:themeShade="BF"/>
          <w:sz w:val="23"/>
          <w:szCs w:val="23"/>
        </w:rPr>
      </w:pPr>
      <w:r w:rsidRPr="00122F37">
        <w:rPr>
          <w:rFonts w:ascii="Comic Sans MS" w:hAnsi="Comic Sans MS" w:cs="Comic Sans MS"/>
          <w:b/>
          <w:color w:val="365F91" w:themeColor="accent1" w:themeShade="BF"/>
          <w:sz w:val="23"/>
          <w:szCs w:val="23"/>
        </w:rPr>
        <w:t>Tercera Fase:</w:t>
      </w:r>
    </w:p>
    <w:p w:rsidR="00122F37" w:rsidRPr="00122F37" w:rsidRDefault="00122F37" w:rsidP="00122F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Segoe UI" w:hAnsi="Segoe UI" w:cs="Segoe UI"/>
          <w:color w:val="365F91" w:themeColor="accent1" w:themeShade="BF"/>
          <w:sz w:val="23"/>
          <w:szCs w:val="23"/>
        </w:rPr>
      </w:pPr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>*Remodelar la sala en un mes antes de la fecha limite</w:t>
      </w:r>
    </w:p>
    <w:p w:rsidR="00122F37" w:rsidRPr="00122F37" w:rsidRDefault="00122F37" w:rsidP="00122F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Segoe UI" w:hAnsi="Segoe UI" w:cs="Segoe UI"/>
          <w:color w:val="365F91" w:themeColor="accent1" w:themeShade="BF"/>
          <w:sz w:val="23"/>
          <w:szCs w:val="23"/>
        </w:rPr>
      </w:pPr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>*Remodelar la recamara para el 1o. de abril</w:t>
      </w:r>
    </w:p>
    <w:p w:rsidR="00122F37" w:rsidRPr="00122F37" w:rsidRDefault="00122F37" w:rsidP="00122F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Segoe UI" w:hAnsi="Segoe UI" w:cs="Segoe UI"/>
          <w:color w:val="365F91" w:themeColor="accent1" w:themeShade="BF"/>
          <w:sz w:val="23"/>
          <w:szCs w:val="23"/>
        </w:rPr>
      </w:pPr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>*Remodelar la cocina y comedor en un límite de 2 meses</w:t>
      </w:r>
    </w:p>
    <w:p w:rsidR="00122F37" w:rsidRPr="00122F37" w:rsidRDefault="00122F37" w:rsidP="00122F37">
      <w:pPr>
        <w:rPr>
          <w:color w:val="365F91" w:themeColor="accent1" w:themeShade="BF"/>
        </w:rPr>
      </w:pPr>
    </w:p>
    <w:p w:rsidR="00122F37" w:rsidRPr="00122F37" w:rsidRDefault="00122F37" w:rsidP="00122F37">
      <w:pPr>
        <w:spacing w:after="0"/>
        <w:rPr>
          <w:rFonts w:ascii="Comic Sans MS" w:hAnsi="Comic Sans MS" w:cs="Comic Sans MS"/>
          <w:b/>
          <w:color w:val="365F91" w:themeColor="accent1" w:themeShade="BF"/>
          <w:sz w:val="23"/>
          <w:szCs w:val="23"/>
        </w:rPr>
      </w:pPr>
      <w:r w:rsidRPr="00122F37">
        <w:rPr>
          <w:rFonts w:ascii="Comic Sans MS" w:hAnsi="Comic Sans MS" w:cs="Comic Sans MS"/>
          <w:b/>
          <w:color w:val="365F91" w:themeColor="accent1" w:themeShade="BF"/>
          <w:sz w:val="23"/>
          <w:szCs w:val="23"/>
        </w:rPr>
        <w:t xml:space="preserve">    Cuarta fase:</w:t>
      </w:r>
    </w:p>
    <w:p w:rsidR="00122F37" w:rsidRPr="00122F37" w:rsidRDefault="00122F37" w:rsidP="00122F37">
      <w:pPr>
        <w:spacing w:after="0"/>
        <w:rPr>
          <w:rFonts w:ascii="Comic Sans MS" w:hAnsi="Comic Sans MS" w:cs="Comic Sans MS"/>
          <w:color w:val="365F91" w:themeColor="accent1" w:themeShade="BF"/>
          <w:sz w:val="23"/>
          <w:szCs w:val="23"/>
        </w:rPr>
      </w:pPr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 xml:space="preserve">  *Comprar el piso </w:t>
      </w:r>
      <w:proofErr w:type="spellStart"/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>vitromex</w:t>
      </w:r>
      <w:proofErr w:type="spellEnd"/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 xml:space="preserve"> y ponerlo en una semana</w:t>
      </w:r>
    </w:p>
    <w:p w:rsidR="00122F37" w:rsidRPr="00122F37" w:rsidRDefault="00122F37" w:rsidP="00122F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Comic Sans MS" w:hAnsi="Comic Sans MS" w:cs="Comic Sans MS"/>
          <w:color w:val="365F91" w:themeColor="accent1" w:themeShade="BF"/>
          <w:sz w:val="23"/>
          <w:szCs w:val="23"/>
        </w:rPr>
      </w:pPr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 xml:space="preserve">*Comprar la pintura </w:t>
      </w:r>
      <w:proofErr w:type="spellStart"/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>cómex</w:t>
      </w:r>
      <w:proofErr w:type="spellEnd"/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 xml:space="preserve"> y aplicarla en los próximos 3 días</w:t>
      </w:r>
    </w:p>
    <w:p w:rsidR="00122F37" w:rsidRPr="00122F37" w:rsidRDefault="00122F37" w:rsidP="00122F37">
      <w:pPr>
        <w:spacing w:after="0"/>
        <w:rPr>
          <w:rFonts w:ascii="Segoe UI" w:hAnsi="Segoe UI" w:cs="Segoe UI"/>
          <w:color w:val="365F91" w:themeColor="accent1" w:themeShade="BF"/>
          <w:sz w:val="23"/>
          <w:szCs w:val="23"/>
        </w:rPr>
      </w:pPr>
    </w:p>
    <w:p w:rsidR="00122F37" w:rsidRPr="00122F37" w:rsidRDefault="00122F37" w:rsidP="00122F37">
      <w:pPr>
        <w:spacing w:after="0"/>
        <w:rPr>
          <w:rFonts w:ascii="Comic Sans MS" w:hAnsi="Comic Sans MS" w:cs="Comic Sans MS"/>
          <w:color w:val="365F91" w:themeColor="accent1" w:themeShade="BF"/>
          <w:sz w:val="23"/>
          <w:szCs w:val="23"/>
        </w:rPr>
      </w:pPr>
    </w:p>
    <w:p w:rsidR="00122F37" w:rsidRPr="00122F37" w:rsidRDefault="00122F37" w:rsidP="00122F37">
      <w:pPr>
        <w:spacing w:after="0"/>
        <w:rPr>
          <w:rFonts w:ascii="Comic Sans MS" w:hAnsi="Comic Sans MS" w:cs="Comic Sans MS"/>
          <w:color w:val="365F91" w:themeColor="accent1" w:themeShade="BF"/>
          <w:sz w:val="23"/>
          <w:szCs w:val="23"/>
        </w:rPr>
      </w:pPr>
    </w:p>
    <w:p w:rsidR="00122F37" w:rsidRPr="00122F37" w:rsidRDefault="00122F37" w:rsidP="00122F37">
      <w:pPr>
        <w:spacing w:after="0"/>
        <w:rPr>
          <w:rFonts w:ascii="Comic Sans MS" w:hAnsi="Comic Sans MS" w:cs="Comic Sans MS"/>
          <w:color w:val="365F91" w:themeColor="accent1" w:themeShade="BF"/>
          <w:sz w:val="23"/>
          <w:szCs w:val="23"/>
        </w:rPr>
      </w:pPr>
    </w:p>
    <w:p w:rsidR="00122F37" w:rsidRPr="00122F37" w:rsidRDefault="00122F37" w:rsidP="00122F37">
      <w:pPr>
        <w:spacing w:after="0"/>
        <w:rPr>
          <w:rFonts w:ascii="Comic Sans MS" w:hAnsi="Comic Sans MS" w:cs="Comic Sans MS"/>
          <w:color w:val="365F91" w:themeColor="accent1" w:themeShade="BF"/>
          <w:sz w:val="23"/>
          <w:szCs w:val="23"/>
        </w:rPr>
      </w:pPr>
    </w:p>
    <w:p w:rsidR="00122F37" w:rsidRPr="00122F37" w:rsidRDefault="00122F37" w:rsidP="00122F37">
      <w:pPr>
        <w:spacing w:after="0"/>
        <w:rPr>
          <w:rFonts w:ascii="Comic Sans MS" w:hAnsi="Comic Sans MS" w:cs="Comic Sans MS"/>
          <w:color w:val="365F91" w:themeColor="accent1" w:themeShade="BF"/>
          <w:sz w:val="23"/>
          <w:szCs w:val="23"/>
        </w:rPr>
      </w:pPr>
    </w:p>
    <w:p w:rsidR="00122F37" w:rsidRPr="00122F37" w:rsidRDefault="00122F37" w:rsidP="00122F37">
      <w:pPr>
        <w:spacing w:after="0"/>
        <w:rPr>
          <w:rFonts w:ascii="Comic Sans MS" w:hAnsi="Comic Sans MS" w:cs="Comic Sans MS"/>
          <w:color w:val="365F91" w:themeColor="accent1" w:themeShade="BF"/>
          <w:sz w:val="23"/>
          <w:szCs w:val="23"/>
        </w:rPr>
      </w:pPr>
      <w:r w:rsidRPr="00122F37">
        <w:rPr>
          <w:rFonts w:ascii="Comic Sans MS" w:hAnsi="Comic Sans MS" w:cs="Comic Sans MS"/>
          <w:color w:val="365F91" w:themeColor="accent1" w:themeShade="BF"/>
          <w:sz w:val="23"/>
          <w:szCs w:val="23"/>
        </w:rPr>
        <w:t>Olvera Bautista Roberto David  LTU624</w:t>
      </w:r>
    </w:p>
    <w:sectPr w:rsidR="00122F37" w:rsidRPr="00122F37" w:rsidSect="00122F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F37"/>
    <w:rsid w:val="00122F37"/>
    <w:rsid w:val="00C92AF6"/>
    <w:rsid w:val="00E9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Rossy</dc:creator>
  <cp:lastModifiedBy>Rossy</cp:lastModifiedBy>
  <cp:revision>1</cp:revision>
  <dcterms:created xsi:type="dcterms:W3CDTF">2009-11-18T05:07:00Z</dcterms:created>
  <dcterms:modified xsi:type="dcterms:W3CDTF">2009-11-18T05:44:00Z</dcterms:modified>
</cp:coreProperties>
</file>