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BE" w:rsidRDefault="009E28BE" w:rsidP="00DF1820">
      <w:pPr>
        <w:rPr>
          <w:lang w:val="es-ES"/>
        </w:rPr>
      </w:pPr>
    </w:p>
    <w:p w:rsidR="009E28BE" w:rsidRDefault="009E28BE" w:rsidP="00DF1820">
      <w:pPr>
        <w:rPr>
          <w:lang w:val="es-ES"/>
        </w:rPr>
      </w:pPr>
    </w:p>
    <w:p w:rsidR="009E28BE" w:rsidRPr="009E28BE" w:rsidRDefault="009E28BE" w:rsidP="009E28BE">
      <w:pPr>
        <w:jc w:val="center"/>
        <w:rPr>
          <w:b/>
          <w:sz w:val="28"/>
          <w:szCs w:val="28"/>
          <w:lang w:val="es-ES"/>
        </w:rPr>
      </w:pPr>
      <w:r>
        <w:rPr>
          <w:b/>
          <w:sz w:val="28"/>
          <w:szCs w:val="28"/>
          <w:lang w:val="es-ES"/>
        </w:rPr>
        <w:t>Henri Fayol</w:t>
      </w:r>
    </w:p>
    <w:p w:rsidR="009E28BE" w:rsidRDefault="009E28BE" w:rsidP="00DF1820">
      <w:pPr>
        <w:rPr>
          <w:lang w:val="es-ES"/>
        </w:rPr>
      </w:pPr>
    </w:p>
    <w:p w:rsidR="005E770F" w:rsidRPr="00DF1820" w:rsidRDefault="009D03EA" w:rsidP="00DF1820">
      <w:r w:rsidRPr="00DF1820">
        <w:rPr>
          <w:lang w:val="es-ES"/>
        </w:rPr>
        <w:t xml:space="preserve">Ingeniero geólogo de nacionalidad francesa. </w:t>
      </w:r>
      <w:r w:rsidR="005E770F" w:rsidRPr="00DF1820">
        <w:rPr>
          <w:lang w:val="es-ES"/>
        </w:rPr>
        <w:t>Nació en Constantinopla (hoy Estambul).</w:t>
      </w:r>
      <w:r w:rsidR="005E770F" w:rsidRPr="00DF1820">
        <w:t xml:space="preserve"> </w:t>
      </w:r>
      <w:r w:rsidRPr="00DF1820">
        <w:rPr>
          <w:lang w:val="es-ES"/>
        </w:rPr>
        <w:t>Salvo de la q</w:t>
      </w:r>
      <w:r w:rsidRPr="00DF1820">
        <w:rPr>
          <w:lang w:val="es-ES"/>
        </w:rPr>
        <w:t xml:space="preserve">uiebra a la empresa minera de </w:t>
      </w:r>
      <w:r w:rsidR="005E770F" w:rsidRPr="00DF1820">
        <w:rPr>
          <w:lang w:val="es-ES"/>
        </w:rPr>
        <w:t>carbón Comambault,  uno de los consorcios</w:t>
      </w:r>
      <w:r w:rsidR="005E770F" w:rsidRPr="00DF1820">
        <w:t xml:space="preserve"> </w:t>
      </w:r>
      <w:r w:rsidR="005E770F" w:rsidRPr="00DF1820">
        <w:rPr>
          <w:lang w:val="es-ES"/>
        </w:rPr>
        <w:t>más poderosos de Francia tras 30 años de la</w:t>
      </w:r>
      <w:r w:rsidR="005E770F" w:rsidRPr="00DF1820">
        <w:t xml:space="preserve"> </w:t>
      </w:r>
      <w:r w:rsidR="005E770F" w:rsidRPr="00DF1820">
        <w:rPr>
          <w:lang w:val="es-ES"/>
        </w:rPr>
        <w:t>dirección de Fayol</w:t>
      </w:r>
    </w:p>
    <w:p w:rsidR="005E770F" w:rsidRPr="00DF1820" w:rsidRDefault="005E770F" w:rsidP="00DF1820">
      <w:pPr>
        <w:rPr>
          <w:lang w:val="es-ES"/>
        </w:rPr>
      </w:pPr>
      <w:r w:rsidRPr="00DF1820">
        <w:rPr>
          <w:lang w:val="es-ES"/>
        </w:rPr>
        <w:t xml:space="preserve">Quizás el verdadero padre de la teoría moderna de la Administración es el industrial francés Henri Fayol. </w:t>
      </w:r>
      <w:r w:rsidR="009E28BE" w:rsidRPr="00DF1820">
        <w:rPr>
          <w:lang w:val="es-ES"/>
        </w:rPr>
        <w:t>Sus</w:t>
      </w:r>
      <w:r w:rsidRPr="00DF1820">
        <w:rPr>
          <w:lang w:val="es-ES"/>
        </w:rPr>
        <w:t xml:space="preserve"> agudas observaciones sobre los principios de la Administración general aparecieron por primera vez en 1916 en francés, bajo el título de </w:t>
      </w:r>
      <w:r w:rsidRPr="00DF1820">
        <w:rPr>
          <w:i/>
          <w:iCs/>
          <w:lang w:val="es-ES"/>
        </w:rPr>
        <w:t xml:space="preserve">Administration </w:t>
      </w:r>
      <w:proofErr w:type="spellStart"/>
      <w:r w:rsidRPr="00DF1820">
        <w:rPr>
          <w:i/>
          <w:iCs/>
          <w:lang w:val="es-ES"/>
        </w:rPr>
        <w:t>Industrielle</w:t>
      </w:r>
      <w:proofErr w:type="spellEnd"/>
      <w:r w:rsidRPr="00DF1820">
        <w:rPr>
          <w:i/>
          <w:iCs/>
          <w:lang w:val="es-ES"/>
        </w:rPr>
        <w:t xml:space="preserve"> et Générale</w:t>
      </w:r>
      <w:r w:rsidRPr="00DF1820">
        <w:rPr>
          <w:lang w:val="es-ES"/>
        </w:rPr>
        <w:t xml:space="preserve">. </w:t>
      </w:r>
      <w:r w:rsidR="009E28BE" w:rsidRPr="00DF1820">
        <w:rPr>
          <w:lang w:val="es-ES"/>
        </w:rPr>
        <w:t>No</w:t>
      </w:r>
      <w:r w:rsidRPr="00DF1820">
        <w:rPr>
          <w:lang w:val="es-ES"/>
        </w:rPr>
        <w:t xml:space="preserve"> fue traducida al inglés sino hasta 1929; aún entonces fue editada por el International Institute of Management en Ginebra, y solamente unos cuantos ejemplares estuvieron disponibles a la venta fuera de Gran Bretaña. En Estados Unidos no se publicó ninguna edición en inglés hasta 1949, aunque los trabajos de Fayol atrajeron la atención de los teóricos norteamericanos en Administración en 1923, debido a la traducción que Sarah Creer realizó de uno de los escritos de Fayol, más tarde incorporada a una colección de documentos realizada por </w:t>
      </w:r>
      <w:proofErr w:type="spellStart"/>
      <w:r w:rsidRPr="00DF1820">
        <w:rPr>
          <w:lang w:val="es-ES"/>
        </w:rPr>
        <w:t>Gulick</w:t>
      </w:r>
      <w:proofErr w:type="spellEnd"/>
      <w:r w:rsidRPr="00DF1820">
        <w:rPr>
          <w:lang w:val="es-ES"/>
        </w:rPr>
        <w:t xml:space="preserve"> y </w:t>
      </w:r>
      <w:proofErr w:type="spellStart"/>
      <w:r w:rsidRPr="00DF1820">
        <w:rPr>
          <w:lang w:val="es-ES"/>
        </w:rPr>
        <w:t>Urwick</w:t>
      </w:r>
      <w:proofErr w:type="spellEnd"/>
      <w:r w:rsidRPr="00DF1820">
        <w:rPr>
          <w:lang w:val="es-ES"/>
        </w:rPr>
        <w:t xml:space="preserve">. </w:t>
      </w:r>
    </w:p>
    <w:p w:rsidR="005E770F" w:rsidRPr="00DF1820" w:rsidRDefault="005E770F" w:rsidP="00DF1820">
      <w:pPr>
        <w:rPr>
          <w:lang w:val="es-ES"/>
        </w:rPr>
      </w:pPr>
      <w:r w:rsidRPr="00DF1820">
        <w:rPr>
          <w:lang w:val="es-ES"/>
        </w:rPr>
        <w:t xml:space="preserve">En esta misma colección se hizo referencia a los aspectos generales de las investigaciones de Fayol, al publicar el documento un teórico y consultor en Administración británico llamado </w:t>
      </w:r>
      <w:proofErr w:type="spellStart"/>
      <w:r w:rsidRPr="00DF1820">
        <w:rPr>
          <w:lang w:val="es-ES"/>
        </w:rPr>
        <w:t>Lyndall</w:t>
      </w:r>
      <w:proofErr w:type="spellEnd"/>
      <w:r w:rsidRPr="00DF1820">
        <w:rPr>
          <w:lang w:val="es-ES"/>
        </w:rPr>
        <w:t xml:space="preserve"> </w:t>
      </w:r>
      <w:proofErr w:type="spellStart"/>
      <w:r w:rsidRPr="00DF1820">
        <w:rPr>
          <w:lang w:val="es-ES"/>
        </w:rPr>
        <w:t>Urwick</w:t>
      </w:r>
      <w:proofErr w:type="spellEnd"/>
      <w:r w:rsidRPr="00DF1820">
        <w:rPr>
          <w:lang w:val="es-ES"/>
        </w:rPr>
        <w:t>.</w:t>
      </w:r>
    </w:p>
    <w:p w:rsidR="005E770F" w:rsidRPr="00DF1820" w:rsidRDefault="005E770F" w:rsidP="00DF1820">
      <w:pPr>
        <w:rPr>
          <w:lang w:val="es-ES"/>
        </w:rPr>
      </w:pPr>
      <w:r w:rsidRPr="00DF1820">
        <w:rPr>
          <w:lang w:val="es-ES"/>
        </w:rPr>
        <w:t>Teoría Clásica de la Administración</w:t>
      </w:r>
    </w:p>
    <w:p w:rsidR="005E770F" w:rsidRPr="00DF1820" w:rsidRDefault="005E770F" w:rsidP="00DF1820">
      <w:pPr>
        <w:rPr>
          <w:lang w:val="es-ES"/>
        </w:rPr>
      </w:pPr>
      <w:r w:rsidRPr="00DF1820">
        <w:rPr>
          <w:lang w:val="es-ES"/>
        </w:rPr>
        <w:t>Surgió en 1916 en Francia, haciendo una comparación con la Administración científica que se caracterizaba por el énfasis de las tareas que realizaba el obrero, la teoría clásica se caracteriza también por el énfasis de la estructura que toda organización debe tener para el logro de la eficiencia.</w:t>
      </w:r>
    </w:p>
    <w:p w:rsidR="00DF1820" w:rsidRPr="009E28BE" w:rsidRDefault="005E770F" w:rsidP="00DF1820">
      <w:pPr>
        <w:rPr>
          <w:b/>
          <w:bCs/>
          <w:color w:val="31849B" w:themeColor="accent5" w:themeShade="BF"/>
          <w:lang w:val="es-ES"/>
        </w:rPr>
      </w:pPr>
      <w:r w:rsidRPr="009E28BE">
        <w:rPr>
          <w:color w:val="31849B" w:themeColor="accent5" w:themeShade="BF"/>
          <w:lang w:val="es-ES"/>
        </w:rPr>
        <w:t>Aportaciones de Fayol a la Administración</w:t>
      </w:r>
      <w:r w:rsidR="00DF1820" w:rsidRPr="009E28BE">
        <w:rPr>
          <w:b/>
          <w:bCs/>
          <w:color w:val="31849B" w:themeColor="accent5" w:themeShade="BF"/>
          <w:lang w:val="es-ES"/>
        </w:rPr>
        <w:t xml:space="preserve"> </w:t>
      </w:r>
    </w:p>
    <w:p w:rsidR="00DF1820" w:rsidRPr="00DF1820" w:rsidRDefault="00DF1820" w:rsidP="00DF1820">
      <w:pPr>
        <w:pStyle w:val="Prrafodelista"/>
        <w:numPr>
          <w:ilvl w:val="0"/>
          <w:numId w:val="6"/>
        </w:numPr>
        <w:rPr>
          <w:lang w:val="es-ES"/>
        </w:rPr>
      </w:pPr>
      <w:r w:rsidRPr="009E28BE">
        <w:rPr>
          <w:b/>
          <w:bCs/>
          <w:color w:val="5F497A" w:themeColor="accent4" w:themeShade="BF"/>
          <w:lang w:val="es-ES"/>
        </w:rPr>
        <w:t>Universalidad de la Teoría administrativa</w:t>
      </w:r>
      <w:r w:rsidRPr="009E28BE">
        <w:rPr>
          <w:color w:val="5F497A" w:themeColor="accent4" w:themeShade="BF"/>
          <w:lang w:val="es-ES"/>
        </w:rPr>
        <w:t>.</w:t>
      </w:r>
      <w:r w:rsidRPr="00DF1820">
        <w:rPr>
          <w:lang w:val="es-ES"/>
        </w:rPr>
        <w:t xml:space="preserve"> La Administración es una actividad común a todas las organizaciones humanas aplicable a toda actividad, ya sea en el hogar, en los negocios o en el gobierno; por lo mismo es universal.</w:t>
      </w:r>
    </w:p>
    <w:p w:rsidR="00DF1820" w:rsidRPr="00DF1820" w:rsidRDefault="00DF1820" w:rsidP="00DF1820">
      <w:pPr>
        <w:pStyle w:val="Prrafodelista"/>
        <w:numPr>
          <w:ilvl w:val="0"/>
          <w:numId w:val="6"/>
        </w:numPr>
        <w:rPr>
          <w:lang w:val="es-ES"/>
        </w:rPr>
      </w:pPr>
      <w:r w:rsidRPr="009E28BE">
        <w:rPr>
          <w:b/>
          <w:bCs/>
          <w:color w:val="5F497A" w:themeColor="accent4" w:themeShade="BF"/>
          <w:lang w:val="es-ES"/>
        </w:rPr>
        <w:t>aportó también el proceso administrativo</w:t>
      </w:r>
      <w:r w:rsidRPr="009E28BE">
        <w:rPr>
          <w:color w:val="5F497A" w:themeColor="accent4" w:themeShade="BF"/>
          <w:lang w:val="es-ES"/>
        </w:rPr>
        <w:t>.</w:t>
      </w:r>
      <w:r w:rsidRPr="00DF1820">
        <w:rPr>
          <w:lang w:val="es-ES"/>
        </w:rPr>
        <w:t xml:space="preserve"> Sostuvo que la Administración es una unidad abstracta dirigida por reglas y autoridad que justifica su existencia a través del logro de objetivos.                                                                                                                                                                            Si la Administración</w:t>
      </w:r>
      <w:r w:rsidR="009E28BE">
        <w:rPr>
          <w:lang w:val="es-ES"/>
        </w:rPr>
        <w:t xml:space="preserve"> quiere lograr sus objetivos de</w:t>
      </w:r>
      <w:r w:rsidRPr="00DF1820">
        <w:rPr>
          <w:lang w:val="es-ES"/>
        </w:rPr>
        <w:t>be prever, organizar, dirigir, coordinar y controlar.</w:t>
      </w:r>
    </w:p>
    <w:p w:rsidR="00DF1820" w:rsidRPr="00DF1820" w:rsidRDefault="00DF1820" w:rsidP="00DF1820">
      <w:pPr>
        <w:rPr>
          <w:lang w:val="es-ES"/>
        </w:rPr>
      </w:pPr>
      <w:r w:rsidRPr="00DF1820">
        <w:rPr>
          <w:lang w:val="es-ES"/>
        </w:rPr>
        <w:t>a. Previsión. Es el acto de examinar el futuro, fija objetivos, toma decisiones y establece planes.</w:t>
      </w:r>
    </w:p>
    <w:p w:rsidR="00DF1820" w:rsidRPr="00DF1820" w:rsidRDefault="00DF1820" w:rsidP="00DF1820">
      <w:pPr>
        <w:rPr>
          <w:lang w:val="es-ES"/>
        </w:rPr>
      </w:pPr>
      <w:r w:rsidRPr="00DF1820">
        <w:rPr>
          <w:lang w:val="es-ES"/>
        </w:rPr>
        <w:lastRenderedPageBreak/>
        <w:t>b. Organización. Formula una estructura dual (material y humana).</w:t>
      </w:r>
    </w:p>
    <w:p w:rsidR="00DF1820" w:rsidRPr="00DF1820" w:rsidRDefault="00DF1820" w:rsidP="00DF1820">
      <w:pPr>
        <w:rPr>
          <w:lang w:val="es-ES"/>
        </w:rPr>
      </w:pPr>
      <w:r w:rsidRPr="00DF1820">
        <w:rPr>
          <w:lang w:val="es-ES"/>
        </w:rPr>
        <w:t>c. Dirección. Esta etapa es la que hace funcionar los planes y la organización</w:t>
      </w:r>
    </w:p>
    <w:p w:rsidR="00DF1820" w:rsidRPr="00DF1820" w:rsidRDefault="00DF1820" w:rsidP="00DF1820">
      <w:pPr>
        <w:rPr>
          <w:lang w:val="es-ES"/>
        </w:rPr>
      </w:pPr>
      <w:r w:rsidRPr="00DF1820">
        <w:rPr>
          <w:lang w:val="es-ES"/>
        </w:rPr>
        <w:t>d. Coordinación. Consiste en reunir toda la información en busca de unificación y cohesión.</w:t>
      </w:r>
    </w:p>
    <w:p w:rsidR="00DF1820" w:rsidRPr="00DF1820" w:rsidRDefault="00DF1820" w:rsidP="00DF1820">
      <w:pPr>
        <w:rPr>
          <w:lang w:val="es-ES"/>
        </w:rPr>
      </w:pPr>
      <w:r w:rsidRPr="00DF1820">
        <w:rPr>
          <w:lang w:val="es-ES"/>
        </w:rPr>
        <w:t>e. Control. Se verifica el resultado con el plan original</w:t>
      </w:r>
    </w:p>
    <w:p w:rsidR="00DF1820" w:rsidRPr="009E28BE" w:rsidRDefault="00DF1820" w:rsidP="00DF1820">
      <w:pPr>
        <w:pStyle w:val="Prrafodelista"/>
        <w:numPr>
          <w:ilvl w:val="0"/>
          <w:numId w:val="7"/>
        </w:numPr>
        <w:rPr>
          <w:b/>
          <w:color w:val="5F497A" w:themeColor="accent4" w:themeShade="BF"/>
          <w:lang w:val="es-ES"/>
        </w:rPr>
      </w:pPr>
      <w:r w:rsidRPr="009E28BE">
        <w:rPr>
          <w:b/>
          <w:bCs/>
          <w:color w:val="5F497A" w:themeColor="accent4" w:themeShade="BF"/>
          <w:lang w:val="es-ES"/>
        </w:rPr>
        <w:t xml:space="preserve"> dio 14 principios administrativos</w:t>
      </w:r>
      <w:r w:rsidRPr="009E28BE">
        <w:rPr>
          <w:b/>
          <w:color w:val="5F497A" w:themeColor="accent4" w:themeShade="BF"/>
          <w:lang w:val="es-ES"/>
        </w:rPr>
        <w:t xml:space="preserve"> que son:</w:t>
      </w:r>
    </w:p>
    <w:p w:rsidR="00DF1820" w:rsidRPr="00DF1820" w:rsidRDefault="00DF1820" w:rsidP="00DF1820">
      <w:r w:rsidRPr="00DF1820">
        <w:rPr>
          <w:lang w:val="es-ES"/>
        </w:rPr>
        <w:t>1. División del trabajo. Ésta es la especialización que los economistas consideran necesaria para la eficiencia en el uso</w:t>
      </w:r>
      <w:r>
        <w:rPr>
          <w:lang w:val="es-ES"/>
        </w:rPr>
        <w:t xml:space="preserve"> de la fuerza de trabajo. </w:t>
      </w:r>
      <w:r w:rsidRPr="00DF1820">
        <w:rPr>
          <w:lang w:val="es-ES"/>
        </w:rPr>
        <w:t>Cuanto más se especialicen las personas, con mayor eficiencia desempeñarán su oficio. Este principio se ve muy claro en la moderna línea de montaje.</w:t>
      </w:r>
      <w:r w:rsidRPr="00DF1820">
        <w:rPr>
          <w:b/>
          <w:bCs/>
          <w:lang w:val="es-ES"/>
        </w:rPr>
        <w:t xml:space="preserve"> </w:t>
      </w:r>
    </w:p>
    <w:p w:rsidR="00C82070" w:rsidRPr="00C82070" w:rsidRDefault="00DF1820" w:rsidP="00C82070">
      <w:r w:rsidRPr="00DF1820">
        <w:rPr>
          <w:lang w:val="es-ES"/>
        </w:rPr>
        <w:t>2. Aut</w:t>
      </w:r>
      <w:r>
        <w:rPr>
          <w:lang w:val="es-ES"/>
        </w:rPr>
        <w:t xml:space="preserve">oridad y responsabilidad. </w:t>
      </w:r>
      <w:r w:rsidRPr="00DF1820">
        <w:rPr>
          <w:lang w:val="es-ES"/>
        </w:rPr>
        <w:t xml:space="preserve">Encontró que autoridad y responsabilidad están relacionadas, siendo esta última la consecuencia de la primera. </w:t>
      </w:r>
      <w:r w:rsidR="00C82070" w:rsidRPr="00C82070">
        <w:rPr>
          <w:lang w:val="es-ES"/>
        </w:rPr>
        <w:t>Los Gerentes tienen que dar órdenes para que se hagan las cosas. Si bien la autoridad formal les da el derecho de mandar, los gerentes no siempre obtendrán obediencia, a menos que tengan también au</w:t>
      </w:r>
      <w:r w:rsidR="00C82070">
        <w:rPr>
          <w:lang w:val="es-ES"/>
        </w:rPr>
        <w:t>toridad personal</w:t>
      </w:r>
      <w:r w:rsidR="00C82070" w:rsidRPr="00C82070">
        <w:rPr>
          <w:lang w:val="es-ES"/>
        </w:rPr>
        <w:t xml:space="preserve">. </w:t>
      </w:r>
    </w:p>
    <w:p w:rsidR="00DF1820" w:rsidRPr="00DF1820" w:rsidRDefault="00DF1820" w:rsidP="00DF1820">
      <w:pPr>
        <w:rPr>
          <w:lang w:val="es-ES"/>
        </w:rPr>
      </w:pPr>
      <w:r w:rsidRPr="00DF1820">
        <w:rPr>
          <w:lang w:val="es-ES"/>
        </w:rPr>
        <w:t xml:space="preserve">3. Disciplina. Contemplando la disciplina como “el respeto de los reglamentos y convenios encaminados al logro de la obediencia, aplicación energía y demás signos </w:t>
      </w:r>
      <w:r w:rsidR="00C82070">
        <w:rPr>
          <w:lang w:val="es-ES"/>
        </w:rPr>
        <w:t xml:space="preserve">distintivos del respeto”, </w:t>
      </w:r>
      <w:r w:rsidRPr="00DF1820">
        <w:rPr>
          <w:lang w:val="es-ES"/>
        </w:rPr>
        <w:t>declara que la disciplina requiere de buenos superiores, a todos los niveles.</w:t>
      </w:r>
    </w:p>
    <w:p w:rsidR="00C82070" w:rsidRPr="00C82070" w:rsidRDefault="00DF1820" w:rsidP="00DF1820">
      <w:pPr>
        <w:rPr>
          <w:lang w:val="es-ES"/>
        </w:rPr>
      </w:pPr>
      <w:r w:rsidRPr="00DF1820">
        <w:rPr>
          <w:lang w:val="es-ES"/>
        </w:rPr>
        <w:t>4. unidad de mando.</w:t>
      </w:r>
      <w:r w:rsidR="00C82070">
        <w:rPr>
          <w:lang w:val="es-ES"/>
        </w:rPr>
        <w:t xml:space="preserve"> </w:t>
      </w:r>
      <w:r w:rsidR="00C82070" w:rsidRPr="00C82070">
        <w:rPr>
          <w:lang w:val="es-ES"/>
        </w:rPr>
        <w:t>Cada empleado debe recibir instrucciones sobre una operación particular solamente de una persona.</w:t>
      </w:r>
      <w:r w:rsidR="00C82070" w:rsidRPr="00C82070">
        <w:rPr>
          <w:b/>
          <w:bCs/>
          <w:lang w:val="es-ES"/>
        </w:rPr>
        <w:t xml:space="preserve"> </w:t>
      </w:r>
    </w:p>
    <w:p w:rsidR="00DF1820" w:rsidRPr="00DF1820" w:rsidRDefault="00DF1820" w:rsidP="00DF1820">
      <w:pPr>
        <w:rPr>
          <w:lang w:val="es-ES"/>
        </w:rPr>
      </w:pPr>
      <w:r w:rsidRPr="00DF1820">
        <w:rPr>
          <w:lang w:val="es-ES"/>
        </w:rPr>
        <w:t>5. unidad de direcci</w:t>
      </w:r>
      <w:r w:rsidR="00C82070">
        <w:rPr>
          <w:lang w:val="es-ES"/>
        </w:rPr>
        <w:t xml:space="preserve">ón. </w:t>
      </w:r>
      <w:r w:rsidRPr="00DF1820">
        <w:rPr>
          <w:lang w:val="es-ES"/>
        </w:rPr>
        <w:t xml:space="preserve"> </w:t>
      </w:r>
      <w:r w:rsidR="00C82070" w:rsidRPr="00DF1820">
        <w:rPr>
          <w:lang w:val="es-ES"/>
        </w:rPr>
        <w:t>Cada</w:t>
      </w:r>
      <w:r w:rsidRPr="00DF1820">
        <w:rPr>
          <w:lang w:val="es-ES"/>
        </w:rPr>
        <w:t xml:space="preserve"> grupo de actividades con el mismo objetivo debe tener un director y un plan. A diferencia del cuarto principio, se refiere a la organización del “cuerpo directivo”, más que al personal. </w:t>
      </w:r>
    </w:p>
    <w:p w:rsidR="00DF1820" w:rsidRPr="00DF1820" w:rsidRDefault="00DF1820" w:rsidP="00DF1820">
      <w:pPr>
        <w:rPr>
          <w:lang w:val="es-ES"/>
        </w:rPr>
      </w:pPr>
      <w:r w:rsidRPr="00DF1820">
        <w:rPr>
          <w:lang w:val="es-ES"/>
        </w:rPr>
        <w:t>6. Subordinación del interés individual al general. Esto es evidente; cuando estos dos tipos de intereses difieren, el administrador debe reconciliarlos.</w:t>
      </w:r>
    </w:p>
    <w:p w:rsidR="00DF1820" w:rsidRPr="00DF1820" w:rsidRDefault="00DF1820" w:rsidP="00DF1820">
      <w:pPr>
        <w:rPr>
          <w:lang w:val="es-ES"/>
        </w:rPr>
      </w:pPr>
      <w:r w:rsidRPr="00DF1820">
        <w:rPr>
          <w:lang w:val="es-ES"/>
        </w:rPr>
        <w:t>7. Remuneración. La remuneración y los métodos de retribución deben ser justos y propiciar la máxima satisfacción posible para los trabajadores y para el empresario.</w:t>
      </w:r>
    </w:p>
    <w:p w:rsidR="00DF1820" w:rsidRPr="005D7F84" w:rsidRDefault="00DF1820" w:rsidP="005D7F84">
      <w:r w:rsidRPr="00DF1820">
        <w:rPr>
          <w:lang w:val="es-ES"/>
        </w:rPr>
        <w:t>8. Centralización.</w:t>
      </w:r>
      <w:r w:rsidR="005D7F84">
        <w:rPr>
          <w:rFonts w:ascii="Arial" w:eastAsia="+mn-ea" w:hAnsi="Arial" w:cs="+mn-cs"/>
          <w:b/>
          <w:bCs/>
          <w:shadow/>
          <w:color w:val="FFFFFF"/>
          <w:sz w:val="72"/>
          <w:szCs w:val="72"/>
          <w:lang w:val="es-ES"/>
        </w:rPr>
        <w:t xml:space="preserve"> </w:t>
      </w:r>
      <w:r w:rsidR="005D7F84" w:rsidRPr="005D7F84">
        <w:rPr>
          <w:lang w:val="es-ES"/>
        </w:rPr>
        <w:t xml:space="preserve">Creía que los Gerentes deben conservar la responsabilidad final pero también necesitan dar a sus subalternos autoridad suficiente para que puedan realizar adecuadamente su oficio. El problema consiste en encontrar el mejor grado de Centralización en cada caso. </w:t>
      </w:r>
    </w:p>
    <w:p w:rsidR="00DF1820" w:rsidRPr="00DF1820" w:rsidRDefault="00DF1820" w:rsidP="00DF1820">
      <w:pPr>
        <w:rPr>
          <w:lang w:val="es-ES"/>
        </w:rPr>
      </w:pPr>
      <w:r w:rsidRPr="00DF1820">
        <w:rPr>
          <w:lang w:val="es-ES"/>
        </w:rPr>
        <w:t>9</w:t>
      </w:r>
      <w:r w:rsidR="005D7F84">
        <w:rPr>
          <w:lang w:val="es-ES"/>
        </w:rPr>
        <w:t xml:space="preserve">. Jerarquía de autoridad. </w:t>
      </w:r>
      <w:r w:rsidR="009E28BE" w:rsidRPr="00DF1820">
        <w:rPr>
          <w:lang w:val="es-ES"/>
        </w:rPr>
        <w:t>Concibe</w:t>
      </w:r>
      <w:r w:rsidRPr="00DF1820">
        <w:rPr>
          <w:lang w:val="es-ES"/>
        </w:rPr>
        <w:t xml:space="preserve"> esto como una cadena de autoridad, la cual va de los rangos mayores hasta los menores ya aunque no debe ser estructurada a niveles innecesarios en detalle, si debería hacerse en tramos más bien cortos.</w:t>
      </w:r>
    </w:p>
    <w:p w:rsidR="00DF1820" w:rsidRPr="00DF1820" w:rsidRDefault="00DF1820" w:rsidP="00DF1820">
      <w:pPr>
        <w:rPr>
          <w:lang w:val="es-ES"/>
        </w:rPr>
      </w:pPr>
      <w:r w:rsidRPr="00DF1820">
        <w:rPr>
          <w:lang w:val="es-ES"/>
        </w:rPr>
        <w:t>10. Orden. Dividiendo e</w:t>
      </w:r>
      <w:r w:rsidR="005D7F84">
        <w:rPr>
          <w:lang w:val="es-ES"/>
        </w:rPr>
        <w:t xml:space="preserve">ste en material y social, </w:t>
      </w:r>
      <w:r w:rsidRPr="00DF1820">
        <w:rPr>
          <w:lang w:val="es-ES"/>
        </w:rPr>
        <w:t>se adapta al sencillo refrán de “un lugar para cada cosa (cada uno), y cada cosa (cada uno) en su lugar”. Este es esencialmente un principio de organización para el arreglamiento y ordenamiento de cosas e individuos.</w:t>
      </w:r>
    </w:p>
    <w:p w:rsidR="00DF1820" w:rsidRPr="00DF1820" w:rsidRDefault="00DF1820" w:rsidP="00DF1820">
      <w:pPr>
        <w:rPr>
          <w:lang w:val="es-ES"/>
        </w:rPr>
      </w:pPr>
      <w:r w:rsidRPr="00DF1820">
        <w:rPr>
          <w:lang w:val="es-ES"/>
        </w:rPr>
        <w:lastRenderedPageBreak/>
        <w:t>11. Equidad. Lealtad y dedicación deberían inculcarse al personal mediante una combinación de benevolencia y justicia por parte de los administradores al tratar con los subordinados.</w:t>
      </w:r>
    </w:p>
    <w:p w:rsidR="00C644DB" w:rsidRPr="00C644DB" w:rsidRDefault="005D7F84" w:rsidP="00C644DB">
      <w:r>
        <w:rPr>
          <w:lang w:val="es-ES"/>
        </w:rPr>
        <w:t>12. Estabilidad en la</w:t>
      </w:r>
      <w:r w:rsidR="00DF1820" w:rsidRPr="00DF1820">
        <w:rPr>
          <w:lang w:val="es-ES"/>
        </w:rPr>
        <w:t xml:space="preserve"> tenencia de u</w:t>
      </w:r>
      <w:r w:rsidR="00C644DB">
        <w:rPr>
          <w:lang w:val="es-ES"/>
        </w:rPr>
        <w:t xml:space="preserve">n cargo o puesto. </w:t>
      </w:r>
      <w:r w:rsidR="00C644DB" w:rsidRPr="00C644DB">
        <w:rPr>
          <w:lang w:val="es-ES"/>
        </w:rPr>
        <w:t xml:space="preserve">Una alta tasa de rotación del personal no es conveniente para el eficiente funcionamiento de una organización. </w:t>
      </w:r>
    </w:p>
    <w:p w:rsidR="00DF1820" w:rsidRPr="00C644DB" w:rsidRDefault="00DF1820" w:rsidP="00DF1820"/>
    <w:p w:rsidR="00C644DB" w:rsidRPr="00C644DB" w:rsidRDefault="00DF1820" w:rsidP="00DF1820">
      <w:pPr>
        <w:rPr>
          <w:lang w:val="es-ES"/>
        </w:rPr>
      </w:pPr>
      <w:r w:rsidRPr="00DF1820">
        <w:rPr>
          <w:lang w:val="es-ES"/>
        </w:rPr>
        <w:t xml:space="preserve">13. Iniciativa. La iniciativa se concibe como el diseño y ejecución </w:t>
      </w:r>
      <w:r w:rsidR="009E28BE">
        <w:rPr>
          <w:lang w:val="es-ES"/>
        </w:rPr>
        <w:t>de un plan. Precisamente por se</w:t>
      </w:r>
      <w:r w:rsidRPr="00DF1820">
        <w:rPr>
          <w:lang w:val="es-ES"/>
        </w:rPr>
        <w:t>r</w:t>
      </w:r>
      <w:r w:rsidR="009E28BE">
        <w:rPr>
          <w:lang w:val="es-ES"/>
        </w:rPr>
        <w:t xml:space="preserve"> </w:t>
      </w:r>
      <w:r w:rsidRPr="00DF1820">
        <w:rPr>
          <w:lang w:val="es-ES"/>
        </w:rPr>
        <w:t xml:space="preserve">una de las </w:t>
      </w:r>
      <w:r w:rsidR="009E28BE" w:rsidRPr="00DF1820">
        <w:rPr>
          <w:lang w:val="es-ES"/>
        </w:rPr>
        <w:t>más</w:t>
      </w:r>
      <w:r w:rsidRPr="00DF1820">
        <w:rPr>
          <w:lang w:val="es-ES"/>
        </w:rPr>
        <w:t xml:space="preserve"> sutiles satisfacciones que un hombre inteligente puede experimentar,</w:t>
      </w:r>
      <w:r w:rsidR="00C644DB">
        <w:rPr>
          <w:lang w:val="es-ES"/>
        </w:rPr>
        <w:t xml:space="preserve"> </w:t>
      </w:r>
      <w:r w:rsidR="00C644DB" w:rsidRPr="00C644DB">
        <w:rPr>
          <w:lang w:val="es-ES"/>
        </w:rPr>
        <w:t xml:space="preserve">Debe darse a los subalternos libertad para concebir y llevar a cabo sus planes, aun cuando a veces se cometan errores. </w:t>
      </w:r>
    </w:p>
    <w:p w:rsidR="00DF1820" w:rsidRPr="00DF1820" w:rsidRDefault="00DF1820" w:rsidP="00DF1820">
      <w:pPr>
        <w:rPr>
          <w:lang w:val="es-ES"/>
        </w:rPr>
      </w:pPr>
      <w:r w:rsidRPr="00DF1820">
        <w:rPr>
          <w:lang w:val="es-ES"/>
        </w:rPr>
        <w:t>14. Espíritu de grupo. Este es el principio de “la unión hace la fuerza”, y también una extensión del de unidad de mando, y subraya la necesidad del trabajo de equipo, así como la importancia de la comunicación para obtenerlo.</w:t>
      </w:r>
    </w:p>
    <w:p w:rsidR="00DF1820" w:rsidRPr="009E28BE" w:rsidRDefault="00DF1820" w:rsidP="00C644DB">
      <w:pPr>
        <w:pStyle w:val="Prrafodelista"/>
        <w:numPr>
          <w:ilvl w:val="0"/>
          <w:numId w:val="7"/>
        </w:numPr>
        <w:rPr>
          <w:color w:val="5F497A" w:themeColor="accent4" w:themeShade="BF"/>
          <w:lang w:val="es-ES"/>
        </w:rPr>
      </w:pPr>
      <w:r w:rsidRPr="009E28BE">
        <w:rPr>
          <w:b/>
          <w:bCs/>
          <w:color w:val="5F497A" w:themeColor="accent4" w:themeShade="BF"/>
          <w:lang w:val="es-ES"/>
        </w:rPr>
        <w:t>dio 6 Áreas Funcionales:</w:t>
      </w:r>
    </w:p>
    <w:p w:rsidR="00DF1820" w:rsidRPr="00DF1820" w:rsidRDefault="00DF1820" w:rsidP="00DF1820">
      <w:pPr>
        <w:rPr>
          <w:lang w:val="es-ES"/>
        </w:rPr>
      </w:pPr>
      <w:r w:rsidRPr="00DF1820">
        <w:rPr>
          <w:lang w:val="es-ES"/>
        </w:rPr>
        <w:t>1. Funciones Técnicas. Producción, transformación, fabricación</w:t>
      </w:r>
    </w:p>
    <w:p w:rsidR="00DF1820" w:rsidRPr="00DF1820" w:rsidRDefault="00DF1820" w:rsidP="00DF1820">
      <w:pPr>
        <w:rPr>
          <w:lang w:val="es-ES"/>
        </w:rPr>
      </w:pPr>
      <w:r w:rsidRPr="00DF1820">
        <w:rPr>
          <w:lang w:val="es-ES"/>
        </w:rPr>
        <w:t>2. Funciones Comerciales. Compras, ventas, intercambios</w:t>
      </w:r>
    </w:p>
    <w:p w:rsidR="00DF1820" w:rsidRPr="00DF1820" w:rsidRDefault="00DF1820" w:rsidP="00DF1820">
      <w:pPr>
        <w:rPr>
          <w:lang w:val="es-ES"/>
        </w:rPr>
      </w:pPr>
      <w:r w:rsidRPr="00DF1820">
        <w:rPr>
          <w:lang w:val="es-ES"/>
        </w:rPr>
        <w:t>3. Funciones Financieras. Captación y administración de capitales</w:t>
      </w:r>
    </w:p>
    <w:p w:rsidR="00DF1820" w:rsidRPr="00DF1820" w:rsidRDefault="00DF1820" w:rsidP="00DF1820">
      <w:pPr>
        <w:rPr>
          <w:lang w:val="es-ES"/>
        </w:rPr>
      </w:pPr>
      <w:r w:rsidRPr="00DF1820">
        <w:rPr>
          <w:lang w:val="es-ES"/>
        </w:rPr>
        <w:t>4. Funciones de Seguridad. Protección de los bienes de las personas</w:t>
      </w:r>
    </w:p>
    <w:p w:rsidR="00DF1820" w:rsidRPr="00DF1820" w:rsidRDefault="00DF1820" w:rsidP="00DF1820">
      <w:pPr>
        <w:rPr>
          <w:lang w:val="es-ES"/>
        </w:rPr>
      </w:pPr>
      <w:r w:rsidRPr="00DF1820">
        <w:rPr>
          <w:lang w:val="es-ES"/>
        </w:rPr>
        <w:t>5. Funciones Contables. Inventarios, balances, costos, etc.</w:t>
      </w:r>
    </w:p>
    <w:p w:rsidR="00DF1820" w:rsidRPr="009E28BE" w:rsidRDefault="00DF1820" w:rsidP="00DF1820">
      <w:pPr>
        <w:rPr>
          <w:color w:val="5F497A" w:themeColor="accent4" w:themeShade="BF"/>
          <w:lang w:val="es-ES"/>
        </w:rPr>
      </w:pPr>
      <w:r w:rsidRPr="00DF1820">
        <w:rPr>
          <w:lang w:val="es-ES"/>
        </w:rPr>
        <w:t>6. Funciones Administrativas. Previsión, organización, mando, coordinación y contro</w:t>
      </w:r>
      <w:r w:rsidRPr="009E28BE">
        <w:rPr>
          <w:color w:val="5F497A" w:themeColor="accent4" w:themeShade="BF"/>
          <w:lang w:val="es-ES"/>
        </w:rPr>
        <w:t>l</w:t>
      </w:r>
    </w:p>
    <w:p w:rsidR="00DF1820" w:rsidRPr="009E28BE" w:rsidRDefault="00DF1820" w:rsidP="009E28BE">
      <w:pPr>
        <w:pStyle w:val="Prrafodelista"/>
        <w:numPr>
          <w:ilvl w:val="0"/>
          <w:numId w:val="7"/>
        </w:numPr>
        <w:rPr>
          <w:color w:val="5F497A" w:themeColor="accent4" w:themeShade="BF"/>
          <w:lang w:val="es-ES"/>
        </w:rPr>
      </w:pPr>
      <w:r w:rsidRPr="009E28BE">
        <w:rPr>
          <w:b/>
          <w:bCs/>
          <w:color w:val="5F497A" w:themeColor="accent4" w:themeShade="BF"/>
          <w:lang w:val="es-ES"/>
        </w:rPr>
        <w:t>Perfil de cualidades de los administradores.</w:t>
      </w:r>
    </w:p>
    <w:p w:rsidR="00DF1820" w:rsidRPr="00DF1820" w:rsidRDefault="00DF1820" w:rsidP="00DF1820">
      <w:pPr>
        <w:rPr>
          <w:lang w:val="es-ES"/>
        </w:rPr>
      </w:pPr>
      <w:r w:rsidRPr="00DF1820">
        <w:rPr>
          <w:lang w:val="es-ES"/>
        </w:rPr>
        <w:t>1. Cualidades físicas: salud, vigor, habilidad</w:t>
      </w:r>
    </w:p>
    <w:p w:rsidR="00DF1820" w:rsidRPr="00DF1820" w:rsidRDefault="00DF1820" w:rsidP="00DF1820">
      <w:pPr>
        <w:rPr>
          <w:lang w:val="es-ES"/>
        </w:rPr>
      </w:pPr>
      <w:r w:rsidRPr="00DF1820">
        <w:rPr>
          <w:lang w:val="es-ES"/>
        </w:rPr>
        <w:t>2. Cualidades intelectuales: Aptitud para comprender y aprender</w:t>
      </w:r>
    </w:p>
    <w:p w:rsidR="00DF1820" w:rsidRPr="00DF1820" w:rsidRDefault="00DF1820" w:rsidP="00DF1820">
      <w:pPr>
        <w:rPr>
          <w:lang w:val="es-ES"/>
        </w:rPr>
      </w:pPr>
      <w:r w:rsidRPr="00DF1820">
        <w:rPr>
          <w:lang w:val="es-ES"/>
        </w:rPr>
        <w:t>3. Cualidades morales: Energía, firmeza, valor para aceptar responsabilidades</w:t>
      </w:r>
    </w:p>
    <w:p w:rsidR="00DF1820" w:rsidRPr="00DF1820" w:rsidRDefault="00DF1820" w:rsidP="00DF1820">
      <w:pPr>
        <w:rPr>
          <w:lang w:val="es-ES"/>
        </w:rPr>
      </w:pPr>
      <w:r w:rsidRPr="00DF1820">
        <w:rPr>
          <w:lang w:val="es-ES"/>
        </w:rPr>
        <w:t>4. Cultura general: Son nociones diversas de todos los temas y no solamente el de su función</w:t>
      </w:r>
    </w:p>
    <w:p w:rsidR="00DF1820" w:rsidRPr="00DF1820" w:rsidRDefault="00DF1820" w:rsidP="00DF1820">
      <w:pPr>
        <w:rPr>
          <w:lang w:val="es-ES"/>
        </w:rPr>
      </w:pPr>
      <w:r w:rsidRPr="00DF1820">
        <w:rPr>
          <w:lang w:val="es-ES"/>
        </w:rPr>
        <w:t>5. Conocimientos especiales: Exclusivamente es de la función, ya sea técnica o comercial</w:t>
      </w:r>
    </w:p>
    <w:p w:rsidR="00DF1820" w:rsidRPr="00DF1820" w:rsidRDefault="00DF1820" w:rsidP="00DF1820">
      <w:pPr>
        <w:rPr>
          <w:lang w:val="es-ES"/>
        </w:rPr>
      </w:pPr>
      <w:r w:rsidRPr="00DF1820">
        <w:rPr>
          <w:lang w:val="es-ES"/>
        </w:rPr>
        <w:t>6. Experiencia: Conocimiento personal que se deriva de la práctica</w:t>
      </w:r>
    </w:p>
    <w:p w:rsidR="005E770F" w:rsidRPr="00DF1820" w:rsidRDefault="005E770F" w:rsidP="00DF1820">
      <w:pPr>
        <w:rPr>
          <w:lang w:val="es-ES"/>
        </w:rPr>
      </w:pPr>
    </w:p>
    <w:p w:rsidR="00DF1820" w:rsidRPr="00DF1820" w:rsidRDefault="00DF1820" w:rsidP="00DF1820"/>
    <w:p w:rsidR="005E770F" w:rsidRPr="00DF1820" w:rsidRDefault="005E770F" w:rsidP="00DF1820">
      <w:r w:rsidRPr="00DF1820">
        <w:rPr>
          <w:lang w:val="es-ES"/>
        </w:rPr>
        <w:lastRenderedPageBreak/>
        <w:t>SUS PRINCIPALES OBRAS FUERON:</w:t>
      </w:r>
    </w:p>
    <w:p w:rsidR="005E770F" w:rsidRPr="00DF1820" w:rsidRDefault="005E770F" w:rsidP="00DF1820">
      <w:r w:rsidRPr="00DF1820">
        <w:rPr>
          <w:lang w:val="es-ES"/>
        </w:rPr>
        <w:tab/>
        <w:t xml:space="preserve">- </w:t>
      </w:r>
      <w:proofErr w:type="spellStart"/>
      <w:r w:rsidRPr="00DF1820">
        <w:rPr>
          <w:lang w:val="es-ES"/>
        </w:rPr>
        <w:t>Administration</w:t>
      </w:r>
      <w:proofErr w:type="spellEnd"/>
      <w:r w:rsidRPr="00DF1820">
        <w:rPr>
          <w:lang w:val="es-ES"/>
        </w:rPr>
        <w:t xml:space="preserve"> </w:t>
      </w:r>
      <w:proofErr w:type="spellStart"/>
      <w:r w:rsidRPr="00DF1820">
        <w:rPr>
          <w:lang w:val="es-ES"/>
        </w:rPr>
        <w:t>índustrial</w:t>
      </w:r>
      <w:proofErr w:type="spellEnd"/>
      <w:r w:rsidRPr="00DF1820">
        <w:rPr>
          <w:lang w:val="es-ES"/>
        </w:rPr>
        <w:t xml:space="preserve"> “Et </w:t>
      </w:r>
      <w:proofErr w:type="spellStart"/>
      <w:r w:rsidRPr="00DF1820">
        <w:rPr>
          <w:lang w:val="es-ES"/>
        </w:rPr>
        <w:t>Generale</w:t>
      </w:r>
      <w:proofErr w:type="spellEnd"/>
      <w:r w:rsidRPr="00DF1820">
        <w:rPr>
          <w:lang w:val="es-ES"/>
        </w:rPr>
        <w:t xml:space="preserve">”, 1916, en español       </w:t>
      </w:r>
    </w:p>
    <w:p w:rsidR="005E770F" w:rsidRPr="00DF1820" w:rsidRDefault="005E770F" w:rsidP="00DF1820">
      <w:r w:rsidRPr="00DF1820">
        <w:rPr>
          <w:lang w:val="es-ES"/>
        </w:rPr>
        <w:tab/>
        <w:t xml:space="preserve">- 14 Principios de Administración. </w:t>
      </w:r>
    </w:p>
    <w:p w:rsidR="005E770F" w:rsidRPr="00DF1820" w:rsidRDefault="005E770F" w:rsidP="00DF1820">
      <w:r w:rsidRPr="00DF1820">
        <w:rPr>
          <w:lang w:val="es-ES"/>
        </w:rPr>
        <w:tab/>
        <w:t>-Teoría general del Estado.</w:t>
      </w:r>
    </w:p>
    <w:p w:rsidR="005E770F" w:rsidRPr="00DF1820" w:rsidRDefault="005E770F" w:rsidP="00DF1820">
      <w:r w:rsidRPr="00DF1820">
        <w:rPr>
          <w:lang w:val="es-ES"/>
        </w:rPr>
        <w:tab/>
        <w:t xml:space="preserve">- “La organización administrativa” </w:t>
      </w:r>
    </w:p>
    <w:p w:rsidR="005E770F" w:rsidRPr="00DF1820" w:rsidRDefault="005E770F" w:rsidP="00DF1820">
      <w:r w:rsidRPr="00DF1820">
        <w:rPr>
          <w:lang w:val="es-ES"/>
        </w:rPr>
        <w:tab/>
        <w:t>- “La importancia de la función administrativa”.</w:t>
      </w:r>
      <w:r w:rsidRPr="00DF1820">
        <w:t xml:space="preserve"> </w:t>
      </w:r>
    </w:p>
    <w:p w:rsidR="00FA7DCE" w:rsidRPr="00DF1820" w:rsidRDefault="00FA7DCE" w:rsidP="00DF1820"/>
    <w:sectPr w:rsidR="00FA7DCE" w:rsidRPr="00DF1820" w:rsidSect="00FA7D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9pt" o:bullet="t">
        <v:imagedata r:id="rId1" o:title="BD10302_"/>
      </v:shape>
    </w:pict>
  </w:numPicBullet>
  <w:abstractNum w:abstractNumId="0">
    <w:nsid w:val="29DE71EE"/>
    <w:multiLevelType w:val="hybridMultilevel"/>
    <w:tmpl w:val="177C71F4"/>
    <w:lvl w:ilvl="0" w:tplc="31BA3C20">
      <w:start w:val="1"/>
      <w:numFmt w:val="bullet"/>
      <w:lvlText w:val="•"/>
      <w:lvlJc w:val="left"/>
      <w:pPr>
        <w:tabs>
          <w:tab w:val="num" w:pos="720"/>
        </w:tabs>
        <w:ind w:left="720" w:hanging="360"/>
      </w:pPr>
      <w:rPr>
        <w:rFonts w:ascii="Arial" w:hAnsi="Arial" w:hint="default"/>
      </w:rPr>
    </w:lvl>
    <w:lvl w:ilvl="1" w:tplc="F438CC68" w:tentative="1">
      <w:start w:val="1"/>
      <w:numFmt w:val="bullet"/>
      <w:lvlText w:val="•"/>
      <w:lvlJc w:val="left"/>
      <w:pPr>
        <w:tabs>
          <w:tab w:val="num" w:pos="1440"/>
        </w:tabs>
        <w:ind w:left="1440" w:hanging="360"/>
      </w:pPr>
      <w:rPr>
        <w:rFonts w:ascii="Arial" w:hAnsi="Arial" w:hint="default"/>
      </w:rPr>
    </w:lvl>
    <w:lvl w:ilvl="2" w:tplc="2670FE44" w:tentative="1">
      <w:start w:val="1"/>
      <w:numFmt w:val="bullet"/>
      <w:lvlText w:val="•"/>
      <w:lvlJc w:val="left"/>
      <w:pPr>
        <w:tabs>
          <w:tab w:val="num" w:pos="2160"/>
        </w:tabs>
        <w:ind w:left="2160" w:hanging="360"/>
      </w:pPr>
      <w:rPr>
        <w:rFonts w:ascii="Arial" w:hAnsi="Arial" w:hint="default"/>
      </w:rPr>
    </w:lvl>
    <w:lvl w:ilvl="3" w:tplc="1C72C414" w:tentative="1">
      <w:start w:val="1"/>
      <w:numFmt w:val="bullet"/>
      <w:lvlText w:val="•"/>
      <w:lvlJc w:val="left"/>
      <w:pPr>
        <w:tabs>
          <w:tab w:val="num" w:pos="2880"/>
        </w:tabs>
        <w:ind w:left="2880" w:hanging="360"/>
      </w:pPr>
      <w:rPr>
        <w:rFonts w:ascii="Arial" w:hAnsi="Arial" w:hint="default"/>
      </w:rPr>
    </w:lvl>
    <w:lvl w:ilvl="4" w:tplc="C2F247EA" w:tentative="1">
      <w:start w:val="1"/>
      <w:numFmt w:val="bullet"/>
      <w:lvlText w:val="•"/>
      <w:lvlJc w:val="left"/>
      <w:pPr>
        <w:tabs>
          <w:tab w:val="num" w:pos="3600"/>
        </w:tabs>
        <w:ind w:left="3600" w:hanging="360"/>
      </w:pPr>
      <w:rPr>
        <w:rFonts w:ascii="Arial" w:hAnsi="Arial" w:hint="default"/>
      </w:rPr>
    </w:lvl>
    <w:lvl w:ilvl="5" w:tplc="2C0E7690" w:tentative="1">
      <w:start w:val="1"/>
      <w:numFmt w:val="bullet"/>
      <w:lvlText w:val="•"/>
      <w:lvlJc w:val="left"/>
      <w:pPr>
        <w:tabs>
          <w:tab w:val="num" w:pos="4320"/>
        </w:tabs>
        <w:ind w:left="4320" w:hanging="360"/>
      </w:pPr>
      <w:rPr>
        <w:rFonts w:ascii="Arial" w:hAnsi="Arial" w:hint="default"/>
      </w:rPr>
    </w:lvl>
    <w:lvl w:ilvl="6" w:tplc="06E602E2" w:tentative="1">
      <w:start w:val="1"/>
      <w:numFmt w:val="bullet"/>
      <w:lvlText w:val="•"/>
      <w:lvlJc w:val="left"/>
      <w:pPr>
        <w:tabs>
          <w:tab w:val="num" w:pos="5040"/>
        </w:tabs>
        <w:ind w:left="5040" w:hanging="360"/>
      </w:pPr>
      <w:rPr>
        <w:rFonts w:ascii="Arial" w:hAnsi="Arial" w:hint="default"/>
      </w:rPr>
    </w:lvl>
    <w:lvl w:ilvl="7" w:tplc="14A2D86C" w:tentative="1">
      <w:start w:val="1"/>
      <w:numFmt w:val="bullet"/>
      <w:lvlText w:val="•"/>
      <w:lvlJc w:val="left"/>
      <w:pPr>
        <w:tabs>
          <w:tab w:val="num" w:pos="5760"/>
        </w:tabs>
        <w:ind w:left="5760" w:hanging="360"/>
      </w:pPr>
      <w:rPr>
        <w:rFonts w:ascii="Arial" w:hAnsi="Arial" w:hint="default"/>
      </w:rPr>
    </w:lvl>
    <w:lvl w:ilvl="8" w:tplc="45D43F4E" w:tentative="1">
      <w:start w:val="1"/>
      <w:numFmt w:val="bullet"/>
      <w:lvlText w:val="•"/>
      <w:lvlJc w:val="left"/>
      <w:pPr>
        <w:tabs>
          <w:tab w:val="num" w:pos="6480"/>
        </w:tabs>
        <w:ind w:left="6480" w:hanging="360"/>
      </w:pPr>
      <w:rPr>
        <w:rFonts w:ascii="Arial" w:hAnsi="Arial" w:hint="default"/>
      </w:rPr>
    </w:lvl>
  </w:abstractNum>
  <w:abstractNum w:abstractNumId="1">
    <w:nsid w:val="2D3349F9"/>
    <w:multiLevelType w:val="multilevel"/>
    <w:tmpl w:val="1216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0DB"/>
    <w:multiLevelType w:val="hybridMultilevel"/>
    <w:tmpl w:val="DCC63254"/>
    <w:lvl w:ilvl="0" w:tplc="37F8A356">
      <w:start w:val="1"/>
      <w:numFmt w:val="bullet"/>
      <w:lvlText w:val="•"/>
      <w:lvlJc w:val="left"/>
      <w:pPr>
        <w:tabs>
          <w:tab w:val="num" w:pos="720"/>
        </w:tabs>
        <w:ind w:left="720" w:hanging="360"/>
      </w:pPr>
      <w:rPr>
        <w:rFonts w:ascii="Arial" w:hAnsi="Arial" w:hint="default"/>
      </w:rPr>
    </w:lvl>
    <w:lvl w:ilvl="1" w:tplc="A00EEA3A" w:tentative="1">
      <w:start w:val="1"/>
      <w:numFmt w:val="bullet"/>
      <w:lvlText w:val="•"/>
      <w:lvlJc w:val="left"/>
      <w:pPr>
        <w:tabs>
          <w:tab w:val="num" w:pos="1440"/>
        </w:tabs>
        <w:ind w:left="1440" w:hanging="360"/>
      </w:pPr>
      <w:rPr>
        <w:rFonts w:ascii="Arial" w:hAnsi="Arial" w:hint="default"/>
      </w:rPr>
    </w:lvl>
    <w:lvl w:ilvl="2" w:tplc="4A32EB08" w:tentative="1">
      <w:start w:val="1"/>
      <w:numFmt w:val="bullet"/>
      <w:lvlText w:val="•"/>
      <w:lvlJc w:val="left"/>
      <w:pPr>
        <w:tabs>
          <w:tab w:val="num" w:pos="2160"/>
        </w:tabs>
        <w:ind w:left="2160" w:hanging="360"/>
      </w:pPr>
      <w:rPr>
        <w:rFonts w:ascii="Arial" w:hAnsi="Arial" w:hint="default"/>
      </w:rPr>
    </w:lvl>
    <w:lvl w:ilvl="3" w:tplc="1A20AAAE" w:tentative="1">
      <w:start w:val="1"/>
      <w:numFmt w:val="bullet"/>
      <w:lvlText w:val="•"/>
      <w:lvlJc w:val="left"/>
      <w:pPr>
        <w:tabs>
          <w:tab w:val="num" w:pos="2880"/>
        </w:tabs>
        <w:ind w:left="2880" w:hanging="360"/>
      </w:pPr>
      <w:rPr>
        <w:rFonts w:ascii="Arial" w:hAnsi="Arial" w:hint="default"/>
      </w:rPr>
    </w:lvl>
    <w:lvl w:ilvl="4" w:tplc="5D0CFB42" w:tentative="1">
      <w:start w:val="1"/>
      <w:numFmt w:val="bullet"/>
      <w:lvlText w:val="•"/>
      <w:lvlJc w:val="left"/>
      <w:pPr>
        <w:tabs>
          <w:tab w:val="num" w:pos="3600"/>
        </w:tabs>
        <w:ind w:left="3600" w:hanging="360"/>
      </w:pPr>
      <w:rPr>
        <w:rFonts w:ascii="Arial" w:hAnsi="Arial" w:hint="default"/>
      </w:rPr>
    </w:lvl>
    <w:lvl w:ilvl="5" w:tplc="ACC6A944" w:tentative="1">
      <w:start w:val="1"/>
      <w:numFmt w:val="bullet"/>
      <w:lvlText w:val="•"/>
      <w:lvlJc w:val="left"/>
      <w:pPr>
        <w:tabs>
          <w:tab w:val="num" w:pos="4320"/>
        </w:tabs>
        <w:ind w:left="4320" w:hanging="360"/>
      </w:pPr>
      <w:rPr>
        <w:rFonts w:ascii="Arial" w:hAnsi="Arial" w:hint="default"/>
      </w:rPr>
    </w:lvl>
    <w:lvl w:ilvl="6" w:tplc="34D6720C" w:tentative="1">
      <w:start w:val="1"/>
      <w:numFmt w:val="bullet"/>
      <w:lvlText w:val="•"/>
      <w:lvlJc w:val="left"/>
      <w:pPr>
        <w:tabs>
          <w:tab w:val="num" w:pos="5040"/>
        </w:tabs>
        <w:ind w:left="5040" w:hanging="360"/>
      </w:pPr>
      <w:rPr>
        <w:rFonts w:ascii="Arial" w:hAnsi="Arial" w:hint="default"/>
      </w:rPr>
    </w:lvl>
    <w:lvl w:ilvl="7" w:tplc="D62267E0" w:tentative="1">
      <w:start w:val="1"/>
      <w:numFmt w:val="bullet"/>
      <w:lvlText w:val="•"/>
      <w:lvlJc w:val="left"/>
      <w:pPr>
        <w:tabs>
          <w:tab w:val="num" w:pos="5760"/>
        </w:tabs>
        <w:ind w:left="5760" w:hanging="360"/>
      </w:pPr>
      <w:rPr>
        <w:rFonts w:ascii="Arial" w:hAnsi="Arial" w:hint="default"/>
      </w:rPr>
    </w:lvl>
    <w:lvl w:ilvl="8" w:tplc="884AE1E6" w:tentative="1">
      <w:start w:val="1"/>
      <w:numFmt w:val="bullet"/>
      <w:lvlText w:val="•"/>
      <w:lvlJc w:val="left"/>
      <w:pPr>
        <w:tabs>
          <w:tab w:val="num" w:pos="6480"/>
        </w:tabs>
        <w:ind w:left="6480" w:hanging="360"/>
      </w:pPr>
      <w:rPr>
        <w:rFonts w:ascii="Arial" w:hAnsi="Arial" w:hint="default"/>
      </w:rPr>
    </w:lvl>
  </w:abstractNum>
  <w:abstractNum w:abstractNumId="3">
    <w:nsid w:val="50980C4E"/>
    <w:multiLevelType w:val="multilevel"/>
    <w:tmpl w:val="5F1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A69E1"/>
    <w:multiLevelType w:val="hybridMultilevel"/>
    <w:tmpl w:val="7900741C"/>
    <w:lvl w:ilvl="0" w:tplc="FBE063F2">
      <w:start w:val="1"/>
      <w:numFmt w:val="bullet"/>
      <w:lvlText w:val=""/>
      <w:lvlPicBulletId w:val="0"/>
      <w:lvlJc w:val="left"/>
      <w:pPr>
        <w:ind w:left="800" w:hanging="360"/>
      </w:pPr>
      <w:rPr>
        <w:rFonts w:ascii="Symbol" w:hAnsi="Symbol" w:hint="default"/>
        <w:color w:val="auto"/>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5">
    <w:nsid w:val="61221369"/>
    <w:multiLevelType w:val="hybridMultilevel"/>
    <w:tmpl w:val="A0A8E702"/>
    <w:lvl w:ilvl="0" w:tplc="D13C6436">
      <w:start w:val="1"/>
      <w:numFmt w:val="bullet"/>
      <w:lvlText w:val="•"/>
      <w:lvlJc w:val="left"/>
      <w:pPr>
        <w:tabs>
          <w:tab w:val="num" w:pos="720"/>
        </w:tabs>
        <w:ind w:left="720" w:hanging="360"/>
      </w:pPr>
      <w:rPr>
        <w:rFonts w:ascii="Arial" w:hAnsi="Arial" w:hint="default"/>
      </w:rPr>
    </w:lvl>
    <w:lvl w:ilvl="1" w:tplc="0442B22C" w:tentative="1">
      <w:start w:val="1"/>
      <w:numFmt w:val="bullet"/>
      <w:lvlText w:val="•"/>
      <w:lvlJc w:val="left"/>
      <w:pPr>
        <w:tabs>
          <w:tab w:val="num" w:pos="1440"/>
        </w:tabs>
        <w:ind w:left="1440" w:hanging="360"/>
      </w:pPr>
      <w:rPr>
        <w:rFonts w:ascii="Arial" w:hAnsi="Arial" w:hint="default"/>
      </w:rPr>
    </w:lvl>
    <w:lvl w:ilvl="2" w:tplc="AD8C6E98" w:tentative="1">
      <w:start w:val="1"/>
      <w:numFmt w:val="bullet"/>
      <w:lvlText w:val="•"/>
      <w:lvlJc w:val="left"/>
      <w:pPr>
        <w:tabs>
          <w:tab w:val="num" w:pos="2160"/>
        </w:tabs>
        <w:ind w:left="2160" w:hanging="360"/>
      </w:pPr>
      <w:rPr>
        <w:rFonts w:ascii="Arial" w:hAnsi="Arial" w:hint="default"/>
      </w:rPr>
    </w:lvl>
    <w:lvl w:ilvl="3" w:tplc="46046A32" w:tentative="1">
      <w:start w:val="1"/>
      <w:numFmt w:val="bullet"/>
      <w:lvlText w:val="•"/>
      <w:lvlJc w:val="left"/>
      <w:pPr>
        <w:tabs>
          <w:tab w:val="num" w:pos="2880"/>
        </w:tabs>
        <w:ind w:left="2880" w:hanging="360"/>
      </w:pPr>
      <w:rPr>
        <w:rFonts w:ascii="Arial" w:hAnsi="Arial" w:hint="default"/>
      </w:rPr>
    </w:lvl>
    <w:lvl w:ilvl="4" w:tplc="58A63E84" w:tentative="1">
      <w:start w:val="1"/>
      <w:numFmt w:val="bullet"/>
      <w:lvlText w:val="•"/>
      <w:lvlJc w:val="left"/>
      <w:pPr>
        <w:tabs>
          <w:tab w:val="num" w:pos="3600"/>
        </w:tabs>
        <w:ind w:left="3600" w:hanging="360"/>
      </w:pPr>
      <w:rPr>
        <w:rFonts w:ascii="Arial" w:hAnsi="Arial" w:hint="default"/>
      </w:rPr>
    </w:lvl>
    <w:lvl w:ilvl="5" w:tplc="B7D88DA8" w:tentative="1">
      <w:start w:val="1"/>
      <w:numFmt w:val="bullet"/>
      <w:lvlText w:val="•"/>
      <w:lvlJc w:val="left"/>
      <w:pPr>
        <w:tabs>
          <w:tab w:val="num" w:pos="4320"/>
        </w:tabs>
        <w:ind w:left="4320" w:hanging="360"/>
      </w:pPr>
      <w:rPr>
        <w:rFonts w:ascii="Arial" w:hAnsi="Arial" w:hint="default"/>
      </w:rPr>
    </w:lvl>
    <w:lvl w:ilvl="6" w:tplc="F49EF394" w:tentative="1">
      <w:start w:val="1"/>
      <w:numFmt w:val="bullet"/>
      <w:lvlText w:val="•"/>
      <w:lvlJc w:val="left"/>
      <w:pPr>
        <w:tabs>
          <w:tab w:val="num" w:pos="5040"/>
        </w:tabs>
        <w:ind w:left="5040" w:hanging="360"/>
      </w:pPr>
      <w:rPr>
        <w:rFonts w:ascii="Arial" w:hAnsi="Arial" w:hint="default"/>
      </w:rPr>
    </w:lvl>
    <w:lvl w:ilvl="7" w:tplc="0F42A4E0" w:tentative="1">
      <w:start w:val="1"/>
      <w:numFmt w:val="bullet"/>
      <w:lvlText w:val="•"/>
      <w:lvlJc w:val="left"/>
      <w:pPr>
        <w:tabs>
          <w:tab w:val="num" w:pos="5760"/>
        </w:tabs>
        <w:ind w:left="5760" w:hanging="360"/>
      </w:pPr>
      <w:rPr>
        <w:rFonts w:ascii="Arial" w:hAnsi="Arial" w:hint="default"/>
      </w:rPr>
    </w:lvl>
    <w:lvl w:ilvl="8" w:tplc="D174FE3A" w:tentative="1">
      <w:start w:val="1"/>
      <w:numFmt w:val="bullet"/>
      <w:lvlText w:val="•"/>
      <w:lvlJc w:val="left"/>
      <w:pPr>
        <w:tabs>
          <w:tab w:val="num" w:pos="6480"/>
        </w:tabs>
        <w:ind w:left="6480" w:hanging="360"/>
      </w:pPr>
      <w:rPr>
        <w:rFonts w:ascii="Arial" w:hAnsi="Arial" w:hint="default"/>
      </w:rPr>
    </w:lvl>
  </w:abstractNum>
  <w:abstractNum w:abstractNumId="6">
    <w:nsid w:val="614848D5"/>
    <w:multiLevelType w:val="hybridMultilevel"/>
    <w:tmpl w:val="C2362856"/>
    <w:lvl w:ilvl="0" w:tplc="FBE063F2">
      <w:start w:val="1"/>
      <w:numFmt w:val="bullet"/>
      <w:lvlText w:val=""/>
      <w:lvlPicBulletId w:val="0"/>
      <w:lvlJc w:val="left"/>
      <w:pPr>
        <w:ind w:left="76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2"/>
    </w:lvlOverride>
  </w:num>
  <w:num w:numId="2">
    <w:abstractNumId w:val="3"/>
    <w:lvlOverride w:ilvl="0">
      <w:startOverride w:val="3"/>
    </w:lvlOverride>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E770F"/>
    <w:rsid w:val="005C7DB8"/>
    <w:rsid w:val="005D7F84"/>
    <w:rsid w:val="005E770F"/>
    <w:rsid w:val="009D03EA"/>
    <w:rsid w:val="009E28BE"/>
    <w:rsid w:val="00C644DB"/>
    <w:rsid w:val="00C82070"/>
    <w:rsid w:val="00DF1820"/>
    <w:rsid w:val="00FA7D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C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77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E770F"/>
    <w:rPr>
      <w:color w:val="0000FF" w:themeColor="hyperlink"/>
      <w:u w:val="single"/>
    </w:rPr>
  </w:style>
  <w:style w:type="paragraph" w:styleId="Prrafodelista">
    <w:name w:val="List Paragraph"/>
    <w:basedOn w:val="Normal"/>
    <w:uiPriority w:val="34"/>
    <w:qFormat/>
    <w:rsid w:val="005E770F"/>
    <w:pPr>
      <w:ind w:left="720"/>
      <w:contextualSpacing/>
    </w:pPr>
  </w:style>
</w:styles>
</file>

<file path=word/webSettings.xml><?xml version="1.0" encoding="utf-8"?>
<w:webSettings xmlns:r="http://schemas.openxmlformats.org/officeDocument/2006/relationships" xmlns:w="http://schemas.openxmlformats.org/wordprocessingml/2006/main">
  <w:divs>
    <w:div w:id="196312471">
      <w:bodyDiv w:val="1"/>
      <w:marLeft w:val="0"/>
      <w:marRight w:val="0"/>
      <w:marTop w:val="0"/>
      <w:marBottom w:val="0"/>
      <w:divBdr>
        <w:top w:val="none" w:sz="0" w:space="0" w:color="auto"/>
        <w:left w:val="none" w:sz="0" w:space="0" w:color="auto"/>
        <w:bottom w:val="none" w:sz="0" w:space="0" w:color="auto"/>
        <w:right w:val="none" w:sz="0" w:space="0" w:color="auto"/>
      </w:divBdr>
    </w:div>
    <w:div w:id="284627693">
      <w:bodyDiv w:val="1"/>
      <w:marLeft w:val="0"/>
      <w:marRight w:val="0"/>
      <w:marTop w:val="0"/>
      <w:marBottom w:val="0"/>
      <w:divBdr>
        <w:top w:val="none" w:sz="0" w:space="0" w:color="auto"/>
        <w:left w:val="none" w:sz="0" w:space="0" w:color="auto"/>
        <w:bottom w:val="none" w:sz="0" w:space="0" w:color="auto"/>
        <w:right w:val="none" w:sz="0" w:space="0" w:color="auto"/>
      </w:divBdr>
    </w:div>
    <w:div w:id="571349907">
      <w:bodyDiv w:val="1"/>
      <w:marLeft w:val="0"/>
      <w:marRight w:val="0"/>
      <w:marTop w:val="0"/>
      <w:marBottom w:val="0"/>
      <w:divBdr>
        <w:top w:val="none" w:sz="0" w:space="0" w:color="auto"/>
        <w:left w:val="none" w:sz="0" w:space="0" w:color="auto"/>
        <w:bottom w:val="none" w:sz="0" w:space="0" w:color="auto"/>
        <w:right w:val="none" w:sz="0" w:space="0" w:color="auto"/>
      </w:divBdr>
      <w:divsChild>
        <w:div w:id="373162695">
          <w:marLeft w:val="0"/>
          <w:marRight w:val="0"/>
          <w:marTop w:val="0"/>
          <w:marBottom w:val="0"/>
          <w:divBdr>
            <w:top w:val="none" w:sz="0" w:space="0" w:color="auto"/>
            <w:left w:val="none" w:sz="0" w:space="0" w:color="auto"/>
            <w:bottom w:val="none" w:sz="0" w:space="0" w:color="auto"/>
            <w:right w:val="none" w:sz="0" w:space="0" w:color="auto"/>
          </w:divBdr>
          <w:divsChild>
            <w:div w:id="1727407464">
              <w:marLeft w:val="0"/>
              <w:marRight w:val="0"/>
              <w:marTop w:val="0"/>
              <w:marBottom w:val="0"/>
              <w:divBdr>
                <w:top w:val="none" w:sz="0" w:space="0" w:color="auto"/>
                <w:left w:val="none" w:sz="0" w:space="0" w:color="auto"/>
                <w:bottom w:val="none" w:sz="0" w:space="0" w:color="auto"/>
                <w:right w:val="none" w:sz="0" w:space="0" w:color="auto"/>
              </w:divBdr>
              <w:divsChild>
                <w:div w:id="1071999740">
                  <w:marLeft w:val="0"/>
                  <w:marRight w:val="0"/>
                  <w:marTop w:val="0"/>
                  <w:marBottom w:val="0"/>
                  <w:divBdr>
                    <w:top w:val="none" w:sz="0" w:space="0" w:color="auto"/>
                    <w:left w:val="none" w:sz="0" w:space="0" w:color="auto"/>
                    <w:bottom w:val="none" w:sz="0" w:space="0" w:color="auto"/>
                    <w:right w:val="none" w:sz="0" w:space="0" w:color="auto"/>
                  </w:divBdr>
                  <w:divsChild>
                    <w:div w:id="21047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28064">
      <w:bodyDiv w:val="1"/>
      <w:marLeft w:val="0"/>
      <w:marRight w:val="0"/>
      <w:marTop w:val="0"/>
      <w:marBottom w:val="0"/>
      <w:divBdr>
        <w:top w:val="none" w:sz="0" w:space="0" w:color="auto"/>
        <w:left w:val="none" w:sz="0" w:space="0" w:color="auto"/>
        <w:bottom w:val="none" w:sz="0" w:space="0" w:color="auto"/>
        <w:right w:val="none" w:sz="0" w:space="0" w:color="auto"/>
      </w:divBdr>
      <w:divsChild>
        <w:div w:id="2104259733">
          <w:marLeft w:val="0"/>
          <w:marRight w:val="0"/>
          <w:marTop w:val="0"/>
          <w:marBottom w:val="0"/>
          <w:divBdr>
            <w:top w:val="none" w:sz="0" w:space="0" w:color="auto"/>
            <w:left w:val="none" w:sz="0" w:space="0" w:color="auto"/>
            <w:bottom w:val="none" w:sz="0" w:space="0" w:color="auto"/>
            <w:right w:val="none" w:sz="0" w:space="0" w:color="auto"/>
          </w:divBdr>
          <w:divsChild>
            <w:div w:id="325938223">
              <w:marLeft w:val="0"/>
              <w:marRight w:val="0"/>
              <w:marTop w:val="0"/>
              <w:marBottom w:val="0"/>
              <w:divBdr>
                <w:top w:val="none" w:sz="0" w:space="0" w:color="auto"/>
                <w:left w:val="none" w:sz="0" w:space="0" w:color="auto"/>
                <w:bottom w:val="none" w:sz="0" w:space="0" w:color="auto"/>
                <w:right w:val="none" w:sz="0" w:space="0" w:color="auto"/>
              </w:divBdr>
              <w:divsChild>
                <w:div w:id="399134776">
                  <w:marLeft w:val="0"/>
                  <w:marRight w:val="0"/>
                  <w:marTop w:val="0"/>
                  <w:marBottom w:val="0"/>
                  <w:divBdr>
                    <w:top w:val="none" w:sz="0" w:space="0" w:color="auto"/>
                    <w:left w:val="none" w:sz="0" w:space="0" w:color="auto"/>
                    <w:bottom w:val="none" w:sz="0" w:space="0" w:color="auto"/>
                    <w:right w:val="none" w:sz="0" w:space="0" w:color="auto"/>
                  </w:divBdr>
                  <w:divsChild>
                    <w:div w:id="9173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6437">
      <w:bodyDiv w:val="1"/>
      <w:marLeft w:val="0"/>
      <w:marRight w:val="0"/>
      <w:marTop w:val="0"/>
      <w:marBottom w:val="0"/>
      <w:divBdr>
        <w:top w:val="none" w:sz="0" w:space="0" w:color="auto"/>
        <w:left w:val="none" w:sz="0" w:space="0" w:color="auto"/>
        <w:bottom w:val="none" w:sz="0" w:space="0" w:color="auto"/>
        <w:right w:val="none" w:sz="0" w:space="0" w:color="auto"/>
      </w:divBdr>
      <w:divsChild>
        <w:div w:id="1190341102">
          <w:marLeft w:val="547"/>
          <w:marRight w:val="0"/>
          <w:marTop w:val="77"/>
          <w:marBottom w:val="0"/>
          <w:divBdr>
            <w:top w:val="none" w:sz="0" w:space="0" w:color="auto"/>
            <w:left w:val="none" w:sz="0" w:space="0" w:color="auto"/>
            <w:bottom w:val="none" w:sz="0" w:space="0" w:color="auto"/>
            <w:right w:val="none" w:sz="0" w:space="0" w:color="auto"/>
          </w:divBdr>
        </w:div>
        <w:div w:id="1986815351">
          <w:marLeft w:val="547"/>
          <w:marRight w:val="0"/>
          <w:marTop w:val="77"/>
          <w:marBottom w:val="0"/>
          <w:divBdr>
            <w:top w:val="none" w:sz="0" w:space="0" w:color="auto"/>
            <w:left w:val="none" w:sz="0" w:space="0" w:color="auto"/>
            <w:bottom w:val="none" w:sz="0" w:space="0" w:color="auto"/>
            <w:right w:val="none" w:sz="0" w:space="0" w:color="auto"/>
          </w:divBdr>
        </w:div>
        <w:div w:id="1711879210">
          <w:marLeft w:val="547"/>
          <w:marRight w:val="0"/>
          <w:marTop w:val="77"/>
          <w:marBottom w:val="0"/>
          <w:divBdr>
            <w:top w:val="none" w:sz="0" w:space="0" w:color="auto"/>
            <w:left w:val="none" w:sz="0" w:space="0" w:color="auto"/>
            <w:bottom w:val="none" w:sz="0" w:space="0" w:color="auto"/>
            <w:right w:val="none" w:sz="0" w:space="0" w:color="auto"/>
          </w:divBdr>
        </w:div>
      </w:divsChild>
    </w:div>
    <w:div w:id="1107235893">
      <w:bodyDiv w:val="1"/>
      <w:marLeft w:val="0"/>
      <w:marRight w:val="0"/>
      <w:marTop w:val="0"/>
      <w:marBottom w:val="0"/>
      <w:divBdr>
        <w:top w:val="none" w:sz="0" w:space="0" w:color="auto"/>
        <w:left w:val="none" w:sz="0" w:space="0" w:color="auto"/>
        <w:bottom w:val="none" w:sz="0" w:space="0" w:color="auto"/>
        <w:right w:val="none" w:sz="0" w:space="0" w:color="auto"/>
      </w:divBdr>
    </w:div>
    <w:div w:id="1234388575">
      <w:bodyDiv w:val="1"/>
      <w:marLeft w:val="0"/>
      <w:marRight w:val="0"/>
      <w:marTop w:val="0"/>
      <w:marBottom w:val="0"/>
      <w:divBdr>
        <w:top w:val="none" w:sz="0" w:space="0" w:color="auto"/>
        <w:left w:val="none" w:sz="0" w:space="0" w:color="auto"/>
        <w:bottom w:val="none" w:sz="0" w:space="0" w:color="auto"/>
        <w:right w:val="none" w:sz="0" w:space="0" w:color="auto"/>
      </w:divBdr>
    </w:div>
    <w:div w:id="1474062658">
      <w:bodyDiv w:val="1"/>
      <w:marLeft w:val="0"/>
      <w:marRight w:val="0"/>
      <w:marTop w:val="0"/>
      <w:marBottom w:val="0"/>
      <w:divBdr>
        <w:top w:val="none" w:sz="0" w:space="0" w:color="auto"/>
        <w:left w:val="none" w:sz="0" w:space="0" w:color="auto"/>
        <w:bottom w:val="none" w:sz="0" w:space="0" w:color="auto"/>
        <w:right w:val="none" w:sz="0" w:space="0" w:color="auto"/>
      </w:divBdr>
    </w:div>
    <w:div w:id="1596475227">
      <w:bodyDiv w:val="1"/>
      <w:marLeft w:val="0"/>
      <w:marRight w:val="0"/>
      <w:marTop w:val="0"/>
      <w:marBottom w:val="0"/>
      <w:divBdr>
        <w:top w:val="none" w:sz="0" w:space="0" w:color="auto"/>
        <w:left w:val="none" w:sz="0" w:space="0" w:color="auto"/>
        <w:bottom w:val="none" w:sz="0" w:space="0" w:color="auto"/>
        <w:right w:val="none" w:sz="0" w:space="0" w:color="auto"/>
      </w:divBdr>
    </w:div>
    <w:div w:id="1852524404">
      <w:bodyDiv w:val="1"/>
      <w:marLeft w:val="0"/>
      <w:marRight w:val="0"/>
      <w:marTop w:val="0"/>
      <w:marBottom w:val="0"/>
      <w:divBdr>
        <w:top w:val="none" w:sz="0" w:space="0" w:color="auto"/>
        <w:left w:val="none" w:sz="0" w:space="0" w:color="auto"/>
        <w:bottom w:val="none" w:sz="0" w:space="0" w:color="auto"/>
        <w:right w:val="none" w:sz="0" w:space="0" w:color="auto"/>
      </w:divBdr>
    </w:div>
    <w:div w:id="20874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Izzie</dc:creator>
  <cp:lastModifiedBy>Izzie</cp:lastModifiedBy>
  <cp:revision>2</cp:revision>
  <dcterms:created xsi:type="dcterms:W3CDTF">2009-10-26T17:37:00Z</dcterms:created>
  <dcterms:modified xsi:type="dcterms:W3CDTF">2009-10-26T17:37:00Z</dcterms:modified>
</cp:coreProperties>
</file>