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47" w:rsidRPr="00E4539E" w:rsidRDefault="005D0D47" w:rsidP="00E4539E">
      <w:pPr>
        <w:shd w:val="clear" w:color="auto" w:fill="FFFFFF"/>
        <w:spacing w:after="100" w:afterAutospacing="1" w:line="117" w:lineRule="atLeast"/>
        <w:rPr>
          <w:rFonts w:ascii="Arial" w:eastAsia="Times New Roman" w:hAnsi="Arial" w:cs="Arial"/>
          <w:b/>
          <w:bCs/>
          <w:sz w:val="24"/>
          <w:szCs w:val="24"/>
          <w:lang w:val="es-MX"/>
        </w:rPr>
      </w:pPr>
      <w:r w:rsidRPr="00E4539E">
        <w:rPr>
          <w:rFonts w:ascii="Arial" w:eastAsia="Times New Roman" w:hAnsi="Arial" w:cs="Arial"/>
          <w:b/>
          <w:bCs/>
          <w:sz w:val="24"/>
          <w:szCs w:val="24"/>
          <w:lang w:val="es-MX"/>
        </w:rPr>
        <w:t xml:space="preserve">                ROBERT BLAKE</w:t>
      </w:r>
      <w:r w:rsidR="00E4539E">
        <w:rPr>
          <w:rFonts w:ascii="Arial" w:eastAsia="Times New Roman" w:hAnsi="Arial" w:cs="Arial"/>
          <w:b/>
          <w:bCs/>
          <w:sz w:val="24"/>
          <w:szCs w:val="24"/>
          <w:lang w:val="es-MX"/>
        </w:rPr>
        <w:t>.</w:t>
      </w:r>
    </w:p>
    <w:p w:rsidR="002E1CB2" w:rsidRPr="00E4539E" w:rsidRDefault="00F15D12" w:rsidP="00E4539E">
      <w:pPr>
        <w:shd w:val="clear" w:color="auto" w:fill="FFFFFF"/>
        <w:spacing w:before="58" w:after="58" w:line="240" w:lineRule="auto"/>
        <w:ind w:left="360"/>
        <w:rPr>
          <w:rFonts w:ascii="Arial" w:eastAsia="Times New Roman" w:hAnsi="Arial" w:cs="Arial"/>
          <w:b/>
          <w:i/>
          <w:sz w:val="24"/>
          <w:szCs w:val="24"/>
          <w:lang w:val="es-ES"/>
        </w:rPr>
      </w:pPr>
      <w:r w:rsidRPr="00E4539E">
        <w:rPr>
          <w:rFonts w:ascii="Arial" w:eastAsia="Times New Roman" w:hAnsi="Arial" w:cs="Arial"/>
          <w:b/>
          <w:i/>
          <w:sz w:val="24"/>
          <w:szCs w:val="24"/>
          <w:lang w:val="es-ES"/>
        </w:rPr>
        <w:t>L</w:t>
      </w:r>
      <w:r w:rsidR="002E1CB2" w:rsidRPr="00E4539E">
        <w:rPr>
          <w:rFonts w:ascii="Arial" w:eastAsia="Times New Roman" w:hAnsi="Arial" w:cs="Arial"/>
          <w:b/>
          <w:i/>
          <w:sz w:val="24"/>
          <w:szCs w:val="24"/>
          <w:lang w:val="es-ES"/>
        </w:rPr>
        <w:t>a llegada de la organización matricial responde en gran m</w:t>
      </w:r>
      <w:r w:rsidRPr="00E4539E">
        <w:rPr>
          <w:rFonts w:ascii="Arial" w:eastAsia="Times New Roman" w:hAnsi="Arial" w:cs="Arial"/>
          <w:b/>
          <w:i/>
          <w:sz w:val="24"/>
          <w:szCs w:val="24"/>
          <w:lang w:val="es-ES"/>
        </w:rPr>
        <w:t xml:space="preserve">edida a la falta de adecuación  por decir lo menos </w:t>
      </w:r>
      <w:r w:rsidR="002E1CB2" w:rsidRPr="00E4539E">
        <w:rPr>
          <w:rFonts w:ascii="Arial" w:eastAsia="Times New Roman" w:hAnsi="Arial" w:cs="Arial"/>
          <w:b/>
          <w:i/>
          <w:sz w:val="24"/>
          <w:szCs w:val="24"/>
          <w:lang w:val="es-ES"/>
        </w:rPr>
        <w:t xml:space="preserve"> de los arreglos organizacionales prevalecientes hasta ese instante del siglo pasado. Tanto la</w:t>
      </w:r>
      <w:r w:rsidR="00E4539E">
        <w:rPr>
          <w:rFonts w:ascii="Arial" w:eastAsia="Times New Roman" w:hAnsi="Arial" w:cs="Arial"/>
          <w:b/>
          <w:i/>
          <w:sz w:val="24"/>
          <w:szCs w:val="24"/>
          <w:lang w:val="es-ES"/>
        </w:rPr>
        <w:t xml:space="preserve"> </w:t>
      </w:r>
      <w:r w:rsidR="00E4539E" w:rsidRPr="00E4539E">
        <w:rPr>
          <w:rFonts w:ascii="Arial" w:eastAsia="Times New Roman" w:hAnsi="Arial" w:cs="Arial"/>
          <w:b/>
          <w:i/>
          <w:sz w:val="24"/>
          <w:szCs w:val="24"/>
          <w:lang w:val="es-ES"/>
        </w:rPr>
        <w:t xml:space="preserve">administración científica, como los principios de la administración, el movimiento de relaciones humanas y la organización </w:t>
      </w:r>
      <w:r w:rsidR="002E1CB2" w:rsidRPr="00E4539E">
        <w:rPr>
          <w:rFonts w:ascii="Arial" w:eastAsia="Times New Roman" w:hAnsi="Arial" w:cs="Arial"/>
          <w:b/>
          <w:i/>
          <w:sz w:val="24"/>
          <w:szCs w:val="24"/>
          <w:lang w:val="es-ES"/>
        </w:rPr>
        <w:t>burocrática no permitían solucionar los principales dilemas que confrontaban las organizaciones ante una vez cada más cambiante situación en el contexto.</w:t>
      </w:r>
    </w:p>
    <w:p w:rsidR="002E1CB2" w:rsidRPr="00E4539E" w:rsidRDefault="002E1CB2"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Teniendo en cuenta su formación como psicól</w:t>
      </w:r>
      <w:r w:rsidR="00E47F67" w:rsidRPr="00E4539E">
        <w:rPr>
          <w:rFonts w:ascii="Arial" w:eastAsia="Times New Roman" w:hAnsi="Arial" w:cs="Arial"/>
          <w:b/>
          <w:sz w:val="24"/>
          <w:szCs w:val="24"/>
          <w:lang w:val="es-ES"/>
        </w:rPr>
        <w:t>ogos, Robert Blake  focalizo</w:t>
      </w:r>
      <w:r w:rsidRPr="00E4539E">
        <w:rPr>
          <w:rFonts w:ascii="Arial" w:eastAsia="Times New Roman" w:hAnsi="Arial" w:cs="Arial"/>
          <w:b/>
          <w:sz w:val="24"/>
          <w:szCs w:val="24"/>
          <w:lang w:val="es-ES"/>
        </w:rPr>
        <w:t xml:space="preserve"> su atención en el management de </w:t>
      </w:r>
      <w:hyperlink r:id="rId7" w:history="1">
        <w:r w:rsidRPr="00E4539E">
          <w:rPr>
            <w:rFonts w:ascii="Arial" w:eastAsia="Times New Roman" w:hAnsi="Arial" w:cs="Arial"/>
            <w:b/>
            <w:sz w:val="24"/>
            <w:szCs w:val="24"/>
            <w:lang w:val="es-ES"/>
          </w:rPr>
          <w:t>la empresa</w:t>
        </w:r>
      </w:hyperlink>
      <w:r w:rsidRPr="00E4539E">
        <w:rPr>
          <w:rFonts w:ascii="Arial" w:eastAsia="Times New Roman" w:hAnsi="Arial" w:cs="Arial"/>
          <w:b/>
          <w:sz w:val="24"/>
          <w:szCs w:val="24"/>
          <w:lang w:val="es-ES"/>
        </w:rPr>
        <w:t xml:space="preserve"> y en particular respecto de las co</w:t>
      </w:r>
      <w:r w:rsidR="00E47F67" w:rsidRPr="00E4539E">
        <w:rPr>
          <w:rFonts w:ascii="Arial" w:eastAsia="Times New Roman" w:hAnsi="Arial" w:cs="Arial"/>
          <w:b/>
          <w:sz w:val="24"/>
          <w:szCs w:val="24"/>
          <w:lang w:val="es-ES"/>
        </w:rPr>
        <w:t>mpetencias que ellos necesitaba</w:t>
      </w:r>
      <w:r w:rsidRPr="00E4539E">
        <w:rPr>
          <w:rFonts w:ascii="Arial" w:eastAsia="Times New Roman" w:hAnsi="Arial" w:cs="Arial"/>
          <w:b/>
          <w:sz w:val="24"/>
          <w:szCs w:val="24"/>
          <w:lang w:val="es-ES"/>
        </w:rPr>
        <w:t xml:space="preserve"> para alcanzar eficiencia organizacional.</w:t>
      </w:r>
    </w:p>
    <w:p w:rsidR="002E1CB2" w:rsidRPr="00E4539E" w:rsidRDefault="005D0D47"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Algunos aportes</w:t>
      </w:r>
      <w:r w:rsidR="002E1CB2" w:rsidRPr="00E4539E">
        <w:rPr>
          <w:rFonts w:ascii="Arial" w:eastAsia="Times New Roman" w:hAnsi="Arial" w:cs="Arial"/>
          <w:b/>
          <w:sz w:val="24"/>
          <w:szCs w:val="24"/>
          <w:lang w:val="es-ES"/>
        </w:rPr>
        <w:t xml:space="preserve"> dentro de las ciencias del comportamiento que se tenían en aquél entonces. La labor gerencial "efectiva" se orientaba hacia el </w:t>
      </w:r>
      <w:hyperlink r:id="rId8" w:history="1">
        <w:r w:rsidR="002E1CB2" w:rsidRPr="00E4539E">
          <w:rPr>
            <w:rFonts w:ascii="Arial" w:eastAsia="Times New Roman" w:hAnsi="Arial" w:cs="Arial"/>
            <w:b/>
            <w:sz w:val="24"/>
            <w:szCs w:val="24"/>
            <w:lang w:val="es-ES"/>
          </w:rPr>
          <w:t>concepto</w:t>
        </w:r>
      </w:hyperlink>
      <w:r w:rsidR="002E1CB2" w:rsidRPr="00E4539E">
        <w:rPr>
          <w:rFonts w:ascii="Arial" w:eastAsia="Times New Roman" w:hAnsi="Arial" w:cs="Arial"/>
          <w:b/>
          <w:sz w:val="24"/>
          <w:szCs w:val="24"/>
          <w:lang w:val="es-ES"/>
        </w:rPr>
        <w:t xml:space="preserve"> de </w:t>
      </w:r>
      <w:hyperlink r:id="rId9" w:history="1">
        <w:r w:rsidR="002E1CB2" w:rsidRPr="00E4539E">
          <w:rPr>
            <w:rFonts w:ascii="Arial" w:eastAsia="Times New Roman" w:hAnsi="Arial" w:cs="Arial"/>
            <w:b/>
            <w:sz w:val="24"/>
            <w:szCs w:val="24"/>
            <w:lang w:val="es-ES"/>
          </w:rPr>
          <w:t>líder</w:t>
        </w:r>
      </w:hyperlink>
      <w:r w:rsidR="002E1CB2" w:rsidRPr="00E4539E">
        <w:rPr>
          <w:rFonts w:ascii="Arial" w:eastAsia="Times New Roman" w:hAnsi="Arial" w:cs="Arial"/>
          <w:b/>
          <w:sz w:val="24"/>
          <w:szCs w:val="24"/>
          <w:lang w:val="es-ES"/>
        </w:rPr>
        <w:t xml:space="preserve">, siendo éste mucho más que el gerente. Por muchos años distintos científicos de las ciencias del comportamiento y su aplicación en el mundo </w:t>
      </w:r>
      <w:hyperlink r:id="rId10" w:history="1">
        <w:r w:rsidR="002E1CB2" w:rsidRPr="00E4539E">
          <w:rPr>
            <w:rFonts w:ascii="Arial" w:eastAsia="Times New Roman" w:hAnsi="Arial" w:cs="Arial"/>
            <w:b/>
            <w:sz w:val="24"/>
            <w:szCs w:val="24"/>
            <w:lang w:val="es-ES"/>
          </w:rPr>
          <w:t>empresario</w:t>
        </w:r>
      </w:hyperlink>
      <w:r w:rsidR="002E1CB2" w:rsidRPr="00E4539E">
        <w:rPr>
          <w:rFonts w:ascii="Arial" w:eastAsia="Times New Roman" w:hAnsi="Arial" w:cs="Arial"/>
          <w:b/>
          <w:sz w:val="24"/>
          <w:szCs w:val="24"/>
          <w:lang w:val="es-ES"/>
        </w:rPr>
        <w:t xml:space="preserve"> se devanaron los sesos tratando de averiguar qué era lo que caracterizaba principalmente al líder más efectivo, existiendo dos corrientes principales:</w:t>
      </w:r>
    </w:p>
    <w:p w:rsidR="002E1CB2" w:rsidRPr="00E4539E" w:rsidRDefault="002E1CB2" w:rsidP="00E4539E">
      <w:pPr>
        <w:numPr>
          <w:ilvl w:val="2"/>
          <w:numId w:val="7"/>
        </w:numPr>
        <w:shd w:val="clear" w:color="auto" w:fill="FFFFFF"/>
        <w:spacing w:after="100" w:afterAutospacing="1" w:line="240" w:lineRule="auto"/>
        <w:ind w:left="20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aquella que se acercaba a la concepción relacionada con </w:t>
      </w:r>
      <w:hyperlink r:id="rId11" w:history="1">
        <w:r w:rsidRPr="00E4539E">
          <w:rPr>
            <w:rFonts w:ascii="Arial" w:eastAsia="Times New Roman" w:hAnsi="Arial" w:cs="Arial"/>
            <w:b/>
            <w:sz w:val="24"/>
            <w:szCs w:val="24"/>
            <w:lang w:val="es-ES"/>
          </w:rPr>
          <w:t>la administración</w:t>
        </w:r>
      </w:hyperlink>
      <w:r w:rsidRPr="00E4539E">
        <w:rPr>
          <w:rFonts w:ascii="Arial" w:eastAsia="Times New Roman" w:hAnsi="Arial" w:cs="Arial"/>
          <w:b/>
          <w:sz w:val="24"/>
          <w:szCs w:val="24"/>
          <w:lang w:val="es-ES"/>
        </w:rPr>
        <w:t xml:space="preserve"> científica, y</w:t>
      </w:r>
    </w:p>
    <w:p w:rsidR="002E1CB2" w:rsidRPr="00E4539E" w:rsidRDefault="002E1CB2" w:rsidP="00E4539E">
      <w:pPr>
        <w:numPr>
          <w:ilvl w:val="2"/>
          <w:numId w:val="7"/>
        </w:numPr>
        <w:shd w:val="clear" w:color="auto" w:fill="FFFFFF"/>
        <w:spacing w:after="100" w:afterAutospacing="1" w:line="240" w:lineRule="auto"/>
        <w:ind w:left="20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aquella que se aproximaba a la </w:t>
      </w:r>
      <w:hyperlink r:id="rId12" w:history="1">
        <w:r w:rsidRPr="00E4539E">
          <w:rPr>
            <w:rFonts w:ascii="Arial" w:eastAsia="Times New Roman" w:hAnsi="Arial" w:cs="Arial"/>
            <w:b/>
            <w:sz w:val="24"/>
            <w:szCs w:val="24"/>
            <w:lang w:val="es-ES"/>
          </w:rPr>
          <w:t>escuela</w:t>
        </w:r>
      </w:hyperlink>
      <w:r w:rsidRPr="00E4539E">
        <w:rPr>
          <w:rFonts w:ascii="Arial" w:eastAsia="Times New Roman" w:hAnsi="Arial" w:cs="Arial"/>
          <w:b/>
          <w:sz w:val="24"/>
          <w:szCs w:val="24"/>
          <w:lang w:val="es-ES"/>
        </w:rPr>
        <w:t xml:space="preserve"> de </w:t>
      </w:r>
      <w:hyperlink r:id="rId13" w:history="1">
        <w:r w:rsidRPr="00E4539E">
          <w:rPr>
            <w:rFonts w:ascii="Arial" w:eastAsia="Times New Roman" w:hAnsi="Arial" w:cs="Arial"/>
            <w:b/>
            <w:sz w:val="24"/>
            <w:szCs w:val="24"/>
            <w:lang w:val="es-ES"/>
          </w:rPr>
          <w:t>pensamiento</w:t>
        </w:r>
      </w:hyperlink>
      <w:r w:rsidRPr="00E4539E">
        <w:rPr>
          <w:rFonts w:ascii="Arial" w:eastAsia="Times New Roman" w:hAnsi="Arial" w:cs="Arial"/>
          <w:b/>
          <w:sz w:val="24"/>
          <w:szCs w:val="24"/>
          <w:lang w:val="es-ES"/>
        </w:rPr>
        <w:t xml:space="preserve"> conocida como "Relaciones Humanas"</w:t>
      </w:r>
    </w:p>
    <w:p w:rsidR="002E1CB2" w:rsidRPr="00E4539E" w:rsidRDefault="00E47F67"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H</w:t>
      </w:r>
      <w:r w:rsidR="002E1CB2" w:rsidRPr="00E4539E">
        <w:rPr>
          <w:rFonts w:ascii="Arial" w:eastAsia="Times New Roman" w:hAnsi="Arial" w:cs="Arial"/>
          <w:b/>
          <w:sz w:val="24"/>
          <w:szCs w:val="24"/>
          <w:lang w:val="es-ES"/>
        </w:rPr>
        <w:t>acia el trabajo y hacia las personas. Esta capacidad de operar bidimensionalmente es la que distingue al líder realmente eficiente. Y esto fue tenido en cuenta por person</w:t>
      </w:r>
      <w:r w:rsidRPr="00E4539E">
        <w:rPr>
          <w:rFonts w:ascii="Arial" w:eastAsia="Times New Roman" w:hAnsi="Arial" w:cs="Arial"/>
          <w:b/>
          <w:sz w:val="24"/>
          <w:szCs w:val="24"/>
          <w:lang w:val="es-ES"/>
        </w:rPr>
        <w:t>as del calibre de Bl</w:t>
      </w:r>
      <w:r w:rsidR="005D0D47" w:rsidRPr="00E4539E">
        <w:rPr>
          <w:rFonts w:ascii="Arial" w:eastAsia="Times New Roman" w:hAnsi="Arial" w:cs="Arial"/>
          <w:b/>
          <w:sz w:val="24"/>
          <w:szCs w:val="24"/>
          <w:lang w:val="es-ES"/>
        </w:rPr>
        <w:t>ake.</w:t>
      </w:r>
    </w:p>
    <w:p w:rsidR="002E1CB2" w:rsidRPr="00E4539E" w:rsidRDefault="00E47F67"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Por su parte, Blake  partio</w:t>
      </w:r>
      <w:r w:rsidR="002E1CB2" w:rsidRPr="00E4539E">
        <w:rPr>
          <w:rFonts w:ascii="Arial" w:eastAsia="Times New Roman" w:hAnsi="Arial" w:cs="Arial"/>
          <w:b/>
          <w:sz w:val="24"/>
          <w:szCs w:val="24"/>
          <w:lang w:val="es-ES"/>
        </w:rPr>
        <w:t xml:space="preserve"> del supuesto que la labor gerencial iba mucho más allá de las rutinas diarias implícitas en el rol que le es asignado e incluye otras importantes facetas:</w:t>
      </w:r>
    </w:p>
    <w:p w:rsidR="00F15D12" w:rsidRPr="00E4539E" w:rsidRDefault="00F15D12" w:rsidP="00E4539E">
      <w:pPr>
        <w:shd w:val="clear" w:color="auto" w:fill="FFFFFF"/>
        <w:spacing w:before="58" w:after="58" w:line="240" w:lineRule="auto"/>
        <w:ind w:left="360"/>
        <w:rPr>
          <w:rFonts w:ascii="Arial" w:eastAsia="Times New Roman" w:hAnsi="Arial" w:cs="Arial"/>
          <w:b/>
          <w:sz w:val="24"/>
          <w:szCs w:val="24"/>
          <w:lang w:val="es-ES"/>
        </w:rPr>
      </w:pPr>
    </w:p>
    <w:p w:rsidR="002E1CB2" w:rsidRPr="00E4539E" w:rsidRDefault="005D0D47" w:rsidP="00E4539E">
      <w:pPr>
        <w:shd w:val="clear" w:color="auto" w:fill="FFFFFF"/>
        <w:spacing w:after="100" w:afterAutospacing="1"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E</w:t>
      </w:r>
      <w:r w:rsidR="002E1CB2" w:rsidRPr="00E4539E">
        <w:rPr>
          <w:rFonts w:ascii="Arial" w:eastAsia="Times New Roman" w:hAnsi="Arial" w:cs="Arial"/>
          <w:b/>
          <w:sz w:val="24"/>
          <w:szCs w:val="24"/>
          <w:lang w:val="es-ES"/>
        </w:rPr>
        <w:t>l gerente puede desarrollar habilidades interpersonales</w:t>
      </w:r>
    </w:p>
    <w:p w:rsidR="002E1CB2" w:rsidRPr="00E4539E" w:rsidRDefault="005D0D47" w:rsidP="00E4539E">
      <w:pPr>
        <w:shd w:val="clear" w:color="auto" w:fill="FFFFFF"/>
        <w:spacing w:after="100" w:afterAutospacing="1"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E</w:t>
      </w:r>
      <w:r w:rsidR="002E1CB2" w:rsidRPr="00E4539E">
        <w:rPr>
          <w:rFonts w:ascii="Arial" w:eastAsia="Times New Roman" w:hAnsi="Arial" w:cs="Arial"/>
          <w:b/>
          <w:sz w:val="24"/>
          <w:szCs w:val="24"/>
          <w:lang w:val="es-ES"/>
        </w:rPr>
        <w:t xml:space="preserve">l gerente puede potenciarse a través de la </w:t>
      </w:r>
      <w:hyperlink r:id="rId14" w:history="1">
        <w:r w:rsidR="002E1CB2" w:rsidRPr="00E4539E">
          <w:rPr>
            <w:rFonts w:ascii="Arial" w:eastAsia="Times New Roman" w:hAnsi="Arial" w:cs="Arial"/>
            <w:b/>
            <w:sz w:val="24"/>
            <w:szCs w:val="24"/>
            <w:lang w:val="es-ES"/>
          </w:rPr>
          <w:t>interacción</w:t>
        </w:r>
      </w:hyperlink>
      <w:r w:rsidR="002E1CB2" w:rsidRPr="00E4539E">
        <w:rPr>
          <w:rFonts w:ascii="Arial" w:eastAsia="Times New Roman" w:hAnsi="Arial" w:cs="Arial"/>
          <w:b/>
          <w:sz w:val="24"/>
          <w:szCs w:val="24"/>
          <w:lang w:val="es-ES"/>
        </w:rPr>
        <w:t xml:space="preserve"> con otros</w:t>
      </w:r>
    </w:p>
    <w:p w:rsidR="002E1CB2" w:rsidRPr="00E4539E" w:rsidRDefault="005D0D47" w:rsidP="00E4539E">
      <w:pPr>
        <w:shd w:val="clear" w:color="auto" w:fill="FFFFFF"/>
        <w:spacing w:after="100" w:afterAutospacing="1"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E</w:t>
      </w:r>
      <w:r w:rsidR="002E1CB2" w:rsidRPr="00E4539E">
        <w:rPr>
          <w:rFonts w:ascii="Arial" w:eastAsia="Times New Roman" w:hAnsi="Arial" w:cs="Arial"/>
          <w:b/>
          <w:sz w:val="24"/>
          <w:szCs w:val="24"/>
          <w:lang w:val="es-ES"/>
        </w:rPr>
        <w:t>l gerente puede aprender como consecuencia de relacionarse con otros</w:t>
      </w:r>
    </w:p>
    <w:p w:rsidR="002E1CB2" w:rsidRPr="00E4539E" w:rsidRDefault="005D0D47" w:rsidP="00E4539E">
      <w:pPr>
        <w:shd w:val="clear" w:color="auto" w:fill="FFFFFF"/>
        <w:spacing w:after="100" w:afterAutospacing="1"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E</w:t>
      </w:r>
      <w:r w:rsidR="002E1CB2" w:rsidRPr="00E4539E">
        <w:rPr>
          <w:rFonts w:ascii="Arial" w:eastAsia="Times New Roman" w:hAnsi="Arial" w:cs="Arial"/>
          <w:b/>
          <w:sz w:val="24"/>
          <w:szCs w:val="24"/>
          <w:lang w:val="es-ES"/>
        </w:rPr>
        <w:t>l gerente puede promover el alcance de mayores y mejores objetivos</w:t>
      </w:r>
    </w:p>
    <w:p w:rsidR="002E1CB2" w:rsidRPr="00E4539E" w:rsidRDefault="005D0D47" w:rsidP="00E4539E">
      <w:pPr>
        <w:shd w:val="clear" w:color="auto" w:fill="FFFFFF"/>
        <w:spacing w:after="100" w:afterAutospacing="1" w:line="240" w:lineRule="auto"/>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        E</w:t>
      </w:r>
      <w:r w:rsidR="002E1CB2" w:rsidRPr="00E4539E">
        <w:rPr>
          <w:rFonts w:ascii="Arial" w:eastAsia="Times New Roman" w:hAnsi="Arial" w:cs="Arial"/>
          <w:b/>
          <w:sz w:val="24"/>
          <w:szCs w:val="24"/>
          <w:lang w:val="es-ES"/>
        </w:rPr>
        <w:t xml:space="preserve">l gerente puede estimular en el personal la </w:t>
      </w:r>
      <w:hyperlink r:id="rId15" w:history="1">
        <w:r w:rsidR="002E1CB2" w:rsidRPr="00E4539E">
          <w:rPr>
            <w:rFonts w:ascii="Arial" w:eastAsia="Times New Roman" w:hAnsi="Arial" w:cs="Arial"/>
            <w:b/>
            <w:sz w:val="24"/>
            <w:szCs w:val="24"/>
            <w:lang w:val="es-ES"/>
          </w:rPr>
          <w:t>creatividad</w:t>
        </w:r>
      </w:hyperlink>
      <w:r w:rsidR="002E1CB2" w:rsidRPr="00E4539E">
        <w:rPr>
          <w:rFonts w:ascii="Arial" w:eastAsia="Times New Roman" w:hAnsi="Arial" w:cs="Arial"/>
          <w:b/>
          <w:sz w:val="24"/>
          <w:szCs w:val="24"/>
          <w:lang w:val="es-ES"/>
        </w:rPr>
        <w:t xml:space="preserve"> y esfuerzos hacia la innovación</w:t>
      </w:r>
    </w:p>
    <w:p w:rsidR="002E1CB2" w:rsidRPr="00E4539E" w:rsidRDefault="005D0D47" w:rsidP="00E4539E">
      <w:pPr>
        <w:shd w:val="clear" w:color="auto" w:fill="FFFFFF"/>
        <w:spacing w:after="100" w:afterAutospacing="1"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lastRenderedPageBreak/>
        <w:t>E</w:t>
      </w:r>
      <w:r w:rsidR="002E1CB2" w:rsidRPr="00E4539E">
        <w:rPr>
          <w:rFonts w:ascii="Arial" w:eastAsia="Times New Roman" w:hAnsi="Arial" w:cs="Arial"/>
          <w:b/>
          <w:sz w:val="24"/>
          <w:szCs w:val="24"/>
          <w:lang w:val="es-ES"/>
        </w:rPr>
        <w:t>l gerente puede generar en el personal energías adicionales promoviendo la experimentación</w:t>
      </w:r>
    </w:p>
    <w:p w:rsidR="002E1CB2" w:rsidRPr="00E4539E" w:rsidRDefault="005D0D47" w:rsidP="00E4539E">
      <w:pPr>
        <w:shd w:val="clear" w:color="auto" w:fill="FFFFFF"/>
        <w:spacing w:after="100" w:afterAutospacing="1"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E</w:t>
      </w:r>
      <w:r w:rsidR="002E1CB2" w:rsidRPr="00E4539E">
        <w:rPr>
          <w:rFonts w:ascii="Arial" w:eastAsia="Times New Roman" w:hAnsi="Arial" w:cs="Arial"/>
          <w:b/>
          <w:sz w:val="24"/>
          <w:szCs w:val="24"/>
          <w:lang w:val="es-ES"/>
        </w:rPr>
        <w:t>l gerente puede enseñar sus propias competencias</w:t>
      </w:r>
    </w:p>
    <w:p w:rsidR="002E1CB2" w:rsidRPr="00E4539E" w:rsidRDefault="002E1CB2"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Fascinados por la idea original donde existen dos opciones principales para gerenciar a lo que le han sumado las facetas arriba descriptas, más las conclusiones arribadas por la Universidad de Ohio, a lo que suman sus ricas experiencias como resultado de sus diversas intervenciones de </w:t>
      </w:r>
      <w:hyperlink r:id="rId16" w:anchor="CONSULT" w:history="1">
        <w:r w:rsidRPr="00E4539E">
          <w:rPr>
            <w:rFonts w:ascii="Arial" w:eastAsia="Times New Roman" w:hAnsi="Arial" w:cs="Arial"/>
            <w:b/>
            <w:sz w:val="24"/>
            <w:szCs w:val="24"/>
            <w:lang w:val="es-ES"/>
          </w:rPr>
          <w:t>consultoría</w:t>
        </w:r>
      </w:hyperlink>
      <w:r w:rsidR="00E47F67" w:rsidRPr="00E4539E">
        <w:rPr>
          <w:rFonts w:ascii="Arial" w:eastAsia="Times New Roman" w:hAnsi="Arial" w:cs="Arial"/>
          <w:b/>
          <w:sz w:val="24"/>
          <w:szCs w:val="24"/>
          <w:lang w:val="es-ES"/>
        </w:rPr>
        <w:t xml:space="preserve"> Robert Blake y </w:t>
      </w:r>
      <w:r w:rsidRPr="00E4539E">
        <w:rPr>
          <w:rFonts w:ascii="Arial" w:eastAsia="Times New Roman" w:hAnsi="Arial" w:cs="Arial"/>
          <w:b/>
          <w:sz w:val="24"/>
          <w:szCs w:val="24"/>
          <w:lang w:val="es-ES"/>
        </w:rPr>
        <w:t xml:space="preserve"> desarrollan una "matriz gerencial" que está compuesta por dos variables principales:</w:t>
      </w:r>
    </w:p>
    <w:p w:rsidR="002E1CB2" w:rsidRPr="00E4539E" w:rsidRDefault="002E1CB2" w:rsidP="00E4539E">
      <w:pPr>
        <w:numPr>
          <w:ilvl w:val="0"/>
          <w:numId w:val="7"/>
        </w:numPr>
        <w:shd w:val="clear" w:color="auto" w:fill="FFFFFF"/>
        <w:spacing w:after="100" w:afterAutospacing="1" w:line="240" w:lineRule="auto"/>
        <w:ind w:left="620"/>
        <w:rPr>
          <w:rFonts w:ascii="Arial" w:eastAsia="Times New Roman" w:hAnsi="Arial" w:cs="Arial"/>
          <w:b/>
          <w:sz w:val="24"/>
          <w:szCs w:val="24"/>
          <w:lang w:val="es-ES"/>
        </w:rPr>
      </w:pPr>
      <w:r w:rsidRPr="00E4539E">
        <w:rPr>
          <w:rFonts w:ascii="Arial" w:eastAsia="Times New Roman" w:hAnsi="Arial" w:cs="Arial"/>
          <w:b/>
          <w:sz w:val="24"/>
          <w:szCs w:val="24"/>
          <w:lang w:val="es-ES"/>
        </w:rPr>
        <w:t>interés-orientació</w:t>
      </w:r>
      <w:r w:rsidR="00F15D12" w:rsidRPr="00E4539E">
        <w:rPr>
          <w:rFonts w:ascii="Arial" w:eastAsia="Times New Roman" w:hAnsi="Arial" w:cs="Arial"/>
          <w:b/>
          <w:sz w:val="24"/>
          <w:szCs w:val="24"/>
          <w:lang w:val="es-ES"/>
        </w:rPr>
        <w:t xml:space="preserve">n </w:t>
      </w:r>
      <w:r w:rsidRPr="00E4539E">
        <w:rPr>
          <w:rFonts w:ascii="Arial" w:eastAsia="Times New Roman" w:hAnsi="Arial" w:cs="Arial"/>
          <w:b/>
          <w:sz w:val="24"/>
          <w:szCs w:val="24"/>
          <w:lang w:val="es-ES"/>
        </w:rPr>
        <w:t xml:space="preserve"> por la producción</w:t>
      </w:r>
    </w:p>
    <w:p w:rsidR="002E1CB2" w:rsidRPr="00E4539E" w:rsidRDefault="00F15D12" w:rsidP="00E4539E">
      <w:pPr>
        <w:numPr>
          <w:ilvl w:val="0"/>
          <w:numId w:val="7"/>
        </w:numPr>
        <w:shd w:val="clear" w:color="auto" w:fill="FFFFFF"/>
        <w:spacing w:after="100" w:afterAutospacing="1" w:line="240" w:lineRule="auto"/>
        <w:ind w:left="62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interés-orientación </w:t>
      </w:r>
      <w:r w:rsidR="002E1CB2" w:rsidRPr="00E4539E">
        <w:rPr>
          <w:rFonts w:ascii="Arial" w:eastAsia="Times New Roman" w:hAnsi="Arial" w:cs="Arial"/>
          <w:b/>
          <w:sz w:val="24"/>
          <w:szCs w:val="24"/>
          <w:lang w:val="es-ES"/>
        </w:rPr>
        <w:t xml:space="preserve"> por las personas</w:t>
      </w:r>
    </w:p>
    <w:p w:rsidR="002E1CB2" w:rsidRPr="00E4539E" w:rsidRDefault="002E1CB2"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El </w:t>
      </w:r>
      <w:hyperlink r:id="rId17" w:history="1">
        <w:r w:rsidRPr="00E4539E">
          <w:rPr>
            <w:rFonts w:ascii="Arial" w:eastAsia="Times New Roman" w:hAnsi="Arial" w:cs="Arial"/>
            <w:b/>
            <w:sz w:val="24"/>
            <w:szCs w:val="24"/>
            <w:lang w:val="es-ES"/>
          </w:rPr>
          <w:t>interés</w:t>
        </w:r>
      </w:hyperlink>
      <w:r w:rsidRPr="00E4539E">
        <w:rPr>
          <w:rFonts w:ascii="Arial" w:eastAsia="Times New Roman" w:hAnsi="Arial" w:cs="Arial"/>
          <w:b/>
          <w:sz w:val="24"/>
          <w:szCs w:val="24"/>
          <w:lang w:val="es-ES"/>
        </w:rPr>
        <w:t xml:space="preserve"> por la </w:t>
      </w:r>
      <w:hyperlink r:id="rId18" w:history="1">
        <w:r w:rsidRPr="00E4539E">
          <w:rPr>
            <w:rFonts w:ascii="Arial" w:eastAsia="Times New Roman" w:hAnsi="Arial" w:cs="Arial"/>
            <w:b/>
            <w:sz w:val="24"/>
            <w:szCs w:val="24"/>
            <w:lang w:val="es-ES"/>
          </w:rPr>
          <w:t>producción</w:t>
        </w:r>
      </w:hyperlink>
      <w:r w:rsidRPr="00E4539E">
        <w:rPr>
          <w:rFonts w:ascii="Arial" w:eastAsia="Times New Roman" w:hAnsi="Arial" w:cs="Arial"/>
          <w:b/>
          <w:sz w:val="24"/>
          <w:szCs w:val="24"/>
          <w:lang w:val="es-ES"/>
        </w:rPr>
        <w:t xml:space="preserve"> no significa que se presta únicamente atención a lo que sucede dentro del área de producción fabril y que el mismo fuera fácilmente cuantificable. Incluye otros factores como por ejemplo el número de nuevos potenciales proveedores, la </w:t>
      </w:r>
      <w:hyperlink r:id="rId19" w:history="1">
        <w:r w:rsidRPr="00E4539E">
          <w:rPr>
            <w:rFonts w:ascii="Arial" w:eastAsia="Times New Roman" w:hAnsi="Arial" w:cs="Arial"/>
            <w:b/>
            <w:sz w:val="24"/>
            <w:szCs w:val="24"/>
            <w:lang w:val="es-ES"/>
          </w:rPr>
          <w:t>calidad</w:t>
        </w:r>
      </w:hyperlink>
      <w:r w:rsidRPr="00E4539E">
        <w:rPr>
          <w:rFonts w:ascii="Arial" w:eastAsia="Times New Roman" w:hAnsi="Arial" w:cs="Arial"/>
          <w:b/>
          <w:sz w:val="24"/>
          <w:szCs w:val="24"/>
          <w:lang w:val="es-ES"/>
        </w:rPr>
        <w:t xml:space="preserve"> del </w:t>
      </w:r>
      <w:hyperlink r:id="rId20" w:history="1">
        <w:r w:rsidRPr="00E4539E">
          <w:rPr>
            <w:rFonts w:ascii="Arial" w:eastAsia="Times New Roman" w:hAnsi="Arial" w:cs="Arial"/>
            <w:b/>
            <w:sz w:val="24"/>
            <w:szCs w:val="24"/>
            <w:lang w:val="es-ES"/>
          </w:rPr>
          <w:t>servicio</w:t>
        </w:r>
      </w:hyperlink>
      <w:r w:rsidRPr="00E4539E">
        <w:rPr>
          <w:rFonts w:ascii="Arial" w:eastAsia="Times New Roman" w:hAnsi="Arial" w:cs="Arial"/>
          <w:b/>
          <w:sz w:val="24"/>
          <w:szCs w:val="24"/>
          <w:lang w:val="es-ES"/>
        </w:rPr>
        <w:t xml:space="preserve">, ideas y sugerencias respecto de mejoras, el monto total de </w:t>
      </w:r>
      <w:hyperlink r:id="rId21" w:history="1">
        <w:r w:rsidRPr="00E4539E">
          <w:rPr>
            <w:rFonts w:ascii="Arial" w:eastAsia="Times New Roman" w:hAnsi="Arial" w:cs="Arial"/>
            <w:b/>
            <w:sz w:val="24"/>
            <w:szCs w:val="24"/>
            <w:lang w:val="es-ES"/>
          </w:rPr>
          <w:t>ventas</w:t>
        </w:r>
      </w:hyperlink>
      <w:r w:rsidRPr="00E4539E">
        <w:rPr>
          <w:rFonts w:ascii="Arial" w:eastAsia="Times New Roman" w:hAnsi="Arial" w:cs="Arial"/>
          <w:b/>
          <w:sz w:val="24"/>
          <w:szCs w:val="24"/>
          <w:lang w:val="es-ES"/>
        </w:rPr>
        <w:t>, entre otros.</w:t>
      </w:r>
    </w:p>
    <w:p w:rsidR="002E1CB2" w:rsidRPr="00E4539E" w:rsidRDefault="002E1CB2"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El interés por las personas incluye la consideración prestada a otros, el grado de involucramiento del personal, el </w:t>
      </w:r>
      <w:hyperlink r:id="rId22" w:anchor="auto" w:history="1">
        <w:r w:rsidRPr="00E4539E">
          <w:rPr>
            <w:rFonts w:ascii="Arial" w:eastAsia="Times New Roman" w:hAnsi="Arial" w:cs="Arial"/>
            <w:b/>
            <w:sz w:val="24"/>
            <w:szCs w:val="24"/>
            <w:lang w:val="es-ES"/>
          </w:rPr>
          <w:t>respeto</w:t>
        </w:r>
      </w:hyperlink>
      <w:r w:rsidRPr="00E4539E">
        <w:rPr>
          <w:rFonts w:ascii="Arial" w:eastAsia="Times New Roman" w:hAnsi="Arial" w:cs="Arial"/>
          <w:b/>
          <w:sz w:val="24"/>
          <w:szCs w:val="24"/>
          <w:lang w:val="es-ES"/>
        </w:rPr>
        <w:t xml:space="preserve"> de las necesidades individuales del personal, entre otros.</w:t>
      </w:r>
    </w:p>
    <w:p w:rsidR="00E47F67" w:rsidRPr="00E4539E" w:rsidRDefault="00E47F67"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Siguiendo a Blake </w:t>
      </w:r>
      <w:r w:rsidR="002E1CB2" w:rsidRPr="00E4539E">
        <w:rPr>
          <w:rFonts w:ascii="Arial" w:eastAsia="Times New Roman" w:hAnsi="Arial" w:cs="Arial"/>
          <w:b/>
          <w:sz w:val="24"/>
          <w:szCs w:val="24"/>
          <w:lang w:val="es-ES"/>
        </w:rPr>
        <w:t xml:space="preserve"> los gerentes en su trabajo diario adoptan distintos tipos de comportamiento cayendo cada uno de ellos en algún lugar dentro de esta matriz gerencial.</w:t>
      </w:r>
    </w:p>
    <w:p w:rsidR="002E1CB2" w:rsidRPr="00E4539E" w:rsidRDefault="002E1CB2" w:rsidP="00E4539E">
      <w:pPr>
        <w:pStyle w:val="Prrafodelista"/>
        <w:shd w:val="clear" w:color="auto" w:fill="FFFFFF"/>
        <w:spacing w:before="58" w:after="58" w:line="240" w:lineRule="auto"/>
        <w:ind w:left="620"/>
        <w:rPr>
          <w:rFonts w:ascii="Arial" w:eastAsia="Times New Roman" w:hAnsi="Arial" w:cs="Arial"/>
          <w:b/>
          <w:sz w:val="24"/>
          <w:szCs w:val="24"/>
          <w:lang w:val="es-ES"/>
        </w:rPr>
      </w:pPr>
    </w:p>
    <w:p w:rsidR="002E1CB2" w:rsidRPr="00E4539E" w:rsidRDefault="00E47F67"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El estilo gerencial </w:t>
      </w:r>
      <w:r w:rsidR="002E1CB2" w:rsidRPr="00E4539E">
        <w:rPr>
          <w:rFonts w:ascii="Arial" w:eastAsia="Times New Roman" w:hAnsi="Arial" w:cs="Arial"/>
          <w:b/>
          <w:sz w:val="24"/>
          <w:szCs w:val="24"/>
          <w:lang w:val="es-ES"/>
        </w:rPr>
        <w:t xml:space="preserve"> focaliza prioritariamente en la producción y prescribe exactamente lo que los subordinados deben hacer. Este estilo gerencial tiene muy en cuenta la </w:t>
      </w:r>
      <w:hyperlink r:id="rId23" w:history="1">
        <w:r w:rsidR="002E1CB2" w:rsidRPr="00E4539E">
          <w:rPr>
            <w:rFonts w:ascii="Arial" w:eastAsia="Times New Roman" w:hAnsi="Arial" w:cs="Arial"/>
            <w:b/>
            <w:sz w:val="24"/>
            <w:szCs w:val="24"/>
            <w:lang w:val="es-ES"/>
          </w:rPr>
          <w:t>dirección</w:t>
        </w:r>
      </w:hyperlink>
      <w:r w:rsidR="002E1CB2" w:rsidRPr="00E4539E">
        <w:rPr>
          <w:rFonts w:ascii="Arial" w:eastAsia="Times New Roman" w:hAnsi="Arial" w:cs="Arial"/>
          <w:b/>
          <w:sz w:val="24"/>
          <w:szCs w:val="24"/>
          <w:lang w:val="es-ES"/>
        </w:rPr>
        <w:t xml:space="preserve"> y control sobre las acciones de los subordinados, con producciones mínimas que deben ser alcanzadas tras controles permanentes. Se precisa tan exactamente lo que otros deben hacer, que, cuando existe algún problema o disfunción o error la conclusión principal es que la culpa del error le corresponde al subordinado. Cualquier tipo de desacuerdo del subordinado con lo que debe hacer, en que </w:t>
      </w:r>
      <w:hyperlink r:id="rId24" w:history="1">
        <w:r w:rsidR="002E1CB2" w:rsidRPr="00E4539E">
          <w:rPr>
            <w:rFonts w:ascii="Arial" w:eastAsia="Times New Roman" w:hAnsi="Arial" w:cs="Arial"/>
            <w:b/>
            <w:sz w:val="24"/>
            <w:szCs w:val="24"/>
            <w:lang w:val="es-ES"/>
          </w:rPr>
          <w:t>tiempo</w:t>
        </w:r>
      </w:hyperlink>
      <w:r w:rsidR="002E1CB2" w:rsidRPr="00E4539E">
        <w:rPr>
          <w:rFonts w:ascii="Arial" w:eastAsia="Times New Roman" w:hAnsi="Arial" w:cs="Arial"/>
          <w:b/>
          <w:sz w:val="24"/>
          <w:szCs w:val="24"/>
          <w:lang w:val="es-ES"/>
        </w:rPr>
        <w:t xml:space="preserve"> y bajo que estándares es considerado prácticamente una subordinación. Este estilo gerencial se caracteriza po</w:t>
      </w:r>
      <w:r w:rsidRPr="00E4539E">
        <w:rPr>
          <w:rFonts w:ascii="Arial" w:eastAsia="Times New Roman" w:hAnsi="Arial" w:cs="Arial"/>
          <w:b/>
          <w:sz w:val="24"/>
          <w:szCs w:val="24"/>
          <w:lang w:val="es-ES"/>
        </w:rPr>
        <w:t>r operar bajo</w:t>
      </w:r>
      <w:r w:rsidR="002E1CB2" w:rsidRPr="00E4539E">
        <w:rPr>
          <w:rFonts w:ascii="Arial" w:eastAsia="Times New Roman" w:hAnsi="Arial" w:cs="Arial"/>
          <w:b/>
          <w:sz w:val="24"/>
          <w:szCs w:val="24"/>
          <w:lang w:val="es-ES"/>
        </w:rPr>
        <w:t xml:space="preserve"> donde lo que uno gana el otro lo pierde.</w:t>
      </w:r>
    </w:p>
    <w:p w:rsidR="002E1CB2" w:rsidRPr="00E4539E" w:rsidRDefault="002E1CB2"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 xml:space="preserve">Los "méritos" que puedan darse por los resultados alcanzados bajo este estilo gerencial son adjudicados al gerente y, consiguientemente, gran parte de los esfuerzos de los subordinados están dirigidos hacia derrotar el </w:t>
      </w:r>
      <w:r w:rsidR="00E4539E" w:rsidRPr="00E4539E">
        <w:rPr>
          <w:rFonts w:ascii="Arial" w:eastAsia="Times New Roman" w:hAnsi="Arial" w:cs="Arial"/>
          <w:b/>
          <w:sz w:val="24"/>
          <w:szCs w:val="24"/>
          <w:lang w:val="es-ES"/>
        </w:rPr>
        <w:t>sistema.</w:t>
      </w:r>
    </w:p>
    <w:p w:rsidR="002E1CB2" w:rsidRPr="00E4539E" w:rsidRDefault="00F15D12" w:rsidP="00E4539E">
      <w:pPr>
        <w:shd w:val="clear" w:color="auto" w:fill="FFFFFF"/>
        <w:spacing w:before="58" w:after="58" w:line="240" w:lineRule="auto"/>
        <w:ind w:left="360"/>
        <w:rPr>
          <w:rFonts w:ascii="Arial" w:eastAsia="Times New Roman" w:hAnsi="Arial" w:cs="Arial"/>
          <w:b/>
          <w:sz w:val="24"/>
          <w:szCs w:val="24"/>
          <w:lang w:val="es-ES"/>
        </w:rPr>
      </w:pPr>
      <w:r w:rsidRPr="00E4539E">
        <w:rPr>
          <w:rFonts w:ascii="Arial" w:eastAsia="Times New Roman" w:hAnsi="Arial" w:cs="Arial"/>
          <w:b/>
          <w:sz w:val="24"/>
          <w:szCs w:val="24"/>
          <w:lang w:val="es-ES"/>
        </w:rPr>
        <w:t>Robert Blake  sugiere</w:t>
      </w:r>
      <w:r w:rsidR="002E1CB2" w:rsidRPr="00E4539E">
        <w:rPr>
          <w:rFonts w:ascii="Arial" w:eastAsia="Times New Roman" w:hAnsi="Arial" w:cs="Arial"/>
          <w:b/>
          <w:sz w:val="24"/>
          <w:szCs w:val="24"/>
          <w:lang w:val="es-ES"/>
        </w:rPr>
        <w:t xml:space="preserve"> que una organización dentro de una </w:t>
      </w:r>
      <w:hyperlink r:id="rId25" w:history="1">
        <w:r w:rsidR="002E1CB2" w:rsidRPr="00E4539E">
          <w:rPr>
            <w:rFonts w:ascii="Arial" w:eastAsia="Times New Roman" w:hAnsi="Arial" w:cs="Arial"/>
            <w:b/>
            <w:sz w:val="24"/>
            <w:szCs w:val="24"/>
            <w:lang w:val="es-ES"/>
          </w:rPr>
          <w:t>sociedad</w:t>
        </w:r>
      </w:hyperlink>
      <w:r w:rsidR="002E1CB2" w:rsidRPr="00E4539E">
        <w:rPr>
          <w:rFonts w:ascii="Arial" w:eastAsia="Times New Roman" w:hAnsi="Arial" w:cs="Arial"/>
          <w:b/>
          <w:sz w:val="24"/>
          <w:szCs w:val="24"/>
          <w:lang w:val="es-ES"/>
        </w:rPr>
        <w:t xml:space="preserve"> industrial altamente competitiva puede ver prevalecer este particular estilo de </w:t>
      </w:r>
      <w:hyperlink r:id="rId26" w:history="1">
        <w:r w:rsidR="002E1CB2" w:rsidRPr="00E4539E">
          <w:rPr>
            <w:rFonts w:ascii="Arial" w:eastAsia="Times New Roman" w:hAnsi="Arial" w:cs="Arial"/>
            <w:b/>
            <w:sz w:val="24"/>
            <w:szCs w:val="24"/>
            <w:lang w:val="es-ES"/>
          </w:rPr>
          <w:t>liderazgo</w:t>
        </w:r>
      </w:hyperlink>
      <w:r w:rsidR="00E4539E">
        <w:rPr>
          <w:rFonts w:ascii="Arial" w:eastAsia="Times New Roman" w:hAnsi="Arial" w:cs="Arial"/>
          <w:b/>
          <w:sz w:val="24"/>
          <w:szCs w:val="24"/>
          <w:lang w:val="es-ES"/>
        </w:rPr>
        <w:t>.</w:t>
      </w:r>
    </w:p>
    <w:p w:rsidR="00BE215F" w:rsidRPr="00E4539E" w:rsidRDefault="00BE215F" w:rsidP="00F15D12">
      <w:pPr>
        <w:tabs>
          <w:tab w:val="left" w:pos="7680"/>
        </w:tabs>
        <w:spacing w:line="240" w:lineRule="auto"/>
        <w:jc w:val="both"/>
        <w:rPr>
          <w:rFonts w:ascii="Arial" w:hAnsi="Arial" w:cs="Arial"/>
          <w:b/>
          <w:sz w:val="24"/>
          <w:szCs w:val="24"/>
          <w:lang w:val="es-ES"/>
        </w:rPr>
      </w:pPr>
    </w:p>
    <w:p w:rsidR="005D0D47" w:rsidRPr="00E4539E" w:rsidRDefault="005D0D47" w:rsidP="00F15D12">
      <w:pPr>
        <w:tabs>
          <w:tab w:val="left" w:pos="7680"/>
        </w:tabs>
        <w:spacing w:line="240" w:lineRule="auto"/>
        <w:jc w:val="both"/>
        <w:rPr>
          <w:rFonts w:ascii="Arial" w:hAnsi="Arial" w:cs="Arial"/>
          <w:b/>
          <w:sz w:val="24"/>
          <w:szCs w:val="24"/>
          <w:lang w:val="es-ES"/>
        </w:rPr>
      </w:pPr>
    </w:p>
    <w:p w:rsidR="005D0D47" w:rsidRPr="00E4539E" w:rsidRDefault="00E4539E" w:rsidP="00E4539E">
      <w:pPr>
        <w:tabs>
          <w:tab w:val="left" w:pos="7680"/>
        </w:tabs>
        <w:spacing w:line="240" w:lineRule="auto"/>
        <w:rPr>
          <w:rFonts w:ascii="Arial" w:hAnsi="Arial" w:cs="Arial"/>
          <w:b/>
          <w:sz w:val="24"/>
          <w:szCs w:val="24"/>
          <w:lang w:val="es-ES"/>
        </w:rPr>
      </w:pPr>
      <w:r w:rsidRPr="00E4539E">
        <w:rPr>
          <w:rFonts w:ascii="Arial" w:hAnsi="Arial" w:cs="Arial"/>
          <w:b/>
          <w:sz w:val="24"/>
          <w:szCs w:val="24"/>
          <w:lang w:val="es-ES"/>
        </w:rPr>
        <w:t>Conclusió</w:t>
      </w:r>
      <w:r>
        <w:rPr>
          <w:rFonts w:ascii="Arial" w:hAnsi="Arial" w:cs="Arial"/>
          <w:b/>
          <w:sz w:val="24"/>
          <w:szCs w:val="24"/>
          <w:lang w:val="es-ES"/>
        </w:rPr>
        <w:t>n</w:t>
      </w:r>
      <w:r w:rsidR="005D0D47" w:rsidRPr="00E4539E">
        <w:rPr>
          <w:rFonts w:ascii="Arial" w:hAnsi="Arial" w:cs="Arial"/>
          <w:b/>
          <w:sz w:val="24"/>
          <w:szCs w:val="24"/>
          <w:lang w:val="es-ES"/>
        </w:rPr>
        <w:t>:</w:t>
      </w:r>
      <w:r>
        <w:rPr>
          <w:rFonts w:ascii="Arial" w:hAnsi="Arial" w:cs="Arial"/>
          <w:b/>
          <w:sz w:val="24"/>
          <w:szCs w:val="24"/>
          <w:lang w:val="es-ES"/>
        </w:rPr>
        <w:t xml:space="preserve"> Para mi punto de vista Robert B</w:t>
      </w:r>
      <w:r w:rsidR="005D0D47" w:rsidRPr="00E4539E">
        <w:rPr>
          <w:rFonts w:ascii="Arial" w:hAnsi="Arial" w:cs="Arial"/>
          <w:b/>
          <w:sz w:val="24"/>
          <w:szCs w:val="24"/>
          <w:lang w:val="es-ES"/>
        </w:rPr>
        <w:t xml:space="preserve">lake quería involucrar </w:t>
      </w:r>
      <w:r w:rsidRPr="00E4539E">
        <w:rPr>
          <w:rFonts w:ascii="Arial" w:hAnsi="Arial" w:cs="Arial"/>
          <w:b/>
          <w:sz w:val="24"/>
          <w:szCs w:val="24"/>
          <w:lang w:val="es-ES"/>
        </w:rPr>
        <w:t>más</w:t>
      </w:r>
      <w:r w:rsidR="005D0D47" w:rsidRPr="00E4539E">
        <w:rPr>
          <w:rFonts w:ascii="Arial" w:hAnsi="Arial" w:cs="Arial"/>
          <w:b/>
          <w:sz w:val="24"/>
          <w:szCs w:val="24"/>
          <w:lang w:val="es-ES"/>
        </w:rPr>
        <w:t xml:space="preserve"> a lo que es el gerente  con el personal mas </w:t>
      </w:r>
      <w:r w:rsidRPr="00E4539E">
        <w:rPr>
          <w:rFonts w:ascii="Arial" w:hAnsi="Arial" w:cs="Arial"/>
          <w:b/>
          <w:sz w:val="24"/>
          <w:szCs w:val="24"/>
          <w:lang w:val="es-ES"/>
        </w:rPr>
        <w:t>allá</w:t>
      </w:r>
      <w:r w:rsidR="005D0D47" w:rsidRPr="00E4539E">
        <w:rPr>
          <w:rFonts w:ascii="Arial" w:hAnsi="Arial" w:cs="Arial"/>
          <w:b/>
          <w:sz w:val="24"/>
          <w:szCs w:val="24"/>
          <w:lang w:val="es-ES"/>
        </w:rPr>
        <w:t xml:space="preserve"> de las rutinas diarias y asignadas por el mismo, que este se relaciones con las actividades diarias del personal.</w:t>
      </w:r>
    </w:p>
    <w:sectPr w:rsidR="005D0D47" w:rsidRPr="00E4539E" w:rsidSect="00BE215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02" w:rsidRDefault="00FB4202" w:rsidP="00E4539E">
      <w:pPr>
        <w:spacing w:after="0" w:line="240" w:lineRule="auto"/>
      </w:pPr>
      <w:r>
        <w:separator/>
      </w:r>
    </w:p>
  </w:endnote>
  <w:endnote w:type="continuationSeparator" w:id="1">
    <w:p w:rsidR="00FB4202" w:rsidRDefault="00FB4202" w:rsidP="00E4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02" w:rsidRDefault="00FB4202" w:rsidP="00E4539E">
      <w:pPr>
        <w:spacing w:after="0" w:line="240" w:lineRule="auto"/>
      </w:pPr>
      <w:r>
        <w:separator/>
      </w:r>
    </w:p>
  </w:footnote>
  <w:footnote w:type="continuationSeparator" w:id="1">
    <w:p w:rsidR="00FB4202" w:rsidRDefault="00FB4202" w:rsidP="00E45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878"/>
    <w:multiLevelType w:val="multilevel"/>
    <w:tmpl w:val="3EE070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5805FD"/>
    <w:multiLevelType w:val="multilevel"/>
    <w:tmpl w:val="E9226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D72BE"/>
    <w:multiLevelType w:val="hybridMultilevel"/>
    <w:tmpl w:val="592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974F4"/>
    <w:multiLevelType w:val="hybridMultilevel"/>
    <w:tmpl w:val="2486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F77B9"/>
    <w:multiLevelType w:val="multilevel"/>
    <w:tmpl w:val="985E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6221B1"/>
    <w:multiLevelType w:val="multilevel"/>
    <w:tmpl w:val="8DAA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F35CB5"/>
    <w:multiLevelType w:val="multilevel"/>
    <w:tmpl w:val="AA564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E1CB2"/>
    <w:rsid w:val="0009050A"/>
    <w:rsid w:val="002E1CB2"/>
    <w:rsid w:val="0042453A"/>
    <w:rsid w:val="005B38E9"/>
    <w:rsid w:val="005D0D47"/>
    <w:rsid w:val="009E1912"/>
    <w:rsid w:val="00A615DC"/>
    <w:rsid w:val="00BE215F"/>
    <w:rsid w:val="00D80246"/>
    <w:rsid w:val="00E4539E"/>
    <w:rsid w:val="00E47F67"/>
    <w:rsid w:val="00F15D12"/>
    <w:rsid w:val="00FB4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1CB2"/>
    <w:rPr>
      <w:color w:val="0248B0"/>
      <w:u w:val="single"/>
    </w:rPr>
  </w:style>
  <w:style w:type="paragraph" w:styleId="Prrafodelista">
    <w:name w:val="List Paragraph"/>
    <w:basedOn w:val="Normal"/>
    <w:uiPriority w:val="34"/>
    <w:qFormat/>
    <w:rsid w:val="00F15D12"/>
    <w:pPr>
      <w:ind w:left="720"/>
      <w:contextualSpacing/>
    </w:pPr>
  </w:style>
  <w:style w:type="paragraph" w:styleId="Encabezado">
    <w:name w:val="header"/>
    <w:basedOn w:val="Normal"/>
    <w:link w:val="EncabezadoCar"/>
    <w:uiPriority w:val="99"/>
    <w:semiHidden/>
    <w:unhideWhenUsed/>
    <w:rsid w:val="00E45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39E"/>
  </w:style>
  <w:style w:type="paragraph" w:styleId="Piedepgina">
    <w:name w:val="footer"/>
    <w:basedOn w:val="Normal"/>
    <w:link w:val="PiedepginaCar"/>
    <w:uiPriority w:val="99"/>
    <w:semiHidden/>
    <w:unhideWhenUsed/>
    <w:rsid w:val="00E45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539E"/>
  </w:style>
</w:styles>
</file>

<file path=word/webSettings.xml><?xml version="1.0" encoding="utf-8"?>
<w:webSettings xmlns:r="http://schemas.openxmlformats.org/officeDocument/2006/relationships" xmlns:w="http://schemas.openxmlformats.org/wordprocessingml/2006/main">
  <w:divs>
    <w:div w:id="132528957">
      <w:bodyDiv w:val="1"/>
      <w:marLeft w:val="0"/>
      <w:marRight w:val="0"/>
      <w:marTop w:val="0"/>
      <w:marBottom w:val="0"/>
      <w:divBdr>
        <w:top w:val="none" w:sz="0" w:space="0" w:color="auto"/>
        <w:left w:val="none" w:sz="0" w:space="0" w:color="auto"/>
        <w:bottom w:val="none" w:sz="0" w:space="0" w:color="auto"/>
        <w:right w:val="none" w:sz="0" w:space="0" w:color="auto"/>
      </w:divBdr>
      <w:divsChild>
        <w:div w:id="1410537624">
          <w:marLeft w:val="0"/>
          <w:marRight w:val="0"/>
          <w:marTop w:val="0"/>
          <w:marBottom w:val="0"/>
          <w:divBdr>
            <w:top w:val="none" w:sz="0" w:space="0" w:color="auto"/>
            <w:left w:val="none" w:sz="0" w:space="0" w:color="auto"/>
            <w:bottom w:val="none" w:sz="0" w:space="0" w:color="auto"/>
            <w:right w:val="none" w:sz="0" w:space="0" w:color="auto"/>
          </w:divBdr>
          <w:divsChild>
            <w:div w:id="578947225">
              <w:marLeft w:val="0"/>
              <w:marRight w:val="0"/>
              <w:marTop w:val="0"/>
              <w:marBottom w:val="0"/>
              <w:divBdr>
                <w:top w:val="none" w:sz="0" w:space="0" w:color="auto"/>
                <w:left w:val="none" w:sz="0" w:space="0" w:color="auto"/>
                <w:bottom w:val="none" w:sz="0" w:space="0" w:color="auto"/>
                <w:right w:val="none" w:sz="0" w:space="0" w:color="auto"/>
              </w:divBdr>
              <w:divsChild>
                <w:div w:id="144972943">
                  <w:marLeft w:val="0"/>
                  <w:marRight w:val="0"/>
                  <w:marTop w:val="0"/>
                  <w:marBottom w:val="0"/>
                  <w:divBdr>
                    <w:top w:val="none" w:sz="0" w:space="0" w:color="auto"/>
                    <w:left w:val="none" w:sz="0" w:space="0" w:color="auto"/>
                    <w:bottom w:val="none" w:sz="0" w:space="0" w:color="auto"/>
                    <w:right w:val="none" w:sz="0" w:space="0" w:color="auto"/>
                  </w:divBdr>
                  <w:divsChild>
                    <w:div w:id="374546551">
                      <w:marLeft w:val="0"/>
                      <w:marRight w:val="0"/>
                      <w:marTop w:val="0"/>
                      <w:marBottom w:val="0"/>
                      <w:divBdr>
                        <w:top w:val="none" w:sz="0" w:space="0" w:color="auto"/>
                        <w:left w:val="none" w:sz="0" w:space="0" w:color="auto"/>
                        <w:bottom w:val="none" w:sz="0" w:space="0" w:color="auto"/>
                        <w:right w:val="none" w:sz="0" w:space="0" w:color="auto"/>
                      </w:divBdr>
                      <w:divsChild>
                        <w:div w:id="1775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0/teca/teca.shtml" TargetMode="External"/><Relationship Id="rId13" Type="http://schemas.openxmlformats.org/officeDocument/2006/relationships/hyperlink" Target="http://www.monografias.com/trabajos14/genesispensamto/genesispensamto.shtml" TargetMode="External"/><Relationship Id="rId18" Type="http://schemas.openxmlformats.org/officeDocument/2006/relationships/hyperlink" Target="http://www.monografias.com/trabajos16/estrategia-produccion/estrategia-produccion.shtml" TargetMode="External"/><Relationship Id="rId26" Type="http://schemas.openxmlformats.org/officeDocument/2006/relationships/hyperlink" Target="http://www.monografias.com/trabajos15/liderazgo/liderazgo.shtml" TargetMode="External"/><Relationship Id="rId3" Type="http://schemas.openxmlformats.org/officeDocument/2006/relationships/settings" Target="settings.xml"/><Relationship Id="rId21" Type="http://schemas.openxmlformats.org/officeDocument/2006/relationships/hyperlink" Target="http://www.monografias.com/trabajos12/evintven/evintven.shtml" TargetMode="External"/><Relationship Id="rId7" Type="http://schemas.openxmlformats.org/officeDocument/2006/relationships/hyperlink" Target="http://www.monografias.com/trabajos11/empre/empre.shtml" TargetMode="External"/><Relationship Id="rId12" Type="http://schemas.openxmlformats.org/officeDocument/2006/relationships/hyperlink" Target="http://www.monografias.com/trabajos13/artcomu/artcomu.shtml" TargetMode="External"/><Relationship Id="rId17" Type="http://schemas.openxmlformats.org/officeDocument/2006/relationships/hyperlink" Target="http://www.monografias.com/trabajos7/tain/tain.shtml" TargetMode="External"/><Relationship Id="rId25" Type="http://schemas.openxmlformats.org/officeDocument/2006/relationships/hyperlink" Target="http://www.monografias.com/trabajos35/sociedad/sociedad.shtml" TargetMode="External"/><Relationship Id="rId2" Type="http://schemas.openxmlformats.org/officeDocument/2006/relationships/styles" Target="styles.xml"/><Relationship Id="rId16" Type="http://schemas.openxmlformats.org/officeDocument/2006/relationships/hyperlink" Target="http://www.monografias.com/trabajos15/consultoria-organizacional/consultoria-organizacional.shtml" TargetMode="External"/><Relationship Id="rId20" Type="http://schemas.openxmlformats.org/officeDocument/2006/relationships/hyperlink" Target="http://www.monografias.com/trabajos14/verific-servicios/verific-servicio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Administracion_y_Finanzas/index.shtml" TargetMode="External"/><Relationship Id="rId24" Type="http://schemas.openxmlformats.org/officeDocument/2006/relationships/hyperlink" Target="http://www.monografias.com/trabajos901/evolucion-historica-concepciones-tiempo/evolucion-historica-concepciones-tiempo.shtml" TargetMode="External"/><Relationship Id="rId5" Type="http://schemas.openxmlformats.org/officeDocument/2006/relationships/footnotes" Target="footnotes.xml"/><Relationship Id="rId15" Type="http://schemas.openxmlformats.org/officeDocument/2006/relationships/hyperlink" Target="http://www.monografias.com/trabajos13/indicrea/indicrea.shtml" TargetMode="External"/><Relationship Id="rId23" Type="http://schemas.openxmlformats.org/officeDocument/2006/relationships/hyperlink" Target="http://www.monografias.com/trabajos15/direccion/direccion.shtml" TargetMode="External"/><Relationship Id="rId28" Type="http://schemas.openxmlformats.org/officeDocument/2006/relationships/theme" Target="theme/theme1.xml"/><Relationship Id="rId10" Type="http://schemas.openxmlformats.org/officeDocument/2006/relationships/hyperlink" Target="http://www.monografias.com/trabajos34/empresario/empresario.shtml" TargetMode="External"/><Relationship Id="rId19" Type="http://schemas.openxmlformats.org/officeDocument/2006/relationships/hyperlink" Target="http://www.monografias.com/trabajos11/conge/conge.shtml" TargetMode="External"/><Relationship Id="rId4" Type="http://schemas.openxmlformats.org/officeDocument/2006/relationships/webSettings" Target="webSettings.xml"/><Relationship Id="rId9" Type="http://schemas.openxmlformats.org/officeDocument/2006/relationships/hyperlink" Target="http://www.monografias.com/trabajos15/liderazgo/liderazgo.shtml" TargetMode="External"/><Relationship Id="rId14" Type="http://schemas.openxmlformats.org/officeDocument/2006/relationships/hyperlink" Target="http://www.monografias.com/trabajos901/interaccion-comunicacion-exploracion-teorica-conceptual/interaccion-comunicacion-exploracion-teorica-conceptual.shtml" TargetMode="External"/><Relationship Id="rId22" Type="http://schemas.openxmlformats.org/officeDocument/2006/relationships/hyperlink" Target="http://www.monografias.com/trabajos5/biore/biore.s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JIMENEZ HERNANDEZ</dc:creator>
  <cp:lastModifiedBy>MARICELA JIMENEZ HERNANDEZ</cp:lastModifiedBy>
  <cp:revision>2</cp:revision>
  <dcterms:created xsi:type="dcterms:W3CDTF">2009-10-13T04:12:00Z</dcterms:created>
  <dcterms:modified xsi:type="dcterms:W3CDTF">2009-10-13T04:12:00Z</dcterms:modified>
</cp:coreProperties>
</file>