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35" w:rsidRPr="00732549" w:rsidRDefault="004B4153" w:rsidP="004B4153">
      <w:pPr>
        <w:jc w:val="center"/>
        <w:rPr>
          <w:rFonts w:ascii="Arial" w:hAnsi="Arial" w:cs="Arial"/>
          <w:sz w:val="24"/>
          <w:szCs w:val="24"/>
        </w:rPr>
      </w:pPr>
      <w:r w:rsidRPr="00732549">
        <w:rPr>
          <w:rFonts w:ascii="Arial" w:hAnsi="Arial" w:cs="Arial"/>
          <w:sz w:val="24"/>
          <w:szCs w:val="24"/>
        </w:rPr>
        <w:t xml:space="preserve">Henri </w:t>
      </w:r>
      <w:proofErr w:type="spellStart"/>
      <w:r w:rsidRPr="00732549">
        <w:rPr>
          <w:rFonts w:ascii="Arial" w:hAnsi="Arial" w:cs="Arial"/>
          <w:sz w:val="24"/>
          <w:szCs w:val="24"/>
        </w:rPr>
        <w:t>Fayol</w:t>
      </w:r>
      <w:proofErr w:type="spellEnd"/>
    </w:p>
    <w:p w:rsidR="004B4153" w:rsidRPr="00732549" w:rsidRDefault="004B4153" w:rsidP="004B4153">
      <w:pPr>
        <w:rPr>
          <w:rFonts w:ascii="Arial" w:hAnsi="Arial" w:cs="Arial"/>
          <w:sz w:val="24"/>
          <w:szCs w:val="24"/>
        </w:rPr>
      </w:pPr>
      <w:r w:rsidRPr="00732549">
        <w:rPr>
          <w:rFonts w:ascii="Arial" w:hAnsi="Arial" w:cs="Arial"/>
          <w:sz w:val="24"/>
          <w:szCs w:val="24"/>
        </w:rPr>
        <w:t>Fue un ingeniero y teórico de la administración de empresas.</w:t>
      </w:r>
    </w:p>
    <w:p w:rsidR="00732549" w:rsidRPr="00732549" w:rsidRDefault="004B4153" w:rsidP="0073254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32549">
        <w:rPr>
          <w:rFonts w:ascii="Arial" w:hAnsi="Arial" w:cs="Arial"/>
          <w:sz w:val="24"/>
          <w:szCs w:val="24"/>
        </w:rPr>
        <w:t xml:space="preserve">Nació </w:t>
      </w:r>
      <w:r w:rsidR="00732549" w:rsidRPr="00732549">
        <w:rPr>
          <w:rFonts w:ascii="Arial" w:hAnsi="Arial" w:cs="Arial"/>
          <w:sz w:val="24"/>
          <w:szCs w:val="24"/>
        </w:rPr>
        <w:t xml:space="preserve">en una familia burguesa, en el año 1860 se </w:t>
      </w:r>
      <w:proofErr w:type="spellStart"/>
      <w:r w:rsidR="00732549" w:rsidRPr="00732549">
        <w:rPr>
          <w:rFonts w:ascii="Arial" w:hAnsi="Arial" w:cs="Arial"/>
          <w:sz w:val="24"/>
          <w:szCs w:val="24"/>
        </w:rPr>
        <w:t>graduo</w:t>
      </w:r>
      <w:proofErr w:type="spellEnd"/>
      <w:r w:rsidR="00732549" w:rsidRPr="00732549">
        <w:rPr>
          <w:rFonts w:ascii="Arial" w:hAnsi="Arial" w:cs="Arial"/>
          <w:sz w:val="24"/>
          <w:szCs w:val="24"/>
        </w:rPr>
        <w:t xml:space="preserve"> como ingeniero civil de minas.</w:t>
      </w:r>
    </w:p>
    <w:p w:rsidR="00732549" w:rsidRPr="00732549" w:rsidRDefault="00732549" w:rsidP="007325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hAnsi="Arial" w:cs="Arial"/>
          <w:sz w:val="24"/>
          <w:szCs w:val="24"/>
        </w:rPr>
        <w:t xml:space="preserve"> 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En 1888 había alcanzado ya el puesto de director general de la </w:t>
      </w:r>
      <w:proofErr w:type="spellStart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Commentry</w:t>
      </w:r>
      <w:proofErr w:type="spellEnd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proofErr w:type="spellStart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Fourchambault</w:t>
      </w:r>
      <w:proofErr w:type="spellEnd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. Y se jubiló en 1918.</w:t>
      </w:r>
    </w:p>
    <w:p w:rsidR="00732549" w:rsidRDefault="00732549" w:rsidP="007325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Henri </w:t>
      </w:r>
      <w:proofErr w:type="spellStart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Fayol</w:t>
      </w:r>
      <w:proofErr w:type="spellEnd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 sobre todo conocido por sus aportaciones en el terreno del pensamiento administrativo. Expuso sus ideas en la obra Administración industrial y general, publicada en Francia en 1916. Tras los aportes realizados por Taylor en el terreno de la organización científica del trabajo, </w:t>
      </w:r>
      <w:proofErr w:type="spellStart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Fayol</w:t>
      </w:r>
      <w:proofErr w:type="spellEnd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utilizando una metodología positivista, consistente en observar los hechos, realizar experiencias y extraer reglas, desarrolló todo un modelo administrativo de gran rigor para su época. </w:t>
      </w:r>
    </w:p>
    <w:p w:rsidR="00732549" w:rsidRDefault="00732549" w:rsidP="007325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proofErr w:type="spellStart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Fayol</w:t>
      </w:r>
      <w:proofErr w:type="spellEnd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se basa en tres aspectos fundamentales: la división del trabajo, la aplicación de un proceso administrativo y la formulación de los criterios técnicos que deben orientar la función administrativa. </w:t>
      </w:r>
    </w:p>
    <w:p w:rsidR="00732549" w:rsidRPr="00732549" w:rsidRDefault="00732549" w:rsidP="007325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MX"/>
        </w:rPr>
        <w:t>el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la función administrativa tiene por objeto solamente al cuerpo social: mientras que las otras funciones inciden sobre la materia prima y las máquinas, la función administrativa sólo obra sobre e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l personal de la empresa. R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esumió el resultado de sus investigaciones en una serie de principios que toda empresa debía aplicar: la división del trabajo, la disciplina, la autoridad, la unidad y jerarquía del mando, la centralización, la justa remuneración, la estabilidad del personal, el trabajo en equipo, la iniciativa, el interés general, etc.</w:t>
      </w:r>
    </w:p>
    <w:p w:rsidR="00732549" w:rsidRPr="00732549" w:rsidRDefault="00732549" w:rsidP="007325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Sus propuestas. </w:t>
      </w:r>
      <w:proofErr w:type="spellStart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Fayol</w:t>
      </w:r>
      <w:proofErr w:type="spellEnd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dividió las operaciones industriales y comerciales en seis grupos:</w:t>
      </w:r>
    </w:p>
    <w:p w:rsidR="00732549" w:rsidRPr="00732549" w:rsidRDefault="00732549" w:rsidP="00732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Técnicos </w:t>
      </w:r>
    </w:p>
    <w:p w:rsidR="00732549" w:rsidRPr="00732549" w:rsidRDefault="00732549" w:rsidP="00732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Comerciales </w:t>
      </w:r>
    </w:p>
    <w:p w:rsidR="00732549" w:rsidRPr="00732549" w:rsidRDefault="00732549" w:rsidP="00732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Financieros </w:t>
      </w:r>
    </w:p>
    <w:p w:rsidR="00732549" w:rsidRPr="00732549" w:rsidRDefault="00732549" w:rsidP="00732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Administrativos </w:t>
      </w:r>
    </w:p>
    <w:p w:rsidR="00732549" w:rsidRPr="00732549" w:rsidRDefault="00732549" w:rsidP="00732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Seguridad </w:t>
      </w:r>
    </w:p>
    <w:p w:rsidR="00732549" w:rsidRPr="00732549" w:rsidRDefault="00732549" w:rsidP="00732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Contable </w:t>
      </w:r>
    </w:p>
    <w:p w:rsidR="00732549" w:rsidRPr="00732549" w:rsidRDefault="00732549" w:rsidP="007325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Esta escuela es </w:t>
      </w:r>
      <w:proofErr w:type="spellStart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contemporanea</w:t>
      </w:r>
      <w:proofErr w:type="spellEnd"/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 la de la Administración Científica, cuyo fundador fue </w:t>
      </w:r>
      <w:hyperlink r:id="rId5" w:tooltip="Frederick Winslow Taylor" w:history="1">
        <w:r w:rsidRPr="00732549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Frederick </w:t>
        </w:r>
        <w:proofErr w:type="spellStart"/>
        <w:r w:rsidRPr="00732549">
          <w:rPr>
            <w:rFonts w:ascii="Arial" w:eastAsia="Times New Roman" w:hAnsi="Arial" w:cs="Arial"/>
            <w:sz w:val="24"/>
            <w:szCs w:val="24"/>
            <w:lang w:val="es-ES" w:eastAsia="es-MX"/>
          </w:rPr>
          <w:t>Winslow</w:t>
        </w:r>
        <w:proofErr w:type="spellEnd"/>
        <w:r w:rsidRPr="00732549">
          <w:rPr>
            <w:rFonts w:ascii="Arial" w:eastAsia="Times New Roman" w:hAnsi="Arial" w:cs="Arial"/>
            <w:sz w:val="24"/>
            <w:szCs w:val="24"/>
            <w:lang w:val="es-ES" w:eastAsia="es-MX"/>
          </w:rPr>
          <w:t xml:space="preserve"> Taylor</w:t>
        </w:r>
      </w:hyperlink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732549" w:rsidRPr="00732549" w:rsidRDefault="00732549" w:rsidP="007325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Además es considerado el fundador de la escuela clásica de </w:t>
      </w:r>
      <w:hyperlink r:id="rId6" w:tooltip="Administración de Empresas" w:history="1">
        <w:r w:rsidRPr="00732549">
          <w:rPr>
            <w:rFonts w:ascii="Arial" w:eastAsia="Times New Roman" w:hAnsi="Arial" w:cs="Arial"/>
            <w:sz w:val="24"/>
            <w:szCs w:val="24"/>
            <w:lang w:val="es-ES" w:eastAsia="es-MX"/>
          </w:rPr>
          <w:t>administración de empresas</w:t>
        </w:r>
      </w:hyperlink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>, fue el primero en sistematizar el comportamiento gerencial y estableció los 14 principios de la administración: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lastRenderedPageBreak/>
        <w:t>Subordinación de intereses particulares, a los intereses generales de la empresa: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por encima de los intereses de los empleados están los intereses de la empresa.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Unidad de mando: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en cualquier trabajo un empleado sólo deberá recibir órdenes de un superior.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Unidad de Dirección: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un solo jefe y un solo plan para todo grupo de actividades que tengan un solo objetivo. Esta es la condición esencial para lograr la unidad de acción, coordinación de esfuerzos y enfoque. La unidad de mando no puede darse sin la unidad de dirección, pero no se deriva de esta.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Centralización: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 la concentración de la autoridad en los altos rangos de la jerarquía.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Jerarquía: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cadena de jefes que va desde la máxima autoridad a los niveles más inferiores y a la raíz de todas las comunicaciones que van a parar a la máxima autoridad.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División del trabajo: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quiere decir que se debe especializar las tareas a desarrollar y al personal en su trabajo.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Autoridad y responsabilidad: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 la capacidad de dar órdenes y esperar obediencia de los demás, esto genera más responsabilidades.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Disciplina: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esto depende de factores como las ganas de trabajar, la obediencia y la dedicación un correcto comportamiento.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Remuneración personal: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se debe tener una satisfacción justa y garantizada para los empleados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Orden: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todo debe estar debidamente puesto en su lugar y en su sitio, este orden es tanto material como humano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Equidad: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amabilidad y justicia para lograr la lealtad del personal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Estabilidad y duración del personal en un cargo: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hay que darle una estabilidad al personal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Iniciativa: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tiene que ver con la capacidad de visualizar un plan a seguir y poder asegurar el éxito de este </w:t>
      </w:r>
    </w:p>
    <w:p w:rsidR="00732549" w:rsidRPr="00732549" w:rsidRDefault="00732549" w:rsidP="007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32549">
        <w:rPr>
          <w:rFonts w:ascii="Arial" w:eastAsia="Times New Roman" w:hAnsi="Arial" w:cs="Arial"/>
          <w:bCs/>
          <w:sz w:val="24"/>
          <w:szCs w:val="24"/>
          <w:lang w:val="es-ES" w:eastAsia="es-MX"/>
        </w:rPr>
        <w:t>Espíritu de equipo: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hacer que todos trabajen dentro de la empresa con gusto y como si fueran un equipo, hace la fortaleza de una organización </w:t>
      </w:r>
    </w:p>
    <w:p w:rsidR="004B4153" w:rsidRPr="00732549" w:rsidRDefault="004B4153" w:rsidP="004B4153">
      <w:pPr>
        <w:rPr>
          <w:rFonts w:ascii="Arial" w:hAnsi="Arial" w:cs="Arial"/>
          <w:sz w:val="24"/>
          <w:szCs w:val="24"/>
          <w:lang w:val="es-ES"/>
        </w:rPr>
      </w:pPr>
    </w:p>
    <w:p w:rsidR="004B4153" w:rsidRDefault="004B4153" w:rsidP="004B4153">
      <w:pPr>
        <w:rPr>
          <w:rFonts w:ascii="Arial" w:hAnsi="Arial" w:cs="Arial"/>
        </w:rPr>
      </w:pPr>
    </w:p>
    <w:p w:rsidR="004B4153" w:rsidRDefault="00732549" w:rsidP="004B415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Conclusion</w:t>
      </w:r>
      <w:proofErr w:type="spellEnd"/>
    </w:p>
    <w:p w:rsidR="00732549" w:rsidRDefault="00732549" w:rsidP="004B4153">
      <w:pPr>
        <w:jc w:val="center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hAnsi="Arial" w:cs="Arial"/>
          <w:sz w:val="24"/>
          <w:szCs w:val="24"/>
        </w:rPr>
        <w:t xml:space="preserve">Henri </w:t>
      </w:r>
      <w:proofErr w:type="spellStart"/>
      <w:r>
        <w:rPr>
          <w:rFonts w:ascii="Arial" w:hAnsi="Arial" w:cs="Arial"/>
          <w:sz w:val="24"/>
          <w:szCs w:val="24"/>
        </w:rPr>
        <w:t>Fayol</w:t>
      </w:r>
      <w:proofErr w:type="spellEnd"/>
      <w:r>
        <w:rPr>
          <w:rFonts w:ascii="Arial" w:hAnsi="Arial" w:cs="Arial"/>
          <w:sz w:val="24"/>
          <w:szCs w:val="24"/>
        </w:rPr>
        <w:t xml:space="preserve"> fue un ingeniero en minas, fue de gran importancia su aportación a la </w:t>
      </w:r>
      <w:proofErr w:type="spellStart"/>
      <w:r>
        <w:rPr>
          <w:rFonts w:ascii="Arial" w:hAnsi="Arial" w:cs="Arial"/>
          <w:sz w:val="24"/>
          <w:szCs w:val="24"/>
        </w:rPr>
        <w:t>Administracion</w:t>
      </w:r>
      <w:proofErr w:type="spellEnd"/>
      <w:r>
        <w:rPr>
          <w:rFonts w:ascii="Arial" w:hAnsi="Arial" w:cs="Arial"/>
          <w:sz w:val="24"/>
          <w:szCs w:val="24"/>
        </w:rPr>
        <w:t>, se basa en de mucha importancia, tales como la división del trabajo</w:t>
      </w:r>
      <w:r w:rsidRPr="00732549">
        <w:rPr>
          <w:rFonts w:ascii="Arial" w:hAnsi="Arial" w:cs="Arial"/>
          <w:sz w:val="24"/>
          <w:szCs w:val="24"/>
        </w:rPr>
        <w:t>,</w:t>
      </w:r>
      <w:r w:rsidRPr="0073254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aplicación de un proceso administrativo y la formulación de los criterios técnicos que deben orientar la función administrativa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732549" w:rsidRDefault="00732549" w:rsidP="004B4153">
      <w:pPr>
        <w:jc w:val="center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Henri Fray dividió las operaciones comerciales en 6: técnicos, comerciales, administrativos,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MX"/>
        </w:rPr>
        <w:t>fiancieros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MX"/>
        </w:rPr>
        <w:t>, de seguridad y contable. Fue el primero en sistematizar los 14 principios de la administración.</w:t>
      </w:r>
    </w:p>
    <w:p w:rsidR="00732549" w:rsidRPr="00732549" w:rsidRDefault="00732549" w:rsidP="004B4153">
      <w:pPr>
        <w:jc w:val="center"/>
        <w:rPr>
          <w:rFonts w:ascii="Arial" w:hAnsi="Arial" w:cs="Arial"/>
          <w:sz w:val="24"/>
          <w:szCs w:val="24"/>
        </w:rPr>
      </w:pPr>
    </w:p>
    <w:sectPr w:rsidR="00732549" w:rsidRPr="00732549" w:rsidSect="003E1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15CA"/>
    <w:multiLevelType w:val="multilevel"/>
    <w:tmpl w:val="2A4A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22326"/>
    <w:multiLevelType w:val="multilevel"/>
    <w:tmpl w:val="7916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hyphenationZone w:val="425"/>
  <w:characterSpacingControl w:val="doNotCompress"/>
  <w:compat/>
  <w:rsids>
    <w:rsidRoot w:val="004B4153"/>
    <w:rsid w:val="00280766"/>
    <w:rsid w:val="003E1635"/>
    <w:rsid w:val="004B4153"/>
    <w:rsid w:val="00732549"/>
    <w:rsid w:val="00901A67"/>
    <w:rsid w:val="00D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dministraci%C3%B3n_de_Empresas" TargetMode="External"/><Relationship Id="rId5" Type="http://schemas.openxmlformats.org/officeDocument/2006/relationships/hyperlink" Target="http://es.wikipedia.org/wiki/Frederick_Winslow_Tayl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Solis</dc:creator>
  <cp:lastModifiedBy>Gaby Solis</cp:lastModifiedBy>
  <cp:revision>4</cp:revision>
  <dcterms:created xsi:type="dcterms:W3CDTF">2009-10-11T18:41:00Z</dcterms:created>
  <dcterms:modified xsi:type="dcterms:W3CDTF">2009-10-13T04:46:00Z</dcterms:modified>
</cp:coreProperties>
</file>