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9F" w:rsidRDefault="001A778D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DIAGRAMA DE BARRAS DE GRANT</w:t>
      </w:r>
    </w:p>
    <w:p w:rsidR="001A778D" w:rsidRDefault="001A778D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diagrama de barras de </w:t>
      </w:r>
      <w:proofErr w:type="spellStart"/>
      <w:r>
        <w:rPr>
          <w:rFonts w:ascii="Arial" w:hAnsi="Arial" w:cs="Arial"/>
          <w:sz w:val="20"/>
          <w:szCs w:val="20"/>
        </w:rPr>
        <w:t>Grant</w:t>
      </w:r>
      <w:proofErr w:type="spellEnd"/>
      <w:r>
        <w:rPr>
          <w:rFonts w:ascii="Arial" w:hAnsi="Arial" w:cs="Arial"/>
          <w:sz w:val="20"/>
          <w:szCs w:val="20"/>
        </w:rPr>
        <w:t xml:space="preserve"> consiste en una matiz de doble entrada en la que se anotan en las líneas </w:t>
      </w:r>
      <w:proofErr w:type="gramStart"/>
      <w:r>
        <w:rPr>
          <w:rFonts w:ascii="Arial" w:hAnsi="Arial" w:cs="Arial"/>
          <w:sz w:val="20"/>
          <w:szCs w:val="20"/>
        </w:rPr>
        <w:t>los</w:t>
      </w:r>
      <w:proofErr w:type="gramEnd"/>
      <w:r>
        <w:rPr>
          <w:rFonts w:ascii="Arial" w:hAnsi="Arial" w:cs="Arial"/>
          <w:sz w:val="20"/>
          <w:szCs w:val="20"/>
        </w:rPr>
        <w:t xml:space="preserve"> diferentes actividades que componen un programa o un proyecto y en las columnas el tiempo durante el cual se desarrolla.</w:t>
      </w:r>
    </w:p>
    <w:p w:rsidR="001A778D" w:rsidRDefault="001A778D" w:rsidP="001A778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Grant</w:t>
      </w:r>
      <w:proofErr w:type="spellEnd"/>
      <w:r>
        <w:rPr>
          <w:rFonts w:ascii="Arial" w:hAnsi="Arial" w:cs="Arial"/>
          <w:sz w:val="20"/>
          <w:szCs w:val="20"/>
        </w:rPr>
        <w:t xml:space="preserve"> fue uno de los grandes contribuyentes al desarrollo del pensamiento administrativo, este busca la eficiencia del trabajo por medio de la investigación  científica, </w:t>
      </w:r>
      <w:proofErr w:type="spellStart"/>
      <w:r>
        <w:rPr>
          <w:rFonts w:ascii="Arial" w:hAnsi="Arial" w:cs="Arial"/>
          <w:sz w:val="20"/>
          <w:szCs w:val="20"/>
        </w:rPr>
        <w:t>Grant</w:t>
      </w:r>
      <w:proofErr w:type="spellEnd"/>
      <w:r>
        <w:rPr>
          <w:rFonts w:ascii="Arial" w:hAnsi="Arial" w:cs="Arial"/>
          <w:sz w:val="20"/>
          <w:szCs w:val="20"/>
        </w:rPr>
        <w:t xml:space="preserve"> diseño un sistema de incentivos que daba a los obreros una bonificación por terminar sus labores en menos tiempo del que señalaba la norma, y la supervisor por cada trabajador que alcanzara la </w:t>
      </w:r>
      <w:proofErr w:type="spellStart"/>
      <w:r>
        <w:rPr>
          <w:rFonts w:ascii="Arial" w:hAnsi="Arial" w:cs="Arial"/>
          <w:sz w:val="20"/>
          <w:szCs w:val="20"/>
        </w:rPr>
        <w:t>norma</w:t>
      </w:r>
      <w:proofErr w:type="gramStart"/>
      <w:r>
        <w:rPr>
          <w:rFonts w:ascii="Arial" w:hAnsi="Arial" w:cs="Arial"/>
          <w:sz w:val="20"/>
          <w:szCs w:val="20"/>
        </w:rPr>
        <w:t>,mas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una bonificación adicional si lo lograban todos los trabajadores.</w:t>
      </w:r>
    </w:p>
    <w:p w:rsidR="001A778D" w:rsidRDefault="001A778D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APORTACIONES DE HENRY L. GRANT A LA ADMINISTRACION</w:t>
      </w:r>
    </w:p>
    <w:p w:rsidR="001A778D" w:rsidRDefault="001A778D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A.- Grafica de </w:t>
      </w:r>
      <w:proofErr w:type="spellStart"/>
      <w:r>
        <w:rPr>
          <w:rFonts w:ascii="Arial" w:hAnsi="Arial" w:cs="Arial"/>
          <w:sz w:val="20"/>
          <w:szCs w:val="20"/>
        </w:rPr>
        <w:t>Grant</w:t>
      </w:r>
      <w:proofErr w:type="spellEnd"/>
      <w:r>
        <w:rPr>
          <w:rFonts w:ascii="Arial" w:hAnsi="Arial" w:cs="Arial"/>
          <w:sz w:val="20"/>
          <w:szCs w:val="20"/>
        </w:rPr>
        <w:t xml:space="preserve"> o diagrama de barras.</w:t>
      </w:r>
    </w:p>
    <w:p w:rsidR="001A778D" w:rsidRDefault="006E7B11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B.- Humanitarismo en el trato y pago de empleados</w:t>
      </w:r>
    </w:p>
    <w:p w:rsidR="006E7B11" w:rsidRDefault="006E7B11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C.- Enseñanza y adiestramiento de empleados </w:t>
      </w:r>
    </w:p>
    <w:p w:rsidR="006E7B11" w:rsidRDefault="006E7B11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D.- El servicio como objetivo.</w:t>
      </w:r>
    </w:p>
    <w:p w:rsidR="006E7B11" w:rsidRDefault="006E7B11" w:rsidP="001A778D">
      <w:pPr>
        <w:jc w:val="both"/>
        <w:rPr>
          <w:rFonts w:ascii="Arial" w:hAnsi="Arial" w:cs="Arial"/>
          <w:sz w:val="20"/>
          <w:szCs w:val="20"/>
        </w:rPr>
      </w:pPr>
    </w:p>
    <w:p w:rsidR="006E7B11" w:rsidRDefault="006E7B11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CONCLUSION.- </w:t>
      </w:r>
      <w:proofErr w:type="spellStart"/>
      <w:r>
        <w:rPr>
          <w:rFonts w:ascii="Arial" w:hAnsi="Arial" w:cs="Arial"/>
          <w:sz w:val="20"/>
          <w:szCs w:val="20"/>
        </w:rPr>
        <w:t>Grant</w:t>
      </w:r>
      <w:proofErr w:type="spellEnd"/>
      <w:r>
        <w:rPr>
          <w:rFonts w:ascii="Arial" w:hAnsi="Arial" w:cs="Arial"/>
          <w:sz w:val="20"/>
          <w:szCs w:val="20"/>
        </w:rPr>
        <w:t xml:space="preserve"> aporto grandes enseñanzas a esta </w:t>
      </w:r>
      <w:proofErr w:type="spellStart"/>
      <w:r>
        <w:rPr>
          <w:rFonts w:ascii="Arial" w:hAnsi="Arial" w:cs="Arial"/>
          <w:sz w:val="20"/>
          <w:szCs w:val="20"/>
        </w:rPr>
        <w:t>adminstracion</w:t>
      </w:r>
      <w:proofErr w:type="spellEnd"/>
      <w:r>
        <w:rPr>
          <w:rFonts w:ascii="Arial" w:hAnsi="Arial" w:cs="Arial"/>
          <w:sz w:val="20"/>
          <w:szCs w:val="20"/>
        </w:rPr>
        <w:t xml:space="preserve"> su teoría humanista nos hace ver como las motivaciones a los empleados siempre generan buenos resultados para las empresas de este modo se puede decir que como Taylor siempre hay que buscar un bien común para </w:t>
      </w:r>
      <w:proofErr w:type="spellStart"/>
      <w:r>
        <w:rPr>
          <w:rFonts w:ascii="Arial" w:hAnsi="Arial" w:cs="Arial"/>
          <w:sz w:val="20"/>
          <w:szCs w:val="20"/>
        </w:rPr>
        <w:t>optimos</w:t>
      </w:r>
      <w:proofErr w:type="spellEnd"/>
      <w:r>
        <w:rPr>
          <w:rFonts w:ascii="Arial" w:hAnsi="Arial" w:cs="Arial"/>
          <w:sz w:val="20"/>
          <w:szCs w:val="20"/>
        </w:rPr>
        <w:t xml:space="preserve"> resultados.</w:t>
      </w:r>
    </w:p>
    <w:p w:rsidR="006E7B11" w:rsidRDefault="006E7B11" w:rsidP="001A778D">
      <w:pPr>
        <w:jc w:val="both"/>
        <w:rPr>
          <w:rFonts w:ascii="Arial" w:hAnsi="Arial" w:cs="Arial"/>
          <w:sz w:val="20"/>
          <w:szCs w:val="20"/>
        </w:rPr>
      </w:pPr>
    </w:p>
    <w:p w:rsidR="006E7B11" w:rsidRPr="001A778D" w:rsidRDefault="006E7B11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BIBLOGRAFIA.- </w:t>
      </w:r>
      <w:proofErr w:type="spellStart"/>
      <w:r>
        <w:rPr>
          <w:rFonts w:ascii="Arial" w:hAnsi="Arial" w:cs="Arial"/>
          <w:sz w:val="20"/>
          <w:szCs w:val="20"/>
        </w:rPr>
        <w:t>Maritza</w:t>
      </w:r>
      <w:proofErr w:type="spellEnd"/>
      <w:r>
        <w:rPr>
          <w:rFonts w:ascii="Arial" w:hAnsi="Arial" w:cs="Arial"/>
          <w:sz w:val="20"/>
          <w:szCs w:val="20"/>
        </w:rPr>
        <w:t xml:space="preserve"> Vieytes</w:t>
      </w:r>
    </w:p>
    <w:sectPr w:rsidR="006E7B11" w:rsidRPr="001A778D" w:rsidSect="00456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1CCC"/>
    <w:multiLevelType w:val="hybridMultilevel"/>
    <w:tmpl w:val="ABB4AE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78D"/>
    <w:rsid w:val="001A778D"/>
    <w:rsid w:val="00456E9F"/>
    <w:rsid w:val="006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PC-7</cp:lastModifiedBy>
  <cp:revision>1</cp:revision>
  <dcterms:created xsi:type="dcterms:W3CDTF">2009-10-05T18:46:00Z</dcterms:created>
  <dcterms:modified xsi:type="dcterms:W3CDTF">2009-10-05T19:02:00Z</dcterms:modified>
</cp:coreProperties>
</file>