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2C" w:rsidRDefault="00C501F1" w:rsidP="00C501F1">
      <w:pPr>
        <w:jc w:val="right"/>
        <w:rPr>
          <w:lang w:val="es-ES_tradnl"/>
        </w:rPr>
      </w:pPr>
      <w:r>
        <w:rPr>
          <w:lang w:val="es-ES_tradnl"/>
        </w:rPr>
        <w:t>David Cervantes Padilla     1 “A”</w:t>
      </w:r>
    </w:p>
    <w:p w:rsidR="00C501F1" w:rsidRDefault="00C501F1" w:rsidP="00C501F1">
      <w:pPr>
        <w:rPr>
          <w:rFonts w:ascii="Arial" w:hAnsi="Arial" w:cs="Arial"/>
          <w:b/>
          <w:bCs/>
          <w:caps/>
          <w:color w:val="FF0000"/>
          <w:sz w:val="21"/>
          <w:szCs w:val="21"/>
        </w:rPr>
      </w:pPr>
      <w:r w:rsidRPr="00C501F1">
        <w:rPr>
          <w:rFonts w:ascii="Arial" w:hAnsi="Arial" w:cs="Arial"/>
          <w:b/>
          <w:bCs/>
          <w:caps/>
          <w:color w:val="FF0000"/>
          <w:sz w:val="21"/>
          <w:szCs w:val="21"/>
        </w:rPr>
        <w:t>Atención primaria en salud</w:t>
      </w:r>
    </w:p>
    <w:p w:rsidR="00C501F1" w:rsidRPr="00257C2E" w:rsidRDefault="00C501F1" w:rsidP="00C501F1">
      <w:pPr>
        <w:rPr>
          <w:rStyle w:val="tnnegro1"/>
          <w:rFonts w:asciiTheme="majorHAnsi" w:hAnsiTheme="majorHAnsi" w:cs="Arial"/>
          <w:sz w:val="24"/>
          <w:szCs w:val="24"/>
        </w:rPr>
      </w:pPr>
      <w:r w:rsidRPr="00257C2E">
        <w:rPr>
          <w:rStyle w:val="tnnegro1"/>
          <w:rFonts w:asciiTheme="majorHAnsi" w:hAnsiTheme="majorHAnsi" w:cs="Arial"/>
          <w:sz w:val="24"/>
          <w:szCs w:val="24"/>
        </w:rPr>
        <w:t>1.- ¿Los niveles de prevención como formas de intervención son?</w:t>
      </w:r>
    </w:p>
    <w:p w:rsidR="00C501F1" w:rsidRPr="00257C2E" w:rsidRDefault="00C501F1" w:rsidP="00C501F1">
      <w:pPr>
        <w:pStyle w:val="Prrafodelista"/>
        <w:numPr>
          <w:ilvl w:val="0"/>
          <w:numId w:val="5"/>
        </w:numPr>
        <w:rPr>
          <w:rStyle w:val="tnnegro1"/>
          <w:rFonts w:ascii="Arial" w:hAnsi="Arial" w:cs="Arial"/>
          <w:sz w:val="20"/>
          <w:szCs w:val="20"/>
        </w:rPr>
      </w:pPr>
      <w:r w:rsidRPr="00257C2E">
        <w:rPr>
          <w:rStyle w:val="tnnegro1"/>
          <w:rFonts w:ascii="Arial" w:hAnsi="Arial" w:cs="Arial"/>
          <w:sz w:val="20"/>
          <w:szCs w:val="20"/>
        </w:rPr>
        <w:t>Primario</w:t>
      </w:r>
    </w:p>
    <w:p w:rsidR="00C501F1" w:rsidRPr="00257C2E" w:rsidRDefault="00C501F1" w:rsidP="00C501F1">
      <w:pPr>
        <w:pStyle w:val="Prrafodelista"/>
        <w:numPr>
          <w:ilvl w:val="0"/>
          <w:numId w:val="5"/>
        </w:numPr>
        <w:rPr>
          <w:rStyle w:val="tnnegro1"/>
          <w:rFonts w:ascii="Arial" w:hAnsi="Arial" w:cs="Arial"/>
          <w:sz w:val="20"/>
          <w:szCs w:val="20"/>
        </w:rPr>
      </w:pPr>
      <w:r w:rsidRPr="00257C2E">
        <w:rPr>
          <w:rStyle w:val="tnnegro1"/>
          <w:rFonts w:ascii="Arial" w:hAnsi="Arial" w:cs="Arial"/>
          <w:sz w:val="20"/>
          <w:szCs w:val="20"/>
        </w:rPr>
        <w:t>Secundario</w:t>
      </w:r>
    </w:p>
    <w:p w:rsidR="00C501F1" w:rsidRPr="00257C2E" w:rsidRDefault="00C501F1" w:rsidP="00C501F1">
      <w:pPr>
        <w:pStyle w:val="Prrafodelista"/>
        <w:numPr>
          <w:ilvl w:val="0"/>
          <w:numId w:val="5"/>
        </w:numPr>
        <w:rPr>
          <w:rStyle w:val="tnnegro1"/>
          <w:rFonts w:ascii="Arial" w:hAnsi="Arial" w:cs="Arial"/>
          <w:sz w:val="20"/>
          <w:szCs w:val="20"/>
        </w:rPr>
      </w:pPr>
      <w:r w:rsidRPr="00257C2E">
        <w:rPr>
          <w:rStyle w:val="tnnegro1"/>
          <w:rFonts w:ascii="Arial" w:hAnsi="Arial" w:cs="Arial"/>
          <w:sz w:val="20"/>
          <w:szCs w:val="20"/>
        </w:rPr>
        <w:t>Terciario</w:t>
      </w:r>
    </w:p>
    <w:p w:rsidR="00C501F1" w:rsidRPr="00257C2E" w:rsidRDefault="00C501F1" w:rsidP="00C501F1">
      <w:pPr>
        <w:rPr>
          <w:rStyle w:val="tnnegro1"/>
          <w:rFonts w:ascii="Arial" w:hAnsi="Arial" w:cs="Arial"/>
          <w:sz w:val="20"/>
          <w:szCs w:val="20"/>
        </w:rPr>
      </w:pPr>
      <w:r w:rsidRPr="00257C2E">
        <w:rPr>
          <w:rStyle w:val="tnnegro1"/>
          <w:rFonts w:asciiTheme="majorHAnsi" w:hAnsiTheme="majorHAnsi" w:cs="Arial"/>
          <w:sz w:val="24"/>
          <w:szCs w:val="24"/>
        </w:rPr>
        <w:t>2.- ¿Qué objetivo tiene el nivel primario?</w:t>
      </w:r>
      <w:r w:rsidR="00937BD8">
        <w:rPr>
          <w:rStyle w:val="tnnegro1"/>
          <w:rFonts w:ascii="Arial" w:hAnsi="Arial" w:cs="Arial"/>
        </w:rPr>
        <w:br/>
      </w:r>
      <w:r w:rsidR="00937BD8" w:rsidRPr="00257C2E">
        <w:rPr>
          <w:rStyle w:val="tnnegro1"/>
          <w:rFonts w:ascii="Arial" w:hAnsi="Arial" w:cs="Arial"/>
          <w:sz w:val="20"/>
          <w:szCs w:val="20"/>
        </w:rPr>
        <w:t>La prevención de enfermedades por medio de campañas, comunicación, informar a la gente sobre los riesgos de alguna enfermedad.</w:t>
      </w:r>
    </w:p>
    <w:p w:rsidR="00937BD8" w:rsidRDefault="00937BD8" w:rsidP="00C501F1">
      <w:pPr>
        <w:rPr>
          <w:rStyle w:val="tnnegro1"/>
          <w:rFonts w:ascii="Arial" w:hAnsi="Arial" w:cs="Arial"/>
        </w:rPr>
      </w:pPr>
      <w:r w:rsidRPr="00257C2E">
        <w:rPr>
          <w:rStyle w:val="tnnegro1"/>
          <w:rFonts w:asciiTheme="majorHAnsi" w:hAnsiTheme="majorHAnsi" w:cs="Arial"/>
          <w:sz w:val="24"/>
          <w:szCs w:val="24"/>
        </w:rPr>
        <w:t>3.- ¿En este nivel de atención médica se realiza consulta externa?</w:t>
      </w:r>
      <w:r>
        <w:rPr>
          <w:rStyle w:val="tnnegro1"/>
          <w:rFonts w:ascii="Arial" w:hAnsi="Arial" w:cs="Arial"/>
        </w:rPr>
        <w:br/>
      </w:r>
      <w:r w:rsidRPr="00257C2E">
        <w:rPr>
          <w:rStyle w:val="tnnegro1"/>
          <w:rFonts w:ascii="Arial" w:hAnsi="Arial" w:cs="Arial"/>
          <w:sz w:val="20"/>
          <w:szCs w:val="20"/>
        </w:rPr>
        <w:t>En el nivel primario</w:t>
      </w:r>
      <w:r w:rsidR="00257C2E">
        <w:rPr>
          <w:rStyle w:val="tnnegro1"/>
          <w:rFonts w:ascii="Arial" w:hAnsi="Arial" w:cs="Arial"/>
          <w:sz w:val="20"/>
          <w:szCs w:val="20"/>
        </w:rPr>
        <w:t>.</w:t>
      </w:r>
    </w:p>
    <w:p w:rsidR="00937BD8" w:rsidRDefault="00937BD8" w:rsidP="00C501F1">
      <w:pPr>
        <w:rPr>
          <w:rStyle w:val="tnnegro1"/>
          <w:rFonts w:ascii="Arial" w:hAnsi="Arial" w:cs="Arial"/>
        </w:rPr>
      </w:pPr>
      <w:r w:rsidRPr="00257C2E">
        <w:rPr>
          <w:rStyle w:val="tnnegro1"/>
          <w:rFonts w:asciiTheme="majorHAnsi" w:hAnsiTheme="majorHAnsi" w:cs="Arial"/>
          <w:sz w:val="24"/>
          <w:szCs w:val="24"/>
        </w:rPr>
        <w:t>4.- En este nivel de atención médica se realizan consultas especializadas</w:t>
      </w:r>
      <w:r>
        <w:rPr>
          <w:rStyle w:val="tnnegro1"/>
          <w:rFonts w:ascii="Arial" w:hAnsi="Arial" w:cs="Arial"/>
        </w:rPr>
        <w:br/>
      </w:r>
      <w:r w:rsidRPr="00257C2E">
        <w:rPr>
          <w:rStyle w:val="tnnegro1"/>
          <w:rFonts w:ascii="Arial" w:hAnsi="Arial" w:cs="Arial"/>
          <w:sz w:val="20"/>
          <w:szCs w:val="20"/>
        </w:rPr>
        <w:t>En el nivel secundario</w:t>
      </w:r>
      <w:r w:rsidR="00257C2E">
        <w:rPr>
          <w:rStyle w:val="tnnegro1"/>
          <w:rFonts w:ascii="Arial" w:hAnsi="Arial" w:cs="Arial"/>
          <w:sz w:val="20"/>
          <w:szCs w:val="20"/>
        </w:rPr>
        <w:t>.</w:t>
      </w:r>
    </w:p>
    <w:p w:rsidR="00937BD8" w:rsidRDefault="00937BD8" w:rsidP="00C501F1">
      <w:pPr>
        <w:rPr>
          <w:rStyle w:val="tnnegro1"/>
          <w:rFonts w:ascii="Arial" w:hAnsi="Arial" w:cs="Arial"/>
        </w:rPr>
      </w:pPr>
      <w:r w:rsidRPr="00257C2E">
        <w:rPr>
          <w:rStyle w:val="tnnegro1"/>
          <w:rFonts w:asciiTheme="majorHAnsi" w:hAnsiTheme="majorHAnsi" w:cs="Arial"/>
          <w:sz w:val="24"/>
          <w:szCs w:val="24"/>
        </w:rPr>
        <w:t>5.- ¿Cuál de estas pertenece a la que realiza el nivel secundario?</w:t>
      </w:r>
      <w:r>
        <w:rPr>
          <w:rStyle w:val="tnnegro1"/>
          <w:rFonts w:ascii="Arial" w:hAnsi="Arial" w:cs="Arial"/>
        </w:rPr>
        <w:br/>
      </w:r>
      <w:r w:rsidR="00257C2E" w:rsidRPr="00257C2E">
        <w:rPr>
          <w:rStyle w:val="tnnegro1"/>
          <w:rFonts w:ascii="Arial" w:hAnsi="Arial" w:cs="Arial"/>
          <w:sz w:val="20"/>
          <w:szCs w:val="20"/>
        </w:rPr>
        <w:t>Brindará apoyo al anterior, ofreciendo intervenciones ambulatorias y hospitalarias por especialidades básicas: medicina interna, pediatría, ginecoobstetricia, psiquiatría y cirugía general, pero, adicionalmente de algunas subespecialidades como neonatología, otorrinolaringología, ortopedia, cardiología según sea el caso.</w:t>
      </w:r>
    </w:p>
    <w:p w:rsidR="00937BD8" w:rsidRPr="00C501F1" w:rsidRDefault="00937BD8" w:rsidP="00C501F1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257C2E">
        <w:rPr>
          <w:rStyle w:val="tnnegro1"/>
          <w:rFonts w:asciiTheme="majorHAnsi" w:hAnsiTheme="majorHAnsi" w:cs="Arial"/>
          <w:sz w:val="24"/>
          <w:szCs w:val="24"/>
        </w:rPr>
        <w:t>6.- ¿Qué objetivo tiene el nivel terciario?</w:t>
      </w:r>
      <w:r w:rsidR="00257C2E">
        <w:rPr>
          <w:rStyle w:val="tnnegro1"/>
          <w:rFonts w:ascii="Arial" w:hAnsi="Arial" w:cs="Arial"/>
        </w:rPr>
        <w:br/>
      </w:r>
      <w:r w:rsidR="00257C2E" w:rsidRPr="00257C2E">
        <w:rPr>
          <w:rStyle w:val="tnnegro1"/>
          <w:rFonts w:ascii="Arial" w:hAnsi="Arial" w:cs="Arial"/>
          <w:sz w:val="20"/>
          <w:szCs w:val="20"/>
        </w:rPr>
        <w:t>Proveerá servicios ambulatorios y de internamiento en todas las demás subespecialidades</w:t>
      </w:r>
      <w:r w:rsidR="00257C2E">
        <w:rPr>
          <w:rStyle w:val="tnnegro1"/>
          <w:rFonts w:ascii="Arial" w:hAnsi="Arial" w:cs="Arial"/>
          <w:sz w:val="20"/>
          <w:szCs w:val="20"/>
        </w:rPr>
        <w:t>.</w:t>
      </w:r>
    </w:p>
    <w:sectPr w:rsidR="00937BD8" w:rsidRPr="00C501F1" w:rsidSect="006160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8030705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70402020209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2F"/>
    <w:multiLevelType w:val="hybridMultilevel"/>
    <w:tmpl w:val="3E000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D1E63"/>
    <w:multiLevelType w:val="hybridMultilevel"/>
    <w:tmpl w:val="D2D01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B63B1"/>
    <w:multiLevelType w:val="hybridMultilevel"/>
    <w:tmpl w:val="B6C2C97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A55EC"/>
    <w:multiLevelType w:val="hybridMultilevel"/>
    <w:tmpl w:val="FF700E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67DE0"/>
    <w:multiLevelType w:val="hybridMultilevel"/>
    <w:tmpl w:val="81F653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1F1"/>
    <w:rsid w:val="000C33D6"/>
    <w:rsid w:val="00257C2E"/>
    <w:rsid w:val="002B1AE8"/>
    <w:rsid w:val="0031165F"/>
    <w:rsid w:val="00616072"/>
    <w:rsid w:val="00937BD8"/>
    <w:rsid w:val="00C5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nnegro1">
    <w:name w:val="tnnegro1"/>
    <w:basedOn w:val="Fuentedeprrafopredeter"/>
    <w:rsid w:val="00C501F1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  <w:style w:type="paragraph" w:styleId="Prrafodelista">
    <w:name w:val="List Paragraph"/>
    <w:basedOn w:val="Normal"/>
    <w:uiPriority w:val="34"/>
    <w:qFormat/>
    <w:rsid w:val="00C50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2010-04-16T00:44:00Z</dcterms:created>
  <dcterms:modified xsi:type="dcterms:W3CDTF">2010-04-16T01:12:00Z</dcterms:modified>
</cp:coreProperties>
</file>