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7A" w:rsidRDefault="00C8336D">
      <w:r>
        <w:t xml:space="preserve">Jacobo Ochoa </w:t>
      </w:r>
      <w:proofErr w:type="spellStart"/>
      <w:r>
        <w:t>Saaib</w:t>
      </w:r>
      <w:proofErr w:type="spellEnd"/>
    </w:p>
    <w:p w:rsidR="00C8336D" w:rsidRDefault="00C8336D">
      <w:r>
        <w:t>1°A</w:t>
      </w:r>
    </w:p>
    <w:p w:rsidR="00DF0454" w:rsidRDefault="00C8336D">
      <w:pPr>
        <w:rPr>
          <w:rFonts w:ascii="Arial" w:hAnsi="Arial" w:cs="Arial"/>
        </w:rPr>
      </w:pPr>
      <w:r>
        <w:rPr>
          <w:rFonts w:ascii="Arial" w:hAnsi="Arial" w:cs="Arial"/>
        </w:rPr>
        <w:t xml:space="preserve">1.- ¿Cuál es el método, que se utiliza para recolectar, elaborar, analizar e interpretar datos sobre características numéricas de un conjunto de hechos, personas o cosas? </w:t>
      </w:r>
    </w:p>
    <w:p w:rsidR="00DF0454" w:rsidRDefault="00DB49CD">
      <w:pPr>
        <w:rPr>
          <w:rFonts w:ascii="Arial" w:hAnsi="Arial" w:cs="Arial"/>
        </w:rPr>
      </w:pPr>
      <w:r w:rsidRPr="00DB49CD">
        <w:rPr>
          <w:rStyle w:val="tnnegro1"/>
          <w:rFonts w:ascii="Arial" w:hAnsi="Arial" w:cs="Arial"/>
          <w:color w:val="1F497D" w:themeColor="text2"/>
          <w:sz w:val="22"/>
          <w:szCs w:val="22"/>
        </w:rPr>
        <w:t>Método Experimental o de recolección de datos</w:t>
      </w:r>
      <w:r w:rsidR="00C8336D">
        <w:rPr>
          <w:rFonts w:ascii="Arial" w:hAnsi="Arial" w:cs="Arial"/>
        </w:rPr>
        <w:br/>
        <w:t xml:space="preserve">2.- ¿Método que señala el número de tipo de población, familia, sexo, etc.? </w:t>
      </w:r>
    </w:p>
    <w:p w:rsidR="00DF0454" w:rsidRDefault="00DB49CD">
      <w:pPr>
        <w:rPr>
          <w:rFonts w:ascii="Arial" w:hAnsi="Arial" w:cs="Arial"/>
        </w:rPr>
      </w:pPr>
      <w:r>
        <w:rPr>
          <w:rFonts w:ascii="Arial" w:hAnsi="Arial" w:cs="Arial"/>
          <w:color w:val="1F497D" w:themeColor="text2"/>
        </w:rPr>
        <w:t>Demográfico</w:t>
      </w:r>
      <w:r w:rsidR="00C8336D">
        <w:rPr>
          <w:rFonts w:ascii="Arial" w:hAnsi="Arial" w:cs="Arial"/>
        </w:rPr>
        <w:br/>
        <w:t>3.- ¿Método que señala el número de casos frecuentes en una población?</w:t>
      </w:r>
    </w:p>
    <w:p w:rsidR="00DF0454" w:rsidRDefault="00DF0454">
      <w:pPr>
        <w:rPr>
          <w:rFonts w:ascii="Arial" w:hAnsi="Arial" w:cs="Arial"/>
        </w:rPr>
      </w:pPr>
      <w:r w:rsidRPr="00DF0454">
        <w:rPr>
          <w:rFonts w:ascii="Arial" w:hAnsi="Arial" w:cs="Arial"/>
          <w:color w:val="1F497D" w:themeColor="text2"/>
        </w:rPr>
        <w:t>Transv</w:t>
      </w:r>
      <w:r w:rsidR="00DB49CD">
        <w:rPr>
          <w:rFonts w:ascii="Arial" w:hAnsi="Arial" w:cs="Arial"/>
          <w:color w:val="1F497D" w:themeColor="text2"/>
        </w:rPr>
        <w:t>ersal</w:t>
      </w:r>
      <w:r w:rsidR="00C8336D">
        <w:rPr>
          <w:rFonts w:ascii="Arial" w:hAnsi="Arial" w:cs="Arial"/>
        </w:rPr>
        <w:br/>
        <w:t xml:space="preserve">4.- Método que </w:t>
      </w:r>
      <w:proofErr w:type="spellStart"/>
      <w:r w:rsidR="00C8336D">
        <w:rPr>
          <w:rFonts w:ascii="Arial" w:hAnsi="Arial" w:cs="Arial"/>
        </w:rPr>
        <w:t>dá</w:t>
      </w:r>
      <w:proofErr w:type="spellEnd"/>
      <w:r w:rsidR="00C8336D">
        <w:rPr>
          <w:rFonts w:ascii="Arial" w:hAnsi="Arial" w:cs="Arial"/>
        </w:rPr>
        <w:t xml:space="preserve"> medidas de control recomendaciones y también da un reporte final plantando nuevas hipótesis </w:t>
      </w:r>
    </w:p>
    <w:p w:rsidR="00C8336D" w:rsidRDefault="00DB49CD">
      <w:pPr>
        <w:rPr>
          <w:rFonts w:ascii="Arial" w:hAnsi="Arial" w:cs="Arial"/>
        </w:rPr>
      </w:pPr>
      <w:r>
        <w:rPr>
          <w:rFonts w:ascii="Arial" w:hAnsi="Arial" w:cs="Arial"/>
          <w:color w:val="1F497D" w:themeColor="text2"/>
        </w:rPr>
        <w:t>Descriptivo</w:t>
      </w:r>
      <w:r w:rsidR="00C8336D">
        <w:rPr>
          <w:rFonts w:ascii="Arial" w:hAnsi="Arial" w:cs="Arial"/>
        </w:rPr>
        <w:br/>
        <w:t xml:space="preserve">5.- Método que </w:t>
      </w:r>
      <w:proofErr w:type="spellStart"/>
      <w:r w:rsidR="00C8336D">
        <w:rPr>
          <w:rFonts w:ascii="Arial" w:hAnsi="Arial" w:cs="Arial"/>
        </w:rPr>
        <w:t>dá</w:t>
      </w:r>
      <w:proofErr w:type="spellEnd"/>
      <w:r w:rsidR="00C8336D">
        <w:rPr>
          <w:rFonts w:ascii="Arial" w:hAnsi="Arial" w:cs="Arial"/>
        </w:rPr>
        <w:t xml:space="preserve"> un diagnóstico inicial y solo se encarga de llevar la enfermedad y su proceso por medio del expediente clínico.</w:t>
      </w:r>
    </w:p>
    <w:p w:rsidR="00DF0454" w:rsidRDefault="00DB49CD">
      <w:pPr>
        <w:rPr>
          <w:rFonts w:ascii="Arial" w:hAnsi="Arial" w:cs="Arial"/>
          <w:color w:val="1F497D" w:themeColor="text2"/>
        </w:rPr>
      </w:pPr>
      <w:r>
        <w:rPr>
          <w:rFonts w:ascii="Arial" w:hAnsi="Arial" w:cs="Arial"/>
          <w:color w:val="1F497D" w:themeColor="text2"/>
        </w:rPr>
        <w:t>Método Clínico</w:t>
      </w:r>
    </w:p>
    <w:p w:rsidR="00DB49CD" w:rsidRDefault="00DB49CD">
      <w:pPr>
        <w:rPr>
          <w:rFonts w:ascii="Arial" w:hAnsi="Arial" w:cs="Arial"/>
          <w:color w:val="1F497D" w:themeColor="text2"/>
        </w:rPr>
      </w:pPr>
    </w:p>
    <w:p w:rsidR="00DB49CD" w:rsidRPr="00DB49CD" w:rsidRDefault="00DB49CD" w:rsidP="00DB49CD">
      <w:pPr>
        <w:spacing w:before="100" w:beforeAutospacing="1" w:after="100" w:afterAutospacing="1" w:line="240" w:lineRule="auto"/>
        <w:rPr>
          <w:rFonts w:ascii="Arial" w:eastAsia="Times New Roman" w:hAnsi="Arial" w:cs="Arial"/>
          <w:color w:val="000000"/>
          <w:lang w:val="es-ES" w:eastAsia="es-MX"/>
        </w:rPr>
      </w:pPr>
      <w:r w:rsidRPr="00DB49CD">
        <w:rPr>
          <w:rFonts w:ascii="Arial" w:eastAsia="Times New Roman" w:hAnsi="Arial" w:cs="Arial"/>
          <w:color w:val="000000"/>
          <w:lang w:val="es-ES" w:eastAsia="es-MX"/>
        </w:rPr>
        <w:t>Una fístula de la arteria coronaria a menudo es congénita, lo cual significa que está presente al nacer. Generalmente ocurre cuando una de las arterias coronarias no logra formarse de manera apropiada, por lo general cuando el bebé se está desarrollando en el útero. La arteria coronaria se adhiere en forma anormal a una de las cámaras del corazón (la aurícula o el ventrículo) o a otro vaso sanguíneo (por ejemplo, la arteria pulmonar).</w:t>
      </w:r>
    </w:p>
    <w:p w:rsidR="00DB49CD" w:rsidRPr="00DB49CD" w:rsidRDefault="00DB49CD" w:rsidP="00DB49CD">
      <w:pPr>
        <w:spacing w:before="100" w:beforeAutospacing="1" w:after="100" w:afterAutospacing="1" w:line="240" w:lineRule="auto"/>
        <w:rPr>
          <w:rFonts w:ascii="Arial" w:eastAsia="Times New Roman" w:hAnsi="Arial" w:cs="Arial"/>
          <w:color w:val="000000"/>
          <w:lang w:val="es-ES" w:eastAsia="es-MX"/>
        </w:rPr>
      </w:pPr>
      <w:r w:rsidRPr="00DB49CD">
        <w:rPr>
          <w:rFonts w:ascii="Arial" w:eastAsia="Times New Roman" w:hAnsi="Arial" w:cs="Arial"/>
          <w:color w:val="000000"/>
          <w:lang w:val="es-ES" w:eastAsia="es-MX"/>
        </w:rPr>
        <w:t>Una fístula de la arteria coronaria también se puede desarrollar después del nacimiento y puede ser causada por:</w:t>
      </w:r>
    </w:p>
    <w:p w:rsidR="00DB49CD" w:rsidRPr="00DB49CD" w:rsidRDefault="00DB49CD" w:rsidP="00DB49CD">
      <w:pPr>
        <w:numPr>
          <w:ilvl w:val="0"/>
          <w:numId w:val="1"/>
        </w:numPr>
        <w:spacing w:before="100" w:beforeAutospacing="1" w:after="100" w:afterAutospacing="1" w:line="240" w:lineRule="auto"/>
        <w:rPr>
          <w:rFonts w:ascii="Arial" w:eastAsia="Times New Roman" w:hAnsi="Arial" w:cs="Arial"/>
          <w:color w:val="000000"/>
          <w:lang w:val="es-ES" w:eastAsia="es-MX"/>
        </w:rPr>
      </w:pPr>
      <w:r w:rsidRPr="00DB49CD">
        <w:rPr>
          <w:rFonts w:ascii="Arial" w:eastAsia="Times New Roman" w:hAnsi="Arial" w:cs="Arial"/>
          <w:color w:val="000000"/>
          <w:lang w:val="es-ES" w:eastAsia="es-MX"/>
        </w:rPr>
        <w:t xml:space="preserve">Una infección que debilite la pared de la arteria coronaria y del corazón </w:t>
      </w:r>
    </w:p>
    <w:p w:rsidR="00DB49CD" w:rsidRPr="00DB49CD" w:rsidRDefault="00DB49CD" w:rsidP="00DB49CD">
      <w:pPr>
        <w:numPr>
          <w:ilvl w:val="0"/>
          <w:numId w:val="1"/>
        </w:numPr>
        <w:spacing w:before="100" w:beforeAutospacing="1" w:after="100" w:afterAutospacing="1" w:line="240" w:lineRule="auto"/>
        <w:rPr>
          <w:rFonts w:ascii="Arial" w:eastAsia="Times New Roman" w:hAnsi="Arial" w:cs="Arial"/>
          <w:color w:val="000000"/>
          <w:lang w:val="es-ES" w:eastAsia="es-MX"/>
        </w:rPr>
      </w:pPr>
      <w:r w:rsidRPr="00DB49CD">
        <w:rPr>
          <w:rFonts w:ascii="Arial" w:eastAsia="Times New Roman" w:hAnsi="Arial" w:cs="Arial"/>
          <w:color w:val="000000"/>
          <w:lang w:val="es-ES" w:eastAsia="es-MX"/>
        </w:rPr>
        <w:t xml:space="preserve">Ciertos tipos de cirugía del corazón </w:t>
      </w:r>
    </w:p>
    <w:p w:rsidR="00DB49CD" w:rsidRPr="00DB49CD" w:rsidRDefault="00DB49CD" w:rsidP="00DB49CD">
      <w:pPr>
        <w:numPr>
          <w:ilvl w:val="0"/>
          <w:numId w:val="1"/>
        </w:numPr>
        <w:spacing w:before="100" w:beforeAutospacing="1" w:after="100" w:afterAutospacing="1" w:line="240" w:lineRule="auto"/>
        <w:rPr>
          <w:rFonts w:ascii="Arial" w:eastAsia="Times New Roman" w:hAnsi="Arial" w:cs="Arial"/>
          <w:color w:val="000000"/>
          <w:lang w:val="es-ES" w:eastAsia="es-MX"/>
        </w:rPr>
      </w:pPr>
      <w:r w:rsidRPr="00DB49CD">
        <w:rPr>
          <w:rFonts w:ascii="Arial" w:eastAsia="Times New Roman" w:hAnsi="Arial" w:cs="Arial"/>
          <w:color w:val="000000"/>
          <w:lang w:val="es-ES" w:eastAsia="es-MX"/>
        </w:rPr>
        <w:t xml:space="preserve">Lesión al corazón </w:t>
      </w:r>
    </w:p>
    <w:p w:rsidR="00DB49CD" w:rsidRPr="00DB49CD" w:rsidRDefault="00DB49CD" w:rsidP="00DB49CD">
      <w:pPr>
        <w:spacing w:before="100" w:beforeAutospacing="1" w:after="100" w:afterAutospacing="1" w:line="240" w:lineRule="auto"/>
        <w:rPr>
          <w:rFonts w:ascii="Arial" w:eastAsia="Times New Roman" w:hAnsi="Arial" w:cs="Arial"/>
          <w:color w:val="000000"/>
          <w:lang w:val="es-ES" w:eastAsia="es-MX"/>
        </w:rPr>
      </w:pPr>
      <w:r>
        <w:rPr>
          <w:rFonts w:ascii="Arial" w:eastAsia="Times New Roman" w:hAnsi="Arial" w:cs="Arial"/>
          <w:color w:val="000000"/>
          <w:lang w:val="es-ES" w:eastAsia="es-MX"/>
        </w:rPr>
        <w:t>Medline.com</w:t>
      </w:r>
    </w:p>
    <w:p w:rsidR="00DB49CD" w:rsidRPr="00DB49CD" w:rsidRDefault="00DB49CD">
      <w:pPr>
        <w:rPr>
          <w:color w:val="1F497D" w:themeColor="text2"/>
          <w:lang w:val="es-ES"/>
        </w:rPr>
      </w:pPr>
    </w:p>
    <w:sectPr w:rsidR="00DB49CD" w:rsidRPr="00DB49CD" w:rsidSect="00D24E8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526C7"/>
    <w:multiLevelType w:val="multilevel"/>
    <w:tmpl w:val="CE06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8336D"/>
    <w:rsid w:val="000221DD"/>
    <w:rsid w:val="00357B39"/>
    <w:rsid w:val="00517D38"/>
    <w:rsid w:val="0056503F"/>
    <w:rsid w:val="009C11A0"/>
    <w:rsid w:val="00A57231"/>
    <w:rsid w:val="00C8336D"/>
    <w:rsid w:val="00D24E86"/>
    <w:rsid w:val="00DB49CD"/>
    <w:rsid w:val="00DF045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nnegro1">
    <w:name w:val="tnnegro1"/>
    <w:basedOn w:val="DefaultParagraphFont"/>
    <w:rsid w:val="00DB49CD"/>
    <w:rPr>
      <w:b w:val="0"/>
      <w:bCs w:val="0"/>
      <w:strike w:val="0"/>
      <w:dstrike w:val="0"/>
      <w:color w:val="000000"/>
      <w:sz w:val="17"/>
      <w:szCs w:val="17"/>
      <w:u w:val="none"/>
      <w:effect w:val="none"/>
      <w:shd w:val="clear" w:color="auto" w:fill="FFFFFF"/>
    </w:rPr>
  </w:style>
  <w:style w:type="paragraph" w:styleId="NormalWeb">
    <w:name w:val="Normal (Web)"/>
    <w:basedOn w:val="Normal"/>
    <w:uiPriority w:val="99"/>
    <w:semiHidden/>
    <w:unhideWhenUsed/>
    <w:rsid w:val="00DB49CD"/>
    <w:pPr>
      <w:spacing w:before="100" w:beforeAutospacing="1" w:after="100" w:afterAutospacing="1" w:line="240" w:lineRule="auto"/>
    </w:pPr>
    <w:rPr>
      <w:rFonts w:ascii="Arial" w:eastAsia="Times New Roman" w:hAnsi="Arial" w:cs="Arial"/>
      <w:color w:val="000000"/>
      <w:sz w:val="24"/>
      <w:szCs w:val="24"/>
      <w:lang w:eastAsia="es-MX"/>
    </w:rPr>
  </w:style>
</w:styles>
</file>

<file path=word/webSettings.xml><?xml version="1.0" encoding="utf-8"?>
<w:webSettings xmlns:r="http://schemas.openxmlformats.org/officeDocument/2006/relationships" xmlns:w="http://schemas.openxmlformats.org/wordprocessingml/2006/main">
  <w:divs>
    <w:div w:id="2075420834">
      <w:bodyDiv w:val="1"/>
      <w:marLeft w:val="0"/>
      <w:marRight w:val="0"/>
      <w:marTop w:val="0"/>
      <w:marBottom w:val="0"/>
      <w:divBdr>
        <w:top w:val="none" w:sz="0" w:space="0" w:color="auto"/>
        <w:left w:val="none" w:sz="0" w:space="0" w:color="auto"/>
        <w:bottom w:val="none" w:sz="0" w:space="0" w:color="auto"/>
        <w:right w:val="none" w:sz="0" w:space="0" w:color="auto"/>
      </w:divBdr>
      <w:divsChild>
        <w:div w:id="2031947106">
          <w:marLeft w:val="0"/>
          <w:marRight w:val="0"/>
          <w:marTop w:val="0"/>
          <w:marBottom w:val="0"/>
          <w:divBdr>
            <w:top w:val="none" w:sz="0" w:space="0" w:color="auto"/>
            <w:left w:val="none" w:sz="0" w:space="0" w:color="auto"/>
            <w:bottom w:val="none" w:sz="0" w:space="0" w:color="auto"/>
            <w:right w:val="none" w:sz="0" w:space="0" w:color="auto"/>
          </w:divBdr>
          <w:divsChild>
            <w:div w:id="14147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212</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Jacobo Ochoa Saaib</dc:creator>
  <cp:lastModifiedBy>Jacobo Ochoa Saaib</cp:lastModifiedBy>
  <cp:revision>3</cp:revision>
  <dcterms:created xsi:type="dcterms:W3CDTF">2010-04-15T21:42:00Z</dcterms:created>
  <dcterms:modified xsi:type="dcterms:W3CDTF">2010-04-15T22:09:00Z</dcterms:modified>
</cp:coreProperties>
</file>