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ADD" w:rsidRPr="00F32386" w:rsidRDefault="003C4ADD">
      <w:pPr>
        <w:rPr>
          <w:rFonts w:ascii="Arial" w:hAnsi="Arial" w:cs="Arial"/>
          <w:sz w:val="20"/>
          <w:szCs w:val="20"/>
        </w:rPr>
      </w:pPr>
      <w:r w:rsidRPr="00F32386">
        <w:rPr>
          <w:rFonts w:ascii="Arial" w:hAnsi="Arial" w:cs="Arial"/>
          <w:sz w:val="20"/>
          <w:szCs w:val="20"/>
        </w:rPr>
        <w:t xml:space="preserve">1.- ¿Qué factores marca el modelo </w:t>
      </w:r>
      <w:proofErr w:type="spellStart"/>
      <w:r w:rsidRPr="00F32386">
        <w:rPr>
          <w:rFonts w:ascii="Arial" w:hAnsi="Arial" w:cs="Arial"/>
          <w:sz w:val="20"/>
          <w:szCs w:val="20"/>
        </w:rPr>
        <w:t>multicausal</w:t>
      </w:r>
      <w:proofErr w:type="spellEnd"/>
      <w:r w:rsidRPr="00F32386">
        <w:rPr>
          <w:rFonts w:ascii="Arial" w:hAnsi="Arial" w:cs="Arial"/>
          <w:sz w:val="20"/>
          <w:szCs w:val="20"/>
        </w:rPr>
        <w:t xml:space="preserve">? </w:t>
      </w:r>
    </w:p>
    <w:p w:rsidR="00F32386" w:rsidRDefault="003C4ADD" w:rsidP="003C4ADD">
      <w:pPr>
        <w:pStyle w:val="NormalWeb"/>
        <w:rPr>
          <w:rFonts w:ascii="Arial" w:hAnsi="Arial" w:cs="Arial"/>
          <w:sz w:val="20"/>
          <w:szCs w:val="20"/>
        </w:rPr>
      </w:pPr>
      <w:r w:rsidRPr="00F32386">
        <w:rPr>
          <w:rFonts w:ascii="Arial" w:hAnsi="Arial" w:cs="Arial"/>
          <w:sz w:val="20"/>
          <w:szCs w:val="20"/>
        </w:rPr>
        <w:t xml:space="preserve">La principal característica del modelo </w:t>
      </w:r>
      <w:proofErr w:type="spellStart"/>
      <w:r w:rsidRPr="00F32386">
        <w:rPr>
          <w:rFonts w:ascii="Arial" w:hAnsi="Arial" w:cs="Arial"/>
          <w:sz w:val="20"/>
          <w:szCs w:val="20"/>
        </w:rPr>
        <w:t>multicausal</w:t>
      </w:r>
      <w:proofErr w:type="spellEnd"/>
      <w:r w:rsidRPr="00F32386">
        <w:rPr>
          <w:rFonts w:ascii="Arial" w:hAnsi="Arial" w:cs="Arial"/>
          <w:sz w:val="20"/>
          <w:szCs w:val="20"/>
        </w:rPr>
        <w:t xml:space="preserve"> determinista es que presenta múltiples causas para una misma enfermedad. Muchas de estas causas están interrelacionadas con lo que se constituye una maraña causal.</w:t>
      </w:r>
    </w:p>
    <w:p w:rsidR="00F32386" w:rsidRDefault="003C4ADD" w:rsidP="003C4ADD">
      <w:pPr>
        <w:pStyle w:val="NormalWeb"/>
        <w:rPr>
          <w:rFonts w:ascii="Arial" w:hAnsi="Arial" w:cs="Arial"/>
          <w:sz w:val="20"/>
          <w:szCs w:val="20"/>
        </w:rPr>
      </w:pPr>
      <w:r w:rsidRPr="00F32386">
        <w:rPr>
          <w:rFonts w:ascii="Arial" w:hAnsi="Arial" w:cs="Arial"/>
          <w:sz w:val="20"/>
          <w:szCs w:val="20"/>
        </w:rPr>
        <w:br/>
        <w:t xml:space="preserve">2.- ¿Es incorporado del modelo </w:t>
      </w:r>
      <w:proofErr w:type="spellStart"/>
      <w:r w:rsidRPr="00F32386">
        <w:rPr>
          <w:rFonts w:ascii="Arial" w:hAnsi="Arial" w:cs="Arial"/>
          <w:sz w:val="20"/>
          <w:szCs w:val="20"/>
        </w:rPr>
        <w:t>multicausal</w:t>
      </w:r>
      <w:proofErr w:type="spellEnd"/>
      <w:r w:rsidRPr="00F32386">
        <w:rPr>
          <w:rFonts w:ascii="Arial" w:hAnsi="Arial" w:cs="Arial"/>
          <w:sz w:val="20"/>
          <w:szCs w:val="20"/>
        </w:rPr>
        <w:t xml:space="preserve"> para el estudio de la salud-enfermedad colectiva?</w:t>
      </w:r>
    </w:p>
    <w:p w:rsidR="00F32386" w:rsidRPr="00F32386" w:rsidRDefault="00F32386" w:rsidP="003C4ADD">
      <w:pPr>
        <w:pStyle w:val="NormalWeb"/>
        <w:rPr>
          <w:rFonts w:ascii="Arial" w:hAnsi="Arial" w:cs="Arial"/>
          <w:sz w:val="20"/>
          <w:szCs w:val="20"/>
        </w:rPr>
      </w:pPr>
      <w:r w:rsidRPr="00F32386">
        <w:rPr>
          <w:rFonts w:ascii="Arial" w:hAnsi="Arial" w:cs="Arial"/>
          <w:sz w:val="20"/>
          <w:szCs w:val="20"/>
        </w:rPr>
        <w:t>La simplicidad del modelo puede provocar pérdida de información esencial para la correcta comprensión tanto del proceso patológico como de los factores epidemiológicos que pueden estar implicados en el mismo.</w:t>
      </w:r>
    </w:p>
    <w:p w:rsidR="0068424A" w:rsidRPr="00F32386" w:rsidRDefault="003C4ADD" w:rsidP="003C4ADD">
      <w:pPr>
        <w:pStyle w:val="NormalWeb"/>
        <w:rPr>
          <w:rFonts w:ascii="Arial" w:hAnsi="Arial" w:cs="Arial"/>
          <w:sz w:val="20"/>
          <w:szCs w:val="20"/>
        </w:rPr>
      </w:pPr>
      <w:r w:rsidRPr="00F32386">
        <w:rPr>
          <w:rFonts w:ascii="Arial" w:hAnsi="Arial" w:cs="Arial"/>
          <w:sz w:val="20"/>
          <w:szCs w:val="20"/>
        </w:rPr>
        <w:t xml:space="preserve"> </w:t>
      </w:r>
      <w:r w:rsidRPr="00F32386">
        <w:rPr>
          <w:rFonts w:ascii="Arial" w:hAnsi="Arial" w:cs="Arial"/>
          <w:sz w:val="20"/>
          <w:szCs w:val="20"/>
        </w:rPr>
        <w:br/>
        <w:t>3.- ¿La salud enfermedad se genera en las condiciones de trabajo y de vida del hombre, limita la complejidad del proceso salud enfermedad a la problemática de las relaciones sociales.</w:t>
      </w:r>
    </w:p>
    <w:p w:rsidR="00F32386" w:rsidRPr="00F32386" w:rsidRDefault="00F32386" w:rsidP="003C4ADD">
      <w:pPr>
        <w:pStyle w:val="NormalWeb"/>
        <w:rPr>
          <w:rFonts w:ascii="Arial" w:hAnsi="Arial" w:cs="Arial"/>
          <w:sz w:val="20"/>
          <w:szCs w:val="20"/>
        </w:rPr>
      </w:pPr>
      <w:r w:rsidRPr="00F32386">
        <w:rPr>
          <w:rFonts w:ascii="Arial" w:hAnsi="Arial" w:cs="Arial"/>
          <w:sz w:val="20"/>
          <w:szCs w:val="20"/>
        </w:rPr>
        <w:t xml:space="preserve">La mayor ventaja del modelo </w:t>
      </w:r>
      <w:proofErr w:type="spellStart"/>
      <w:r w:rsidRPr="00F32386">
        <w:rPr>
          <w:rFonts w:ascii="Arial" w:hAnsi="Arial" w:cs="Arial"/>
          <w:sz w:val="20"/>
          <w:szCs w:val="20"/>
        </w:rPr>
        <w:t>unicausal</w:t>
      </w:r>
      <w:proofErr w:type="spellEnd"/>
      <w:r w:rsidRPr="00F32386">
        <w:rPr>
          <w:rFonts w:ascii="Arial" w:hAnsi="Arial" w:cs="Arial"/>
          <w:sz w:val="20"/>
          <w:szCs w:val="20"/>
        </w:rPr>
        <w:t xml:space="preserve"> determinista es la simplicidad de este modelo en el que un factor determina un efecto concreto. En este caso, esta simplicidad es muy limitada teniendo en cuenta además que seguramente los estudios aportarán más datos sobre esta enfermedad infecciosa en la que seguramente existirán más factores. En general, hemos de considerar que este modelo no es muy aplicable a muchas enfermedades.</w:t>
      </w:r>
    </w:p>
    <w:sectPr w:rsidR="00F32386" w:rsidRPr="00F32386" w:rsidSect="0068424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C4ADD"/>
    <w:rsid w:val="003C4ADD"/>
    <w:rsid w:val="0068424A"/>
    <w:rsid w:val="00F3238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24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C4ADD"/>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866283512">
      <w:bodyDiv w:val="1"/>
      <w:marLeft w:val="0"/>
      <w:marRight w:val="0"/>
      <w:marTop w:val="0"/>
      <w:marBottom w:val="0"/>
      <w:divBdr>
        <w:top w:val="none" w:sz="0" w:space="0" w:color="auto"/>
        <w:left w:val="none" w:sz="0" w:space="0" w:color="auto"/>
        <w:bottom w:val="none" w:sz="0" w:space="0" w:color="auto"/>
        <w:right w:val="none" w:sz="0" w:space="0" w:color="auto"/>
      </w:divBdr>
      <w:divsChild>
        <w:div w:id="14969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181</Words>
  <Characters>997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2010-03-20T18:37:00Z</dcterms:created>
  <dcterms:modified xsi:type="dcterms:W3CDTF">2010-03-20T18:54:00Z</dcterms:modified>
</cp:coreProperties>
</file>