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030A0">
    <v:background id="_x0000_s1025" o:bwmode="white" fillcolor="#7030a0" o:targetscreensize="800,600">
      <v:fill color2="black" focusposition=".5,.5" focussize="" type="gradientRadial"/>
    </v:background>
  </w:background>
  <w:body>
    <w:p w:rsidR="00B81811" w:rsidRPr="00600A6F" w:rsidRDefault="00600A6F" w:rsidP="00600A6F">
      <w:pPr>
        <w:jc w:val="center"/>
        <w:rPr>
          <w:rFonts w:ascii="Arial" w:hAnsi="Arial" w:cs="Arial"/>
          <w:sz w:val="44"/>
          <w:szCs w:val="44"/>
        </w:rPr>
      </w:pPr>
      <w:r w:rsidRPr="00600A6F">
        <w:rPr>
          <w:rFonts w:ascii="Arial" w:hAnsi="Arial" w:cs="Arial"/>
          <w:sz w:val="44"/>
          <w:szCs w:val="44"/>
        </w:rPr>
        <w:t>UNIVERSIDAD GUADALAJARA LAMAR</w:t>
      </w:r>
    </w:p>
    <w:p w:rsidR="00C878FA" w:rsidRDefault="00C878FA" w:rsidP="00600A6F">
      <w:pPr>
        <w:jc w:val="center"/>
        <w:rPr>
          <w:rFonts w:ascii="Arial" w:hAnsi="Arial" w:cs="Arial"/>
          <w:sz w:val="36"/>
          <w:szCs w:val="36"/>
        </w:rPr>
      </w:pPr>
    </w:p>
    <w:p w:rsidR="00600A6F" w:rsidRDefault="00600A6F" w:rsidP="00600A6F">
      <w:pPr>
        <w:jc w:val="center"/>
        <w:rPr>
          <w:rFonts w:ascii="Arial" w:hAnsi="Arial" w:cs="Arial"/>
          <w:sz w:val="36"/>
          <w:szCs w:val="36"/>
        </w:rPr>
      </w:pPr>
      <w:r>
        <w:rPr>
          <w:rFonts w:ascii="Arial" w:hAnsi="Arial" w:cs="Arial"/>
          <w:sz w:val="36"/>
          <w:szCs w:val="36"/>
        </w:rPr>
        <w:t>Psicología</w:t>
      </w:r>
    </w:p>
    <w:p w:rsidR="00532AF9" w:rsidRDefault="00532AF9" w:rsidP="00532AF9">
      <w:pPr>
        <w:jc w:val="center"/>
        <w:rPr>
          <w:rFonts w:ascii="Arial" w:hAnsi="Arial" w:cs="Arial"/>
          <w:sz w:val="36"/>
          <w:szCs w:val="36"/>
        </w:rPr>
      </w:pPr>
      <w:r w:rsidRPr="00600A6F">
        <w:rPr>
          <w:rFonts w:ascii="Arial" w:hAnsi="Arial" w:cs="Arial"/>
          <w:sz w:val="36"/>
          <w:szCs w:val="36"/>
        </w:rPr>
        <w:t>Tema: Trastornos</w:t>
      </w:r>
    </w:p>
    <w:p w:rsidR="00600A6F" w:rsidRDefault="00600A6F" w:rsidP="00600A6F">
      <w:pPr>
        <w:jc w:val="center"/>
        <w:rPr>
          <w:rFonts w:ascii="Arial" w:hAnsi="Arial" w:cs="Arial"/>
          <w:sz w:val="36"/>
          <w:szCs w:val="36"/>
        </w:rPr>
      </w:pPr>
    </w:p>
    <w:p w:rsidR="00532AF9" w:rsidRDefault="00532AF9" w:rsidP="00600A6F">
      <w:pPr>
        <w:jc w:val="center"/>
        <w:rPr>
          <w:rFonts w:ascii="Arial" w:hAnsi="Arial" w:cs="Arial"/>
          <w:sz w:val="36"/>
          <w:szCs w:val="36"/>
        </w:rPr>
      </w:pPr>
      <w:r>
        <w:rPr>
          <w:noProof/>
          <w:lang w:eastAsia="es-MX"/>
        </w:rPr>
        <w:drawing>
          <wp:inline distT="0" distB="0" distL="0" distR="0">
            <wp:extent cx="4170342" cy="3062177"/>
            <wp:effectExtent l="19050" t="0" r="1608" b="0"/>
            <wp:docPr id="1" name="Imagen 1" descr="http://blogs.ya.com/pensandounpoco/files/carce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ya.com/pensandounpoco/files/carceles.jpg"/>
                    <pic:cNvPicPr>
                      <a:picLocks noChangeAspect="1" noChangeArrowheads="1"/>
                    </pic:cNvPicPr>
                  </pic:nvPicPr>
                  <pic:blipFill>
                    <a:blip r:embed="rId6" cstate="print"/>
                    <a:srcRect/>
                    <a:stretch>
                      <a:fillRect/>
                    </a:stretch>
                  </pic:blipFill>
                  <pic:spPr bwMode="auto">
                    <a:xfrm>
                      <a:off x="0" y="0"/>
                      <a:ext cx="4170427" cy="3062240"/>
                    </a:xfrm>
                    <a:prstGeom prst="rect">
                      <a:avLst/>
                    </a:prstGeom>
                    <a:noFill/>
                    <a:ln w="9525">
                      <a:noFill/>
                      <a:miter lim="800000"/>
                      <a:headEnd/>
                      <a:tailEnd/>
                    </a:ln>
                  </pic:spPr>
                </pic:pic>
              </a:graphicData>
            </a:graphic>
          </wp:inline>
        </w:drawing>
      </w:r>
    </w:p>
    <w:p w:rsidR="00600A6F" w:rsidRDefault="00600A6F" w:rsidP="00600A6F">
      <w:pPr>
        <w:jc w:val="center"/>
        <w:rPr>
          <w:rFonts w:ascii="Arial" w:hAnsi="Arial" w:cs="Arial"/>
          <w:sz w:val="36"/>
          <w:szCs w:val="36"/>
        </w:rPr>
      </w:pPr>
    </w:p>
    <w:p w:rsidR="00600A6F" w:rsidRDefault="00600A6F" w:rsidP="00600A6F">
      <w:pPr>
        <w:jc w:val="center"/>
        <w:rPr>
          <w:rFonts w:ascii="Arial" w:hAnsi="Arial" w:cs="Arial"/>
          <w:sz w:val="36"/>
          <w:szCs w:val="36"/>
        </w:rPr>
      </w:pPr>
      <w:r>
        <w:rPr>
          <w:rFonts w:ascii="Arial" w:hAnsi="Arial" w:cs="Arial"/>
          <w:sz w:val="36"/>
          <w:szCs w:val="36"/>
        </w:rPr>
        <w:t>Lic. Medicina</w:t>
      </w:r>
    </w:p>
    <w:p w:rsidR="00600A6F" w:rsidRDefault="00600A6F" w:rsidP="00600A6F">
      <w:pPr>
        <w:jc w:val="center"/>
        <w:rPr>
          <w:rFonts w:ascii="Arial" w:hAnsi="Arial" w:cs="Arial"/>
          <w:sz w:val="36"/>
          <w:szCs w:val="36"/>
        </w:rPr>
      </w:pPr>
      <w:r>
        <w:rPr>
          <w:rFonts w:ascii="Arial" w:hAnsi="Arial" w:cs="Arial"/>
          <w:sz w:val="36"/>
          <w:szCs w:val="36"/>
        </w:rPr>
        <w:t>1° “D”</w:t>
      </w:r>
    </w:p>
    <w:p w:rsidR="00600A6F" w:rsidRDefault="00600A6F" w:rsidP="00600A6F">
      <w:pPr>
        <w:jc w:val="center"/>
        <w:rPr>
          <w:rFonts w:ascii="Arial" w:hAnsi="Arial" w:cs="Arial"/>
          <w:sz w:val="36"/>
          <w:szCs w:val="36"/>
        </w:rPr>
      </w:pPr>
      <w:r>
        <w:rPr>
          <w:rFonts w:ascii="Arial" w:hAnsi="Arial" w:cs="Arial"/>
          <w:sz w:val="36"/>
          <w:szCs w:val="36"/>
        </w:rPr>
        <w:t>Alumno: Luis Gerardo Valadez Torres</w:t>
      </w:r>
    </w:p>
    <w:p w:rsidR="00600A6F" w:rsidRDefault="00600A6F" w:rsidP="00600A6F">
      <w:pPr>
        <w:jc w:val="center"/>
        <w:rPr>
          <w:rFonts w:ascii="Arial" w:hAnsi="Arial" w:cs="Arial"/>
          <w:sz w:val="36"/>
          <w:szCs w:val="36"/>
        </w:rPr>
      </w:pPr>
      <w:r>
        <w:rPr>
          <w:rFonts w:ascii="Arial" w:hAnsi="Arial" w:cs="Arial"/>
          <w:sz w:val="36"/>
          <w:szCs w:val="36"/>
        </w:rPr>
        <w:t>Profesora: Martha Alejandra Gutiérrez Gómez</w:t>
      </w:r>
    </w:p>
    <w:p w:rsidR="00C878FA" w:rsidRDefault="00C878FA" w:rsidP="00600A6F">
      <w:pPr>
        <w:jc w:val="center"/>
        <w:rPr>
          <w:rFonts w:ascii="Arial" w:hAnsi="Arial" w:cs="Arial"/>
          <w:sz w:val="36"/>
          <w:szCs w:val="36"/>
        </w:rPr>
      </w:pPr>
    </w:p>
    <w:p w:rsidR="00C878FA" w:rsidRDefault="00C878FA" w:rsidP="00600A6F">
      <w:pPr>
        <w:jc w:val="center"/>
        <w:rPr>
          <w:rFonts w:ascii="Arial" w:hAnsi="Arial" w:cs="Arial"/>
          <w:sz w:val="36"/>
          <w:szCs w:val="36"/>
        </w:rPr>
      </w:pPr>
    </w:p>
    <w:p w:rsidR="00C878FA" w:rsidRDefault="00471375" w:rsidP="00600A6F">
      <w:pPr>
        <w:jc w:val="center"/>
        <w:rPr>
          <w:rFonts w:ascii="Arial" w:hAnsi="Arial" w:cs="Arial"/>
          <w:sz w:val="36"/>
          <w:szCs w:val="36"/>
        </w:rPr>
      </w:pPr>
      <w:r>
        <w:rPr>
          <w:rFonts w:ascii="Arial" w:hAnsi="Arial" w:cs="Arial"/>
          <w:noProof/>
          <w:sz w:val="36"/>
          <w:szCs w:val="36"/>
          <w:lang w:eastAsia="es-MX"/>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101.95pt;margin-top:24.6pt;width:42.4pt;height:508.7pt;z-index:251658240" strokecolor="white [3212]" strokeweight="2pt"/>
        </w:pict>
      </w:r>
    </w:p>
    <w:p w:rsidR="001E35D9" w:rsidRPr="00721D41" w:rsidRDefault="001E35D9" w:rsidP="001E35D9">
      <w:pPr>
        <w:pStyle w:val="Prrafodelista"/>
        <w:numPr>
          <w:ilvl w:val="0"/>
          <w:numId w:val="1"/>
        </w:numPr>
        <w:tabs>
          <w:tab w:val="left" w:pos="2813"/>
        </w:tabs>
        <w:rPr>
          <w:rFonts w:ascii="Arial" w:hAnsi="Arial" w:cs="Arial"/>
          <w:color w:val="0000FF"/>
          <w:sz w:val="36"/>
          <w:szCs w:val="36"/>
        </w:rPr>
      </w:pPr>
      <w:r w:rsidRPr="00721D41">
        <w:rPr>
          <w:rFonts w:ascii="Arial" w:hAnsi="Arial" w:cs="Arial"/>
          <w:color w:val="0000FF"/>
          <w:sz w:val="36"/>
          <w:szCs w:val="36"/>
        </w:rPr>
        <w:t>Trastornos de alimentación</w:t>
      </w:r>
    </w:p>
    <w:p w:rsidR="001E35D9" w:rsidRPr="00721D41" w:rsidRDefault="001E35D9" w:rsidP="001E35D9">
      <w:pPr>
        <w:tabs>
          <w:tab w:val="left" w:pos="2813"/>
        </w:tabs>
        <w:rPr>
          <w:rFonts w:ascii="Arial" w:hAnsi="Arial" w:cs="Arial"/>
          <w:color w:val="0000FF"/>
          <w:sz w:val="36"/>
          <w:szCs w:val="36"/>
        </w:rPr>
      </w:pPr>
    </w:p>
    <w:p w:rsidR="001E35D9" w:rsidRPr="00721D41" w:rsidRDefault="001E35D9" w:rsidP="001E35D9">
      <w:pPr>
        <w:pStyle w:val="Prrafodelista"/>
        <w:numPr>
          <w:ilvl w:val="0"/>
          <w:numId w:val="1"/>
        </w:numPr>
        <w:tabs>
          <w:tab w:val="left" w:pos="2813"/>
        </w:tabs>
        <w:rPr>
          <w:rFonts w:ascii="Arial" w:hAnsi="Arial" w:cs="Arial"/>
          <w:color w:val="0000FF"/>
          <w:sz w:val="36"/>
          <w:szCs w:val="36"/>
        </w:rPr>
      </w:pPr>
      <w:r w:rsidRPr="00721D41">
        <w:rPr>
          <w:rFonts w:ascii="Arial" w:hAnsi="Arial" w:cs="Arial"/>
          <w:color w:val="0000FF"/>
          <w:sz w:val="36"/>
          <w:szCs w:val="36"/>
        </w:rPr>
        <w:t>Trastornos del sueño</w:t>
      </w:r>
    </w:p>
    <w:p w:rsidR="001E35D9" w:rsidRPr="00721D41" w:rsidRDefault="001E35D9" w:rsidP="001E35D9">
      <w:pPr>
        <w:rPr>
          <w:rFonts w:ascii="Arial" w:hAnsi="Arial" w:cs="Arial"/>
          <w:color w:val="0000FF"/>
          <w:sz w:val="36"/>
          <w:szCs w:val="36"/>
        </w:rPr>
      </w:pPr>
    </w:p>
    <w:p w:rsidR="001E35D9" w:rsidRPr="00721D41" w:rsidRDefault="001E35D9" w:rsidP="001E35D9">
      <w:pPr>
        <w:pStyle w:val="Prrafodelista"/>
        <w:numPr>
          <w:ilvl w:val="0"/>
          <w:numId w:val="1"/>
        </w:numPr>
        <w:tabs>
          <w:tab w:val="left" w:pos="2858"/>
        </w:tabs>
        <w:rPr>
          <w:rFonts w:ascii="Arial" w:hAnsi="Arial" w:cs="Arial"/>
          <w:color w:val="0000FF"/>
          <w:sz w:val="36"/>
          <w:szCs w:val="36"/>
        </w:rPr>
      </w:pPr>
      <w:r w:rsidRPr="00721D41">
        <w:rPr>
          <w:rFonts w:ascii="Arial" w:hAnsi="Arial" w:cs="Arial"/>
          <w:color w:val="0000FF"/>
          <w:sz w:val="36"/>
          <w:szCs w:val="36"/>
        </w:rPr>
        <w:t>Trastornos de sexualidad</w:t>
      </w:r>
    </w:p>
    <w:p w:rsidR="001E35D9" w:rsidRPr="00721D41" w:rsidRDefault="001E35D9" w:rsidP="001E35D9">
      <w:pPr>
        <w:rPr>
          <w:rFonts w:ascii="Arial" w:hAnsi="Arial" w:cs="Arial"/>
          <w:color w:val="0000FF"/>
          <w:sz w:val="36"/>
          <w:szCs w:val="36"/>
        </w:rPr>
      </w:pPr>
    </w:p>
    <w:p w:rsidR="001E35D9" w:rsidRPr="00721D41" w:rsidRDefault="001E35D9" w:rsidP="001E35D9">
      <w:pPr>
        <w:pStyle w:val="Prrafodelista"/>
        <w:numPr>
          <w:ilvl w:val="0"/>
          <w:numId w:val="1"/>
        </w:numPr>
        <w:tabs>
          <w:tab w:val="left" w:pos="2858"/>
        </w:tabs>
        <w:rPr>
          <w:rFonts w:ascii="Arial" w:hAnsi="Arial" w:cs="Arial"/>
          <w:color w:val="0000FF"/>
          <w:sz w:val="36"/>
          <w:szCs w:val="36"/>
        </w:rPr>
      </w:pPr>
      <w:r w:rsidRPr="00721D41">
        <w:rPr>
          <w:rFonts w:ascii="Arial" w:hAnsi="Arial" w:cs="Arial"/>
          <w:color w:val="0000FF"/>
          <w:sz w:val="36"/>
          <w:szCs w:val="36"/>
        </w:rPr>
        <w:t>Trastornos de personalidad</w:t>
      </w:r>
    </w:p>
    <w:p w:rsidR="001E35D9" w:rsidRPr="00721D41" w:rsidRDefault="001E35D9" w:rsidP="001E35D9">
      <w:pPr>
        <w:rPr>
          <w:rFonts w:ascii="Arial" w:hAnsi="Arial" w:cs="Arial"/>
          <w:color w:val="FFFF00"/>
          <w:sz w:val="36"/>
          <w:szCs w:val="36"/>
        </w:rPr>
      </w:pPr>
      <w:r w:rsidRPr="00721D41">
        <w:rPr>
          <w:rFonts w:ascii="Arial" w:hAnsi="Arial" w:cs="Arial"/>
          <w:color w:val="FFFF00"/>
          <w:sz w:val="36"/>
          <w:szCs w:val="36"/>
        </w:rPr>
        <w:t>Trastornos</w:t>
      </w:r>
    </w:p>
    <w:p w:rsidR="001E35D9" w:rsidRPr="00721D41" w:rsidRDefault="001E35D9" w:rsidP="001E35D9">
      <w:pPr>
        <w:pStyle w:val="Prrafodelista"/>
        <w:numPr>
          <w:ilvl w:val="0"/>
          <w:numId w:val="1"/>
        </w:numPr>
        <w:tabs>
          <w:tab w:val="left" w:pos="2824"/>
        </w:tabs>
        <w:rPr>
          <w:rFonts w:ascii="Arial" w:hAnsi="Arial" w:cs="Arial"/>
          <w:color w:val="0000FF"/>
          <w:sz w:val="36"/>
          <w:szCs w:val="36"/>
        </w:rPr>
      </w:pPr>
      <w:r w:rsidRPr="00721D41">
        <w:rPr>
          <w:rFonts w:ascii="Arial" w:hAnsi="Arial" w:cs="Arial"/>
          <w:color w:val="0000FF"/>
          <w:sz w:val="36"/>
          <w:szCs w:val="36"/>
        </w:rPr>
        <w:t>Trastornos psicosomáticos</w:t>
      </w:r>
    </w:p>
    <w:p w:rsidR="001E35D9" w:rsidRPr="00721D41" w:rsidRDefault="001E35D9" w:rsidP="001E35D9">
      <w:pPr>
        <w:rPr>
          <w:color w:val="0000FF"/>
        </w:rPr>
      </w:pPr>
    </w:p>
    <w:p w:rsidR="001E35D9" w:rsidRPr="00721D41" w:rsidRDefault="001E35D9" w:rsidP="001E35D9">
      <w:pPr>
        <w:pStyle w:val="Prrafodelista"/>
        <w:numPr>
          <w:ilvl w:val="0"/>
          <w:numId w:val="1"/>
        </w:numPr>
        <w:tabs>
          <w:tab w:val="left" w:pos="2847"/>
        </w:tabs>
        <w:rPr>
          <w:rFonts w:ascii="Arial" w:hAnsi="Arial" w:cs="Arial"/>
          <w:color w:val="0000FF"/>
          <w:sz w:val="36"/>
          <w:szCs w:val="36"/>
        </w:rPr>
      </w:pPr>
      <w:r w:rsidRPr="00721D41">
        <w:rPr>
          <w:rFonts w:ascii="Arial" w:hAnsi="Arial" w:cs="Arial"/>
          <w:color w:val="0000FF"/>
          <w:sz w:val="36"/>
          <w:szCs w:val="36"/>
        </w:rPr>
        <w:t>Trastornos fácticos</w:t>
      </w:r>
    </w:p>
    <w:p w:rsidR="001E35D9" w:rsidRPr="00721D41" w:rsidRDefault="001E35D9" w:rsidP="001E35D9">
      <w:pPr>
        <w:rPr>
          <w:color w:val="0000FF"/>
        </w:rPr>
      </w:pPr>
    </w:p>
    <w:p w:rsidR="001E35D9" w:rsidRPr="00721D41" w:rsidRDefault="001E35D9" w:rsidP="001E35D9">
      <w:pPr>
        <w:pStyle w:val="Prrafodelista"/>
        <w:numPr>
          <w:ilvl w:val="0"/>
          <w:numId w:val="1"/>
        </w:numPr>
        <w:tabs>
          <w:tab w:val="left" w:pos="2891"/>
        </w:tabs>
        <w:rPr>
          <w:rFonts w:ascii="Arial" w:hAnsi="Arial" w:cs="Arial"/>
          <w:color w:val="0000FF"/>
          <w:sz w:val="36"/>
          <w:szCs w:val="36"/>
        </w:rPr>
      </w:pPr>
      <w:r w:rsidRPr="00721D41">
        <w:rPr>
          <w:rFonts w:ascii="Arial" w:hAnsi="Arial" w:cs="Arial"/>
          <w:color w:val="0000FF"/>
          <w:sz w:val="36"/>
          <w:szCs w:val="36"/>
        </w:rPr>
        <w:t>Trastornos de la ansiedad</w:t>
      </w:r>
    </w:p>
    <w:p w:rsidR="00C878FA" w:rsidRPr="00721D41" w:rsidRDefault="00C878FA" w:rsidP="00C878FA">
      <w:pPr>
        <w:rPr>
          <w:rFonts w:ascii="Arial" w:hAnsi="Arial" w:cs="Arial"/>
          <w:color w:val="0000FF"/>
          <w:sz w:val="36"/>
          <w:szCs w:val="36"/>
        </w:rPr>
      </w:pPr>
    </w:p>
    <w:p w:rsidR="001E35D9" w:rsidRPr="00721D41" w:rsidRDefault="001E35D9">
      <w:pPr>
        <w:pStyle w:val="Prrafodelista"/>
        <w:numPr>
          <w:ilvl w:val="0"/>
          <w:numId w:val="1"/>
        </w:numPr>
        <w:tabs>
          <w:tab w:val="left" w:pos="2891"/>
        </w:tabs>
        <w:rPr>
          <w:rFonts w:ascii="Arial" w:hAnsi="Arial" w:cs="Arial"/>
          <w:color w:val="0000FF"/>
          <w:sz w:val="36"/>
          <w:szCs w:val="36"/>
        </w:rPr>
      </w:pPr>
      <w:r w:rsidRPr="00721D41">
        <w:rPr>
          <w:rFonts w:ascii="Arial" w:hAnsi="Arial" w:cs="Arial"/>
          <w:color w:val="0000FF"/>
          <w:sz w:val="36"/>
          <w:szCs w:val="36"/>
        </w:rPr>
        <w:t>Trastornos del estado de ánimo</w:t>
      </w:r>
    </w:p>
    <w:p w:rsidR="001E35D9" w:rsidRPr="00721D41" w:rsidRDefault="001E35D9" w:rsidP="001E35D9">
      <w:pPr>
        <w:rPr>
          <w:color w:val="0000FF"/>
        </w:rPr>
      </w:pPr>
    </w:p>
    <w:p w:rsidR="001E35D9" w:rsidRDefault="001E35D9" w:rsidP="001E35D9"/>
    <w:p w:rsidR="001E35D9" w:rsidRDefault="001E35D9" w:rsidP="001E35D9">
      <w:pPr>
        <w:tabs>
          <w:tab w:val="left" w:pos="4912"/>
        </w:tabs>
      </w:pPr>
      <w:r>
        <w:tab/>
      </w:r>
    </w:p>
    <w:p w:rsidR="001E35D9" w:rsidRPr="00721D41" w:rsidRDefault="001E35D9" w:rsidP="00372417">
      <w:pPr>
        <w:tabs>
          <w:tab w:val="left" w:pos="4912"/>
        </w:tabs>
        <w:spacing w:after="0"/>
        <w:jc w:val="center"/>
        <w:rPr>
          <w:rFonts w:ascii="Arial" w:hAnsi="Arial" w:cs="Arial"/>
          <w:color w:val="00FF00"/>
          <w:sz w:val="40"/>
          <w:szCs w:val="40"/>
        </w:rPr>
      </w:pPr>
      <w:r w:rsidRPr="00721D41">
        <w:rPr>
          <w:rFonts w:ascii="Arial" w:hAnsi="Arial" w:cs="Arial"/>
          <w:color w:val="00FF00"/>
          <w:sz w:val="40"/>
          <w:szCs w:val="40"/>
        </w:rPr>
        <w:lastRenderedPageBreak/>
        <w:t>Trastornos de alimentación</w:t>
      </w:r>
    </w:p>
    <w:p w:rsidR="00066375" w:rsidRPr="008D6451" w:rsidRDefault="00471375" w:rsidP="00372417">
      <w:pPr>
        <w:tabs>
          <w:tab w:val="left" w:pos="4912"/>
        </w:tabs>
        <w:spacing w:after="0"/>
        <w:jc w:val="center"/>
        <w:rPr>
          <w:rFonts w:ascii="Arial" w:hAnsi="Arial" w:cs="Arial"/>
          <w:color w:val="FFFFFF" w:themeColor="background1"/>
          <w:sz w:val="24"/>
          <w:szCs w:val="24"/>
        </w:rPr>
      </w:pPr>
      <w:r w:rsidRPr="008D6451">
        <w:rPr>
          <w:rFonts w:ascii="Arial" w:hAnsi="Arial" w:cs="Arial"/>
          <w:noProof/>
          <w:color w:val="FFFFFF" w:themeColor="background1"/>
          <w:sz w:val="24"/>
          <w:szCs w:val="24"/>
          <w:lang w:eastAsia="es-MX"/>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93.05pt;margin-top:28.9pt;width:38.25pt;height:26.65pt;z-index:251659264" fillcolor="#f06" strokecolor="#06f">
            <v:textbox style="layout-flow:vertical-ideographic"/>
          </v:shape>
        </w:pict>
      </w:r>
      <w:r w:rsidR="00066375" w:rsidRPr="008D6451">
        <w:rPr>
          <w:rFonts w:ascii="Arial" w:hAnsi="Arial" w:cs="Arial"/>
          <w:color w:val="FFFFFF" w:themeColor="background1"/>
          <w:sz w:val="24"/>
          <w:szCs w:val="24"/>
        </w:rPr>
        <w:t>Se caracterizan por alteraciones graves de la conducta alimentaria. Los más comunes son la anorexia nerviosa y la bulimia nerviosa.</w:t>
      </w:r>
    </w:p>
    <w:p w:rsidR="00066375" w:rsidRPr="00066375" w:rsidRDefault="00066375" w:rsidP="00372417">
      <w:pPr>
        <w:spacing w:after="0"/>
        <w:jc w:val="center"/>
        <w:rPr>
          <w:rFonts w:ascii="Arial" w:hAnsi="Arial" w:cs="Arial"/>
          <w:sz w:val="32"/>
          <w:szCs w:val="32"/>
        </w:rPr>
      </w:pPr>
    </w:p>
    <w:p w:rsidR="00066375" w:rsidRPr="00721D41" w:rsidRDefault="00066375" w:rsidP="00372417">
      <w:pPr>
        <w:tabs>
          <w:tab w:val="left" w:pos="1887"/>
        </w:tabs>
        <w:spacing w:after="0"/>
        <w:jc w:val="center"/>
        <w:rPr>
          <w:rFonts w:ascii="Arial" w:hAnsi="Arial" w:cs="Arial"/>
          <w:color w:val="0000FF"/>
          <w:sz w:val="32"/>
          <w:szCs w:val="32"/>
        </w:rPr>
      </w:pPr>
      <w:r w:rsidRPr="00721D41">
        <w:rPr>
          <w:rFonts w:ascii="Arial" w:hAnsi="Arial" w:cs="Arial"/>
          <w:color w:val="0000FF"/>
          <w:sz w:val="32"/>
          <w:szCs w:val="32"/>
        </w:rPr>
        <w:t>Anorexia nerviosa</w:t>
      </w:r>
    </w:p>
    <w:p w:rsidR="00066375" w:rsidRPr="008D6451" w:rsidRDefault="00066375" w:rsidP="00372417">
      <w:pPr>
        <w:tabs>
          <w:tab w:val="left" w:pos="1887"/>
        </w:tabs>
        <w:spacing w:after="0" w:line="240" w:lineRule="auto"/>
        <w:jc w:val="center"/>
        <w:rPr>
          <w:rFonts w:ascii="Arial" w:hAnsi="Arial" w:cs="Arial"/>
          <w:color w:val="FFFFFF" w:themeColor="background1"/>
          <w:sz w:val="24"/>
          <w:szCs w:val="24"/>
        </w:rPr>
      </w:pPr>
      <w:r w:rsidRPr="008D6451">
        <w:rPr>
          <w:rFonts w:ascii="Arial" w:hAnsi="Arial" w:cs="Arial"/>
          <w:color w:val="FFFFFF" w:themeColor="background1"/>
          <w:sz w:val="24"/>
          <w:szCs w:val="24"/>
        </w:rPr>
        <w:t>Las características esenciales de la anorexia nerviosa consisten en el rechazo a mantener un peso corporal mínimo normal, en un miedo intenso a ganar peso y en una alteración significativa de la percepción de la forma o tamaño del cuerpo.</w:t>
      </w:r>
    </w:p>
    <w:p w:rsidR="00561C7B" w:rsidRPr="008D6451" w:rsidRDefault="00561C7B" w:rsidP="00372417">
      <w:pPr>
        <w:tabs>
          <w:tab w:val="left" w:pos="1887"/>
        </w:tabs>
        <w:spacing w:after="0" w:line="240" w:lineRule="auto"/>
        <w:jc w:val="center"/>
        <w:rPr>
          <w:rFonts w:ascii="Arial" w:hAnsi="Arial" w:cs="Arial"/>
          <w:color w:val="FFFFFF" w:themeColor="background1"/>
          <w:sz w:val="24"/>
          <w:szCs w:val="24"/>
        </w:rPr>
      </w:pPr>
      <w:r w:rsidRPr="008D6451">
        <w:rPr>
          <w:rFonts w:ascii="Arial" w:hAnsi="Arial" w:cs="Arial"/>
          <w:color w:val="FFFFFF" w:themeColor="background1"/>
          <w:sz w:val="24"/>
          <w:szCs w:val="24"/>
        </w:rPr>
        <w:t>El peso de la persona es inferior al 85% del peso considerado para su edad y su talla.</w:t>
      </w:r>
    </w:p>
    <w:p w:rsidR="006B7C17" w:rsidRDefault="006B7C17" w:rsidP="00372417">
      <w:pPr>
        <w:tabs>
          <w:tab w:val="left" w:pos="1887"/>
        </w:tabs>
        <w:spacing w:after="0"/>
        <w:jc w:val="center"/>
        <w:rPr>
          <w:rFonts w:ascii="Arial" w:hAnsi="Arial" w:cs="Arial"/>
          <w:sz w:val="32"/>
          <w:szCs w:val="32"/>
        </w:rPr>
      </w:pPr>
    </w:p>
    <w:p w:rsidR="00F05BED" w:rsidRPr="00721D41" w:rsidRDefault="006B7C17" w:rsidP="00372417">
      <w:pPr>
        <w:spacing w:after="0"/>
        <w:jc w:val="center"/>
        <w:rPr>
          <w:rFonts w:ascii="Arial" w:hAnsi="Arial" w:cs="Arial"/>
          <w:color w:val="0000FF"/>
          <w:sz w:val="32"/>
          <w:szCs w:val="32"/>
        </w:rPr>
      </w:pPr>
      <w:r w:rsidRPr="00721D41">
        <w:rPr>
          <w:rFonts w:ascii="Arial" w:hAnsi="Arial" w:cs="Arial"/>
          <w:color w:val="0000FF"/>
          <w:sz w:val="32"/>
          <w:szCs w:val="32"/>
        </w:rPr>
        <w:t>Síntomas</w:t>
      </w:r>
    </w:p>
    <w:p w:rsidR="006B7C17" w:rsidRPr="008D6451" w:rsidRDefault="00471375" w:rsidP="00372417">
      <w:pPr>
        <w:spacing w:after="0"/>
        <w:jc w:val="center"/>
        <w:rPr>
          <w:rFonts w:ascii="Arial" w:hAnsi="Arial" w:cs="Arial"/>
          <w:color w:val="FFFFFF" w:themeColor="background1"/>
          <w:sz w:val="24"/>
          <w:szCs w:val="24"/>
        </w:rPr>
      </w:pPr>
      <w:r w:rsidRPr="008D6451">
        <w:rPr>
          <w:rFonts w:ascii="Arial" w:hAnsi="Arial" w:cs="Arial"/>
          <w:noProof/>
          <w:color w:val="FFFFFF" w:themeColor="background1"/>
          <w:sz w:val="24"/>
          <w:szCs w:val="24"/>
          <w:lang w:eastAsia="es-MX"/>
        </w:rPr>
        <w:pict>
          <v:shape id="_x0000_s1030" type="#_x0000_t67" style="position:absolute;left:0;text-align:left;margin-left:198.5pt;margin-top:93.3pt;width:38.25pt;height:22.15pt;z-index:251661312" fillcolor="#f06" strokecolor="blue">
            <v:textbox style="layout-flow:vertical-ideographic"/>
          </v:shape>
        </w:pict>
      </w:r>
      <w:r w:rsidR="006B7C17" w:rsidRPr="008D6451">
        <w:rPr>
          <w:rFonts w:ascii="Arial" w:hAnsi="Arial" w:cs="Arial"/>
          <w:color w:val="FFFFFF" w:themeColor="background1"/>
          <w:sz w:val="24"/>
          <w:szCs w:val="24"/>
        </w:rPr>
        <w:t xml:space="preserve">Pueden presentar un tipo de estado de ánimo deprimido, retraimiento social, irritabilidad, insomnio y </w:t>
      </w:r>
      <w:r w:rsidR="007D4E73" w:rsidRPr="008D6451">
        <w:rPr>
          <w:rFonts w:ascii="Arial" w:hAnsi="Arial" w:cs="Arial"/>
          <w:color w:val="FFFFFF" w:themeColor="background1"/>
          <w:sz w:val="24"/>
          <w:szCs w:val="24"/>
        </w:rPr>
        <w:t>pérdida</w:t>
      </w:r>
      <w:r w:rsidR="006B7C17" w:rsidRPr="008D6451">
        <w:rPr>
          <w:rFonts w:ascii="Arial" w:hAnsi="Arial" w:cs="Arial"/>
          <w:color w:val="FFFFFF" w:themeColor="background1"/>
          <w:sz w:val="24"/>
          <w:szCs w:val="24"/>
        </w:rPr>
        <w:t xml:space="preserve"> de interés por el sexo. Estas personas pueden presentar cuadros clínicos que cumplen los criterios para el trastorno depresivo mayor. La mayoría de las personas con anorexia nerviosa están ocupadas en pensamientos relacionados con la comida, y algunas coleccionan recetas de cocina  o almacenan alimentos.</w:t>
      </w:r>
    </w:p>
    <w:p w:rsidR="00100642" w:rsidRDefault="00100642" w:rsidP="00372417">
      <w:pPr>
        <w:spacing w:after="0"/>
        <w:jc w:val="center"/>
        <w:rPr>
          <w:rFonts w:ascii="Arial" w:hAnsi="Arial" w:cs="Arial"/>
          <w:sz w:val="24"/>
          <w:szCs w:val="24"/>
        </w:rPr>
      </w:pPr>
    </w:p>
    <w:p w:rsidR="00100642" w:rsidRPr="006B7C17" w:rsidRDefault="00100642" w:rsidP="00372417">
      <w:pPr>
        <w:spacing w:after="0"/>
        <w:jc w:val="center"/>
        <w:rPr>
          <w:rFonts w:ascii="Arial" w:hAnsi="Arial" w:cs="Arial"/>
          <w:sz w:val="24"/>
          <w:szCs w:val="24"/>
        </w:rPr>
      </w:pPr>
    </w:p>
    <w:p w:rsidR="006B7C17" w:rsidRPr="00721D41" w:rsidRDefault="00100642" w:rsidP="00372417">
      <w:pPr>
        <w:spacing w:after="0"/>
        <w:jc w:val="center"/>
        <w:rPr>
          <w:rFonts w:ascii="Arial" w:hAnsi="Arial" w:cs="Arial"/>
          <w:color w:val="00FF00"/>
          <w:sz w:val="32"/>
          <w:szCs w:val="32"/>
        </w:rPr>
      </w:pPr>
      <w:r w:rsidRPr="00721D41">
        <w:rPr>
          <w:rFonts w:ascii="Arial" w:hAnsi="Arial" w:cs="Arial"/>
          <w:color w:val="00FF00"/>
          <w:sz w:val="32"/>
          <w:szCs w:val="32"/>
        </w:rPr>
        <w:t>Bulimia nerviosa</w:t>
      </w:r>
    </w:p>
    <w:p w:rsidR="00100642" w:rsidRPr="008D6451" w:rsidRDefault="00100642" w:rsidP="00372417">
      <w:p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 xml:space="preserve">Las características esenciales consisten en atracones y en métodos compensatorios inapropiados para evitar la ganancia de peso. Se define atracón como el consumo a lo largo de un período corto de tiempo de una cantidad de comida muy superior a la que la mayoría de los individuos comerían. A pesar del tipo de comida que se consume en los atracones puede ser variada, </w:t>
      </w:r>
      <w:r w:rsidR="00CA7F16" w:rsidRPr="008D6451">
        <w:rPr>
          <w:rFonts w:ascii="Arial" w:hAnsi="Arial" w:cs="Arial"/>
          <w:color w:val="FFFFFF" w:themeColor="background1"/>
          <w:sz w:val="24"/>
          <w:szCs w:val="24"/>
        </w:rPr>
        <w:t>generalmente</w:t>
      </w:r>
      <w:r w:rsidRPr="008D6451">
        <w:rPr>
          <w:rFonts w:ascii="Arial" w:hAnsi="Arial" w:cs="Arial"/>
          <w:color w:val="FFFFFF" w:themeColor="background1"/>
          <w:sz w:val="24"/>
          <w:szCs w:val="24"/>
        </w:rPr>
        <w:t xml:space="preserve"> se trata de dulces </w:t>
      </w:r>
      <w:r w:rsidR="00CA7F16" w:rsidRPr="008D6451">
        <w:rPr>
          <w:rFonts w:ascii="Arial" w:hAnsi="Arial" w:cs="Arial"/>
          <w:color w:val="FFFFFF" w:themeColor="background1"/>
          <w:sz w:val="24"/>
          <w:szCs w:val="24"/>
        </w:rPr>
        <w:t>y alimentos de alto contenido calórico.</w:t>
      </w:r>
    </w:p>
    <w:p w:rsidR="00CA7F16" w:rsidRDefault="00CA7F16" w:rsidP="00372417">
      <w:pPr>
        <w:spacing w:after="0"/>
        <w:jc w:val="center"/>
        <w:rPr>
          <w:rFonts w:ascii="Arial" w:hAnsi="Arial" w:cs="Arial"/>
          <w:sz w:val="24"/>
          <w:szCs w:val="24"/>
        </w:rPr>
      </w:pPr>
    </w:p>
    <w:p w:rsidR="00CA7F16" w:rsidRPr="00721D41" w:rsidRDefault="00CA7F16" w:rsidP="00372417">
      <w:pPr>
        <w:spacing w:after="0"/>
        <w:jc w:val="center"/>
        <w:rPr>
          <w:rFonts w:ascii="Arial" w:hAnsi="Arial" w:cs="Arial"/>
          <w:color w:val="0000FF"/>
          <w:sz w:val="24"/>
          <w:szCs w:val="24"/>
        </w:rPr>
      </w:pPr>
      <w:r w:rsidRPr="00721D41">
        <w:rPr>
          <w:rFonts w:ascii="Arial" w:hAnsi="Arial" w:cs="Arial"/>
          <w:color w:val="0000FF"/>
          <w:sz w:val="24"/>
          <w:szCs w:val="24"/>
        </w:rPr>
        <w:t>Síntomas</w:t>
      </w:r>
    </w:p>
    <w:p w:rsidR="00CA7F16" w:rsidRPr="008D6451" w:rsidRDefault="00CA7F16" w:rsidP="00372417">
      <w:p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Síntomas depresivos, ansiedad, y se ha observado dependencia y abuso de sustancias tales como el alcohol y estimulantes.</w:t>
      </w:r>
    </w:p>
    <w:p w:rsidR="00CA7F16" w:rsidRDefault="00CA7F16" w:rsidP="00372417">
      <w:pPr>
        <w:spacing w:after="0"/>
        <w:jc w:val="center"/>
        <w:rPr>
          <w:rFonts w:ascii="Arial" w:hAnsi="Arial" w:cs="Arial"/>
          <w:sz w:val="24"/>
          <w:szCs w:val="24"/>
        </w:rPr>
      </w:pPr>
    </w:p>
    <w:p w:rsidR="00CA7F16" w:rsidRDefault="00CA7F16" w:rsidP="00372417">
      <w:pPr>
        <w:spacing w:after="0"/>
        <w:jc w:val="center"/>
        <w:rPr>
          <w:rFonts w:ascii="Arial" w:hAnsi="Arial" w:cs="Arial"/>
          <w:sz w:val="24"/>
          <w:szCs w:val="24"/>
        </w:rPr>
      </w:pPr>
    </w:p>
    <w:p w:rsidR="00CA7F16" w:rsidRDefault="00CA7F16" w:rsidP="00372417">
      <w:pPr>
        <w:spacing w:after="0"/>
        <w:jc w:val="center"/>
        <w:rPr>
          <w:rFonts w:ascii="Arial" w:hAnsi="Arial" w:cs="Arial"/>
          <w:sz w:val="24"/>
          <w:szCs w:val="24"/>
        </w:rPr>
      </w:pPr>
    </w:p>
    <w:p w:rsidR="00CA7F16" w:rsidRDefault="00CA7F16" w:rsidP="00372417">
      <w:pPr>
        <w:spacing w:after="0"/>
        <w:jc w:val="center"/>
        <w:rPr>
          <w:rFonts w:ascii="Arial" w:hAnsi="Arial" w:cs="Arial"/>
          <w:sz w:val="24"/>
          <w:szCs w:val="24"/>
        </w:rPr>
      </w:pPr>
    </w:p>
    <w:p w:rsidR="00CA7F16" w:rsidRDefault="00CA7F16" w:rsidP="00372417">
      <w:pPr>
        <w:spacing w:after="0"/>
        <w:jc w:val="center"/>
        <w:rPr>
          <w:rFonts w:ascii="Arial" w:hAnsi="Arial" w:cs="Arial"/>
          <w:sz w:val="24"/>
          <w:szCs w:val="24"/>
        </w:rPr>
      </w:pPr>
    </w:p>
    <w:p w:rsidR="00CA7F16" w:rsidRPr="00066DE7" w:rsidRDefault="00D23557" w:rsidP="00372417">
      <w:pPr>
        <w:spacing w:after="0"/>
        <w:jc w:val="center"/>
        <w:rPr>
          <w:rFonts w:ascii="Arial" w:hAnsi="Arial" w:cs="Arial"/>
          <w:color w:val="00FF00"/>
          <w:sz w:val="40"/>
          <w:szCs w:val="40"/>
        </w:rPr>
      </w:pPr>
      <w:r w:rsidRPr="00066DE7">
        <w:rPr>
          <w:rFonts w:ascii="Arial" w:hAnsi="Arial" w:cs="Arial"/>
          <w:color w:val="00FF00"/>
          <w:sz w:val="40"/>
          <w:szCs w:val="40"/>
        </w:rPr>
        <w:t>Trastornos del sueño</w:t>
      </w:r>
    </w:p>
    <w:p w:rsidR="00CA7F16" w:rsidRDefault="00CA7F16" w:rsidP="00372417">
      <w:pPr>
        <w:spacing w:after="0"/>
        <w:jc w:val="center"/>
        <w:rPr>
          <w:rFonts w:ascii="Arial" w:hAnsi="Arial" w:cs="Arial"/>
          <w:sz w:val="24"/>
          <w:szCs w:val="24"/>
        </w:rPr>
      </w:pPr>
    </w:p>
    <w:p w:rsidR="00CA7F16" w:rsidRDefault="00471375" w:rsidP="00372417">
      <w:pPr>
        <w:spacing w:after="0"/>
        <w:jc w:val="center"/>
        <w:rPr>
          <w:rFonts w:ascii="Arial" w:hAnsi="Arial" w:cs="Arial"/>
          <w:sz w:val="24"/>
          <w:szCs w:val="24"/>
        </w:rPr>
      </w:pPr>
      <w:r w:rsidRPr="008D6451">
        <w:rPr>
          <w:rFonts w:ascii="Arial" w:hAnsi="Arial" w:cs="Arial"/>
          <w:noProof/>
          <w:color w:val="FFFFFF" w:themeColor="background1"/>
          <w:sz w:val="24"/>
          <w:szCs w:val="24"/>
          <w:lang w:eastAsia="es-MX"/>
        </w:rPr>
        <w:lastRenderedPageBreak/>
        <w:pict>
          <v:shape id="_x0000_s1031" type="#_x0000_t67" style="position:absolute;left:0;text-align:left;margin-left:201.25pt;margin-top:45.95pt;width:38.25pt;height:24pt;z-index:251662336" fillcolor="#f06" strokecolor="#0070c0">
            <v:textbox style="layout-flow:vertical-ideographic"/>
          </v:shape>
        </w:pict>
      </w:r>
      <w:r w:rsidR="00F6536C" w:rsidRPr="008D6451">
        <w:rPr>
          <w:rFonts w:ascii="Arial" w:hAnsi="Arial" w:cs="Arial"/>
          <w:color w:val="FFFFFF" w:themeColor="background1"/>
          <w:sz w:val="24"/>
          <w:szCs w:val="24"/>
        </w:rPr>
        <w:t>Se clasifican en trastornos primarios del sueño, trastornos del sueño relacionados con otro trastorno mental, trastorno del sueño debido a una enfermedad médico y trastornos del sueño inducido por sustancias</w:t>
      </w:r>
      <w:r w:rsidR="00F6536C">
        <w:rPr>
          <w:rFonts w:ascii="Arial" w:hAnsi="Arial" w:cs="Arial"/>
          <w:sz w:val="24"/>
          <w:szCs w:val="24"/>
        </w:rPr>
        <w:t>.</w:t>
      </w:r>
    </w:p>
    <w:p w:rsidR="00F6536C" w:rsidRDefault="00F6536C" w:rsidP="00372417">
      <w:pPr>
        <w:spacing w:after="0"/>
        <w:jc w:val="center"/>
        <w:rPr>
          <w:rFonts w:ascii="Arial" w:hAnsi="Arial" w:cs="Arial"/>
          <w:sz w:val="24"/>
          <w:szCs w:val="24"/>
        </w:rPr>
      </w:pPr>
    </w:p>
    <w:p w:rsidR="00F6536C" w:rsidRDefault="00F6536C" w:rsidP="00372417">
      <w:pPr>
        <w:spacing w:after="0"/>
        <w:jc w:val="center"/>
        <w:rPr>
          <w:rFonts w:ascii="Arial" w:hAnsi="Arial" w:cs="Arial"/>
          <w:sz w:val="24"/>
          <w:szCs w:val="24"/>
        </w:rPr>
      </w:pPr>
    </w:p>
    <w:p w:rsidR="00F6536C" w:rsidRPr="008D6451" w:rsidRDefault="00F6536C" w:rsidP="00372417">
      <w:p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Disomnias</w:t>
      </w:r>
    </w:p>
    <w:p w:rsidR="00F6536C" w:rsidRPr="008D6451" w:rsidRDefault="00F6536C" w:rsidP="00372417">
      <w:p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Son trastornos primarios del inicio o el mantenimiento del sueño, o de somnolencia excesiva, que se caracterizan por un trastorno de cantidad, la calidad y el horario del sueño.</w:t>
      </w:r>
    </w:p>
    <w:p w:rsidR="00D80D74" w:rsidRDefault="00471375" w:rsidP="00372417">
      <w:pPr>
        <w:spacing w:after="0"/>
        <w:jc w:val="center"/>
        <w:rPr>
          <w:rFonts w:ascii="Arial" w:hAnsi="Arial" w:cs="Arial"/>
          <w:color w:val="00FF00"/>
          <w:sz w:val="32"/>
          <w:szCs w:val="32"/>
        </w:rPr>
      </w:pPr>
      <w:r>
        <w:rPr>
          <w:rFonts w:ascii="Arial" w:hAnsi="Arial" w:cs="Arial"/>
          <w:noProof/>
          <w:color w:val="00FF00"/>
          <w:sz w:val="32"/>
          <w:szCs w:val="32"/>
          <w:lang w:eastAsia="es-MX"/>
        </w:rPr>
        <w:pict>
          <v:shape id="_x0000_s1033" type="#_x0000_t67" style="position:absolute;left:0;text-align:left;margin-left:201.25pt;margin-top:25pt;width:38.25pt;height:37.5pt;z-index:251664384" fillcolor="#f06" strokecolor="#0070c0">
            <v:textbox style="layout-flow:vertical-ideographic"/>
          </v:shape>
        </w:pict>
      </w:r>
      <w:r w:rsidR="00D80D74" w:rsidRPr="006C6E55">
        <w:rPr>
          <w:rFonts w:ascii="Arial" w:hAnsi="Arial" w:cs="Arial"/>
          <w:color w:val="00FF00"/>
          <w:sz w:val="32"/>
          <w:szCs w:val="32"/>
        </w:rPr>
        <w:t>Criterios para el diagnóstico de insomnio</w:t>
      </w:r>
    </w:p>
    <w:p w:rsidR="008D6451" w:rsidRDefault="008D6451" w:rsidP="00372417">
      <w:pPr>
        <w:spacing w:after="0"/>
        <w:jc w:val="center"/>
        <w:rPr>
          <w:rFonts w:ascii="Arial" w:hAnsi="Arial" w:cs="Arial"/>
          <w:color w:val="00FF00"/>
          <w:sz w:val="32"/>
          <w:szCs w:val="32"/>
        </w:rPr>
      </w:pPr>
    </w:p>
    <w:p w:rsidR="003006E5" w:rsidRPr="006C6E55" w:rsidRDefault="003006E5" w:rsidP="00372417">
      <w:pPr>
        <w:spacing w:after="0"/>
        <w:jc w:val="center"/>
        <w:rPr>
          <w:rFonts w:ascii="Arial" w:hAnsi="Arial" w:cs="Arial"/>
          <w:color w:val="00FF00"/>
          <w:sz w:val="32"/>
          <w:szCs w:val="32"/>
        </w:rPr>
      </w:pPr>
    </w:p>
    <w:p w:rsidR="00D80D74" w:rsidRPr="008D6451" w:rsidRDefault="00D80D74" w:rsidP="00372417">
      <w:pPr>
        <w:pStyle w:val="Prrafodelista"/>
        <w:numPr>
          <w:ilvl w:val="0"/>
          <w:numId w:val="2"/>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Dificultad para iniciar o mantener el sueño, o no tener un sueño reparador, durante al menos 1 mes.</w:t>
      </w:r>
    </w:p>
    <w:p w:rsidR="00D80D74" w:rsidRPr="008D6451" w:rsidRDefault="00D80D74" w:rsidP="00372417">
      <w:pPr>
        <w:pStyle w:val="Prrafodelista"/>
        <w:numPr>
          <w:ilvl w:val="0"/>
          <w:numId w:val="2"/>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La alteración del sueño.</w:t>
      </w:r>
    </w:p>
    <w:p w:rsidR="00D80D74" w:rsidRPr="008D6451" w:rsidRDefault="00D80D74" w:rsidP="00372417">
      <w:pPr>
        <w:pStyle w:val="Prrafodelista"/>
        <w:numPr>
          <w:ilvl w:val="0"/>
          <w:numId w:val="2"/>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Trastorno del sueño relacionado con la respiración, el trastorno del ritmo circadiano o una parasomnia.</w:t>
      </w:r>
    </w:p>
    <w:p w:rsidR="004E0F2C" w:rsidRPr="008D6451" w:rsidRDefault="004E0F2C" w:rsidP="00372417">
      <w:pPr>
        <w:pStyle w:val="Prrafodelista"/>
        <w:numPr>
          <w:ilvl w:val="0"/>
          <w:numId w:val="2"/>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La alteración no aparece exclusivamente en el transcurso de otro trastorno mental.</w:t>
      </w:r>
    </w:p>
    <w:p w:rsidR="004E0F2C" w:rsidRPr="008D6451" w:rsidRDefault="004E0F2C" w:rsidP="00372417">
      <w:pPr>
        <w:pStyle w:val="Prrafodelista"/>
        <w:numPr>
          <w:ilvl w:val="0"/>
          <w:numId w:val="2"/>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La alteración no es debida a los factores fisiológicos directos de sustancias o de una enfermedad médica.</w:t>
      </w:r>
    </w:p>
    <w:p w:rsidR="004E0F2C" w:rsidRDefault="004E0F2C" w:rsidP="00372417">
      <w:pPr>
        <w:pStyle w:val="Prrafodelista"/>
        <w:spacing w:after="0"/>
        <w:jc w:val="center"/>
        <w:rPr>
          <w:rFonts w:ascii="Arial" w:hAnsi="Arial" w:cs="Arial"/>
          <w:sz w:val="24"/>
          <w:szCs w:val="24"/>
        </w:rPr>
      </w:pPr>
    </w:p>
    <w:p w:rsidR="004E0F2C" w:rsidRPr="006C6E55" w:rsidRDefault="004E0F2C" w:rsidP="00372417">
      <w:pPr>
        <w:pStyle w:val="Prrafodelista"/>
        <w:spacing w:after="0"/>
        <w:jc w:val="center"/>
        <w:rPr>
          <w:rFonts w:ascii="Arial" w:hAnsi="Arial" w:cs="Arial"/>
          <w:color w:val="00FF00"/>
          <w:sz w:val="32"/>
          <w:szCs w:val="32"/>
        </w:rPr>
      </w:pPr>
      <w:r w:rsidRPr="006C6E55">
        <w:rPr>
          <w:rFonts w:ascii="Arial" w:hAnsi="Arial" w:cs="Arial"/>
          <w:color w:val="00FF00"/>
          <w:sz w:val="32"/>
          <w:szCs w:val="32"/>
        </w:rPr>
        <w:t>Criterios para el diagnostico de hipersomnia primaria</w:t>
      </w:r>
    </w:p>
    <w:p w:rsidR="004E0F2C" w:rsidRDefault="00471375" w:rsidP="00372417">
      <w:pPr>
        <w:pStyle w:val="Prrafodelista"/>
        <w:spacing w:after="0"/>
        <w:ind w:left="1080"/>
        <w:jc w:val="center"/>
        <w:rPr>
          <w:rFonts w:ascii="Arial" w:hAnsi="Arial" w:cs="Arial"/>
          <w:sz w:val="24"/>
          <w:szCs w:val="24"/>
        </w:rPr>
      </w:pPr>
      <w:r>
        <w:rPr>
          <w:rFonts w:ascii="Arial" w:hAnsi="Arial" w:cs="Arial"/>
          <w:noProof/>
          <w:sz w:val="24"/>
          <w:szCs w:val="24"/>
          <w:lang w:eastAsia="es-MX"/>
        </w:rPr>
        <w:pict>
          <v:shape id="_x0000_s1034" type="#_x0000_t67" style="position:absolute;left:0;text-align:left;margin-left:209.25pt;margin-top:3.7pt;width:38.25pt;height:44.15pt;z-index:251665408" fillcolor="#f06" strokecolor="#0070c0">
            <v:textbox style="layout-flow:vertical-ideographic"/>
          </v:shape>
        </w:pict>
      </w:r>
    </w:p>
    <w:p w:rsidR="003006E5" w:rsidRDefault="003006E5" w:rsidP="00372417">
      <w:pPr>
        <w:pStyle w:val="Prrafodelista"/>
        <w:spacing w:after="0"/>
        <w:ind w:left="1080"/>
        <w:jc w:val="center"/>
        <w:rPr>
          <w:rFonts w:ascii="Arial" w:hAnsi="Arial" w:cs="Arial"/>
          <w:sz w:val="24"/>
          <w:szCs w:val="24"/>
        </w:rPr>
      </w:pPr>
    </w:p>
    <w:p w:rsidR="003006E5" w:rsidRPr="003006E5" w:rsidRDefault="003006E5" w:rsidP="00372417">
      <w:pPr>
        <w:spacing w:after="0"/>
        <w:jc w:val="center"/>
        <w:rPr>
          <w:rFonts w:ascii="Arial" w:hAnsi="Arial" w:cs="Arial"/>
          <w:sz w:val="24"/>
          <w:szCs w:val="24"/>
        </w:rPr>
      </w:pPr>
    </w:p>
    <w:p w:rsidR="000D721F" w:rsidRPr="008D6451" w:rsidRDefault="000D721F" w:rsidP="00372417">
      <w:pPr>
        <w:pStyle w:val="Prrafodelista"/>
        <w:numPr>
          <w:ilvl w:val="0"/>
          <w:numId w:val="4"/>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El motivo principal de consulta es la presencia de somnolencia excesiva como mínimo durante 1 mes.</w:t>
      </w:r>
    </w:p>
    <w:p w:rsidR="000D721F" w:rsidRPr="008D6451" w:rsidRDefault="000D721F" w:rsidP="00372417">
      <w:pPr>
        <w:pStyle w:val="Prrafodelista"/>
        <w:numPr>
          <w:ilvl w:val="0"/>
          <w:numId w:val="4"/>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La somnolencia excesiva provoca un malestar clínicamente significativo o deterioro social, laboral, o de otras aéreas importantes de la actividad del individuo.</w:t>
      </w:r>
    </w:p>
    <w:p w:rsidR="000D721F" w:rsidRPr="008D6451" w:rsidRDefault="000D721F" w:rsidP="00372417">
      <w:pPr>
        <w:pStyle w:val="Prrafodelista"/>
        <w:numPr>
          <w:ilvl w:val="0"/>
          <w:numId w:val="4"/>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La somnolencia excesiva no puede explicarse mejor con la presencia de un insomnio y no aparece exclusivamente en el transcurso de otro trastorno mental.</w:t>
      </w:r>
    </w:p>
    <w:p w:rsidR="000D721F" w:rsidRPr="008D6451" w:rsidRDefault="000D721F" w:rsidP="00372417">
      <w:pPr>
        <w:pStyle w:val="Prrafodelista"/>
        <w:numPr>
          <w:ilvl w:val="0"/>
          <w:numId w:val="4"/>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La alteración no aparece exclusivamente en el transcurso de otro trastorno mental.</w:t>
      </w:r>
    </w:p>
    <w:p w:rsidR="000D721F" w:rsidRPr="008D6451" w:rsidRDefault="000D721F" w:rsidP="00372417">
      <w:pPr>
        <w:pStyle w:val="Prrafodelista"/>
        <w:numPr>
          <w:ilvl w:val="0"/>
          <w:numId w:val="4"/>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La alterac</w:t>
      </w:r>
      <w:r w:rsidR="005C587E" w:rsidRPr="008D6451">
        <w:rPr>
          <w:rFonts w:ascii="Arial" w:hAnsi="Arial" w:cs="Arial"/>
          <w:color w:val="FFFFFF" w:themeColor="background1"/>
          <w:sz w:val="24"/>
          <w:szCs w:val="24"/>
        </w:rPr>
        <w:t>ió</w:t>
      </w:r>
      <w:r w:rsidRPr="008D6451">
        <w:rPr>
          <w:rFonts w:ascii="Arial" w:hAnsi="Arial" w:cs="Arial"/>
          <w:color w:val="FFFFFF" w:themeColor="background1"/>
          <w:sz w:val="24"/>
          <w:szCs w:val="24"/>
        </w:rPr>
        <w:t xml:space="preserve">n no se debe a los efectos fisiológicos directos de una sustancia o de una enfermedad </w:t>
      </w:r>
      <w:r w:rsidR="005C587E" w:rsidRPr="008D6451">
        <w:rPr>
          <w:rFonts w:ascii="Arial" w:hAnsi="Arial" w:cs="Arial"/>
          <w:color w:val="FFFFFF" w:themeColor="background1"/>
          <w:sz w:val="24"/>
          <w:szCs w:val="24"/>
        </w:rPr>
        <w:t>médica</w:t>
      </w:r>
      <w:r w:rsidRPr="008D6451">
        <w:rPr>
          <w:rFonts w:ascii="Arial" w:hAnsi="Arial" w:cs="Arial"/>
          <w:color w:val="FFFFFF" w:themeColor="background1"/>
          <w:sz w:val="24"/>
          <w:szCs w:val="24"/>
        </w:rPr>
        <w:t>.</w:t>
      </w:r>
    </w:p>
    <w:p w:rsidR="005C587E" w:rsidRDefault="005C587E" w:rsidP="00372417">
      <w:pPr>
        <w:pStyle w:val="Prrafodelista"/>
        <w:spacing w:after="0"/>
        <w:ind w:left="1440"/>
        <w:jc w:val="center"/>
        <w:rPr>
          <w:rFonts w:ascii="Arial" w:hAnsi="Arial" w:cs="Arial"/>
          <w:sz w:val="24"/>
          <w:szCs w:val="24"/>
        </w:rPr>
      </w:pPr>
    </w:p>
    <w:p w:rsidR="005C587E" w:rsidRPr="006C6E55" w:rsidRDefault="005C587E" w:rsidP="00372417">
      <w:pPr>
        <w:pStyle w:val="Prrafodelista"/>
        <w:spacing w:after="0"/>
        <w:ind w:left="1440"/>
        <w:jc w:val="center"/>
        <w:rPr>
          <w:rFonts w:ascii="Arial" w:hAnsi="Arial" w:cs="Arial"/>
          <w:color w:val="00FF00"/>
          <w:sz w:val="32"/>
          <w:szCs w:val="32"/>
        </w:rPr>
      </w:pPr>
      <w:r w:rsidRPr="006C6E55">
        <w:rPr>
          <w:rFonts w:ascii="Arial" w:hAnsi="Arial" w:cs="Arial"/>
          <w:color w:val="00FF00"/>
          <w:sz w:val="32"/>
          <w:szCs w:val="32"/>
        </w:rPr>
        <w:lastRenderedPageBreak/>
        <w:t>Criterios para el diagnóstico de Narcolepsia</w:t>
      </w:r>
    </w:p>
    <w:p w:rsidR="005C587E" w:rsidRDefault="00471375" w:rsidP="00372417">
      <w:pPr>
        <w:pStyle w:val="Prrafodelista"/>
        <w:spacing w:after="0"/>
        <w:ind w:left="1440"/>
        <w:jc w:val="center"/>
        <w:rPr>
          <w:rFonts w:ascii="Arial" w:hAnsi="Arial" w:cs="Arial"/>
          <w:sz w:val="24"/>
          <w:szCs w:val="24"/>
        </w:rPr>
      </w:pPr>
      <w:r>
        <w:rPr>
          <w:rFonts w:ascii="Arial" w:hAnsi="Arial" w:cs="Arial"/>
          <w:noProof/>
          <w:sz w:val="24"/>
          <w:szCs w:val="24"/>
          <w:lang w:eastAsia="es-MX"/>
        </w:rPr>
        <w:pict>
          <v:shape id="_x0000_s1035" type="#_x0000_t67" style="position:absolute;left:0;text-align:left;margin-left:212.65pt;margin-top:2.3pt;width:38.25pt;height:46pt;z-index:251666432" fillcolor="#f06" strokecolor="#0070c0">
            <v:textbox style="layout-flow:vertical-ideographic"/>
          </v:shape>
        </w:pict>
      </w:r>
    </w:p>
    <w:p w:rsidR="003006E5" w:rsidRDefault="003006E5" w:rsidP="00372417">
      <w:pPr>
        <w:spacing w:after="0"/>
        <w:jc w:val="center"/>
        <w:rPr>
          <w:rFonts w:ascii="Arial" w:hAnsi="Arial" w:cs="Arial"/>
          <w:sz w:val="24"/>
          <w:szCs w:val="24"/>
        </w:rPr>
      </w:pPr>
    </w:p>
    <w:p w:rsidR="003006E5" w:rsidRDefault="003006E5" w:rsidP="00372417">
      <w:pPr>
        <w:spacing w:after="0"/>
        <w:ind w:left="1440"/>
        <w:jc w:val="center"/>
        <w:rPr>
          <w:rFonts w:ascii="Arial" w:hAnsi="Arial" w:cs="Arial"/>
          <w:sz w:val="24"/>
          <w:szCs w:val="24"/>
        </w:rPr>
      </w:pPr>
    </w:p>
    <w:p w:rsidR="005C587E" w:rsidRPr="008D6451" w:rsidRDefault="005C587E" w:rsidP="00372417">
      <w:pPr>
        <w:spacing w:after="0"/>
        <w:ind w:left="1440"/>
        <w:jc w:val="center"/>
        <w:rPr>
          <w:rFonts w:ascii="Arial" w:hAnsi="Arial" w:cs="Arial"/>
          <w:color w:val="FFFFFF" w:themeColor="background1"/>
          <w:sz w:val="24"/>
          <w:szCs w:val="24"/>
        </w:rPr>
      </w:pPr>
      <w:r w:rsidRPr="008D6451">
        <w:rPr>
          <w:rFonts w:ascii="Arial" w:hAnsi="Arial" w:cs="Arial"/>
          <w:color w:val="FFFFFF" w:themeColor="background1"/>
          <w:sz w:val="24"/>
          <w:szCs w:val="24"/>
        </w:rPr>
        <w:t>Ataque de sueño reparador irresistibles que aparecen diariamente durante un mínimo de 3 meses.</w:t>
      </w:r>
    </w:p>
    <w:p w:rsidR="005C587E" w:rsidRPr="008D6451" w:rsidRDefault="005C587E" w:rsidP="00372417">
      <w:pPr>
        <w:pStyle w:val="Prrafodelista"/>
        <w:numPr>
          <w:ilvl w:val="0"/>
          <w:numId w:val="6"/>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Presencia de uno o  ambos de los siguientes síntomas: (1) cataplejía, (2) intrusiones recurrentes de elementos del sueño REM en las fases de transición entre el sueño y la vigilia.</w:t>
      </w:r>
    </w:p>
    <w:p w:rsidR="005C587E" w:rsidRPr="008D6451" w:rsidRDefault="005C587E" w:rsidP="00372417">
      <w:pPr>
        <w:pStyle w:val="Prrafodelista"/>
        <w:numPr>
          <w:ilvl w:val="0"/>
          <w:numId w:val="6"/>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La alteración no se debe a los efectos fisiológicos directos de una sustancia o de una enfermedad médica.</w:t>
      </w:r>
    </w:p>
    <w:p w:rsidR="005C587E" w:rsidRDefault="005C587E" w:rsidP="00372417">
      <w:pPr>
        <w:pStyle w:val="Prrafodelista"/>
        <w:spacing w:after="0"/>
        <w:ind w:left="1800"/>
        <w:jc w:val="center"/>
        <w:rPr>
          <w:rFonts w:ascii="Arial" w:hAnsi="Arial" w:cs="Arial"/>
          <w:sz w:val="24"/>
          <w:szCs w:val="24"/>
        </w:rPr>
      </w:pPr>
    </w:p>
    <w:p w:rsidR="005C587E" w:rsidRPr="006C6E55" w:rsidRDefault="005C587E" w:rsidP="00372417">
      <w:pPr>
        <w:pStyle w:val="Prrafodelista"/>
        <w:spacing w:after="0"/>
        <w:ind w:left="1800"/>
        <w:jc w:val="center"/>
        <w:rPr>
          <w:rFonts w:ascii="Arial" w:hAnsi="Arial" w:cs="Arial"/>
          <w:color w:val="00FF00"/>
          <w:sz w:val="32"/>
          <w:szCs w:val="32"/>
        </w:rPr>
      </w:pPr>
      <w:r w:rsidRPr="006C6E55">
        <w:rPr>
          <w:rFonts w:ascii="Arial" w:hAnsi="Arial" w:cs="Arial"/>
          <w:color w:val="00FF00"/>
          <w:sz w:val="32"/>
          <w:szCs w:val="32"/>
        </w:rPr>
        <w:t>Criterios para el diagnóstico de Trastorno del sueño relacionado con la respiración.</w:t>
      </w:r>
    </w:p>
    <w:p w:rsidR="005C587E" w:rsidRDefault="00471375" w:rsidP="00372417">
      <w:pPr>
        <w:pStyle w:val="Prrafodelista"/>
        <w:spacing w:after="0"/>
        <w:ind w:left="1800"/>
        <w:jc w:val="center"/>
        <w:rPr>
          <w:rFonts w:ascii="Arial" w:hAnsi="Arial" w:cs="Arial"/>
          <w:sz w:val="24"/>
          <w:szCs w:val="24"/>
        </w:rPr>
      </w:pPr>
      <w:r>
        <w:rPr>
          <w:rFonts w:ascii="Arial" w:hAnsi="Arial" w:cs="Arial"/>
          <w:noProof/>
          <w:sz w:val="24"/>
          <w:szCs w:val="24"/>
          <w:lang w:eastAsia="es-MX"/>
        </w:rPr>
        <w:pict>
          <v:shape id="_x0000_s1036" type="#_x0000_t67" style="position:absolute;left:0;text-align:left;margin-left:232.2pt;margin-top:.8pt;width:38.25pt;height:39.3pt;z-index:251667456" fillcolor="#f06" strokecolor="#0070c0">
            <v:textbox style="layout-flow:vertical-ideographic"/>
          </v:shape>
        </w:pict>
      </w:r>
    </w:p>
    <w:p w:rsidR="003006E5" w:rsidRPr="009B7A00" w:rsidRDefault="003006E5" w:rsidP="00372417">
      <w:pPr>
        <w:spacing w:after="0"/>
        <w:jc w:val="center"/>
        <w:rPr>
          <w:rFonts w:ascii="Arial" w:hAnsi="Arial" w:cs="Arial"/>
          <w:sz w:val="24"/>
          <w:szCs w:val="24"/>
        </w:rPr>
      </w:pPr>
    </w:p>
    <w:p w:rsidR="003006E5" w:rsidRDefault="003006E5" w:rsidP="00372417">
      <w:pPr>
        <w:pStyle w:val="Prrafodelista"/>
        <w:spacing w:after="0"/>
        <w:ind w:left="1800"/>
        <w:jc w:val="center"/>
        <w:rPr>
          <w:rFonts w:ascii="Arial" w:hAnsi="Arial" w:cs="Arial"/>
          <w:sz w:val="24"/>
          <w:szCs w:val="24"/>
        </w:rPr>
      </w:pPr>
    </w:p>
    <w:p w:rsidR="005C587E" w:rsidRPr="008D6451" w:rsidRDefault="005C587E" w:rsidP="00372417">
      <w:pPr>
        <w:pStyle w:val="Prrafodelista"/>
        <w:numPr>
          <w:ilvl w:val="0"/>
          <w:numId w:val="7"/>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 xml:space="preserve">Desestructuración del sueño que provoca </w:t>
      </w:r>
      <w:r w:rsidR="00CD5992" w:rsidRPr="008D6451">
        <w:rPr>
          <w:rFonts w:ascii="Arial" w:hAnsi="Arial" w:cs="Arial"/>
          <w:color w:val="FFFFFF" w:themeColor="background1"/>
          <w:sz w:val="24"/>
          <w:szCs w:val="24"/>
        </w:rPr>
        <w:t>somnolencia excesiva o insomnio y que se considera secundaria a una patología respiratoria relacionada con el sueño.</w:t>
      </w:r>
    </w:p>
    <w:p w:rsidR="00CD5992" w:rsidRPr="008D6451" w:rsidRDefault="00CD5992" w:rsidP="00372417">
      <w:pPr>
        <w:pStyle w:val="Prrafodelista"/>
        <w:numPr>
          <w:ilvl w:val="0"/>
          <w:numId w:val="7"/>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La alteración no se explica mejor por la presencia de otro trastorno mental y no se debe a los defectos fisiológicos directos de una sustancia.</w:t>
      </w:r>
    </w:p>
    <w:p w:rsidR="00E01C9E" w:rsidRDefault="00E01C9E" w:rsidP="00372417">
      <w:pPr>
        <w:pStyle w:val="Prrafodelista"/>
        <w:spacing w:after="0"/>
        <w:ind w:left="2160"/>
        <w:jc w:val="center"/>
        <w:rPr>
          <w:rFonts w:ascii="Arial" w:hAnsi="Arial" w:cs="Arial"/>
          <w:sz w:val="24"/>
          <w:szCs w:val="24"/>
        </w:rPr>
      </w:pPr>
    </w:p>
    <w:p w:rsidR="00E01C9E" w:rsidRPr="006C6E55" w:rsidRDefault="00471375" w:rsidP="00372417">
      <w:pPr>
        <w:pStyle w:val="Prrafodelista"/>
        <w:spacing w:after="0"/>
        <w:ind w:left="2160"/>
        <w:jc w:val="center"/>
        <w:rPr>
          <w:rFonts w:ascii="Arial" w:hAnsi="Arial" w:cs="Arial"/>
          <w:color w:val="00FF00"/>
          <w:sz w:val="32"/>
          <w:szCs w:val="32"/>
        </w:rPr>
      </w:pPr>
      <w:r>
        <w:rPr>
          <w:rFonts w:ascii="Arial" w:hAnsi="Arial" w:cs="Arial"/>
          <w:noProof/>
          <w:color w:val="00FF00"/>
          <w:sz w:val="32"/>
          <w:szCs w:val="32"/>
          <w:lang w:eastAsia="es-MX"/>
        </w:rPr>
        <w:pict>
          <v:shape id="_x0000_s1037" type="#_x0000_t67" style="position:absolute;left:0;text-align:left;margin-left:239.25pt;margin-top:41.1pt;width:38.25pt;height:41.15pt;z-index:251668480" fillcolor="#f06" strokecolor="#0070c0">
            <v:textbox style="layout-flow:vertical-ideographic"/>
          </v:shape>
        </w:pict>
      </w:r>
      <w:r w:rsidR="00E01C9E" w:rsidRPr="006C6E55">
        <w:rPr>
          <w:rFonts w:ascii="Arial" w:hAnsi="Arial" w:cs="Arial"/>
          <w:color w:val="00FF00"/>
          <w:sz w:val="32"/>
          <w:szCs w:val="32"/>
        </w:rPr>
        <w:t>Criterios para el diagnóstico de trastornos del ritmo circadiano</w:t>
      </w:r>
    </w:p>
    <w:p w:rsidR="009B7A00" w:rsidRDefault="009B7A00" w:rsidP="00372417">
      <w:pPr>
        <w:pStyle w:val="Prrafodelista"/>
        <w:spacing w:after="0"/>
        <w:ind w:left="2160"/>
        <w:jc w:val="center"/>
        <w:rPr>
          <w:rFonts w:ascii="Arial" w:hAnsi="Arial" w:cs="Arial"/>
          <w:color w:val="00FF00"/>
          <w:sz w:val="32"/>
          <w:szCs w:val="32"/>
        </w:rPr>
      </w:pPr>
    </w:p>
    <w:p w:rsidR="009B7A00" w:rsidRPr="006C6E55" w:rsidRDefault="009B7A00" w:rsidP="00372417">
      <w:pPr>
        <w:pStyle w:val="Prrafodelista"/>
        <w:spacing w:after="0"/>
        <w:ind w:left="2160"/>
        <w:jc w:val="center"/>
        <w:rPr>
          <w:rFonts w:ascii="Arial" w:hAnsi="Arial" w:cs="Arial"/>
          <w:color w:val="00FF00"/>
          <w:sz w:val="32"/>
          <w:szCs w:val="32"/>
        </w:rPr>
      </w:pPr>
    </w:p>
    <w:p w:rsidR="00E01C9E" w:rsidRPr="008D6451" w:rsidRDefault="00E01C9E" w:rsidP="00372417">
      <w:pPr>
        <w:pStyle w:val="Prrafodelista"/>
        <w:numPr>
          <w:ilvl w:val="0"/>
          <w:numId w:val="8"/>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Presencia persistente o recurrente de un patrón de sueño desestructurado que obedece a una mala sincronización entre sistema circadiano endógeno de sueño</w:t>
      </w:r>
      <w:r w:rsidR="00C757B0" w:rsidRPr="008D6451">
        <w:rPr>
          <w:rFonts w:ascii="Arial" w:hAnsi="Arial" w:cs="Arial"/>
          <w:color w:val="FFFFFF" w:themeColor="background1"/>
          <w:sz w:val="24"/>
          <w:szCs w:val="24"/>
        </w:rPr>
        <w:t>-</w:t>
      </w:r>
      <w:r w:rsidRPr="008D6451">
        <w:rPr>
          <w:rFonts w:ascii="Arial" w:hAnsi="Arial" w:cs="Arial"/>
          <w:color w:val="FFFFFF" w:themeColor="background1"/>
          <w:sz w:val="24"/>
          <w:szCs w:val="24"/>
        </w:rPr>
        <w:t>vigilia del individuo.</w:t>
      </w:r>
    </w:p>
    <w:p w:rsidR="00E01C9E" w:rsidRPr="008D6451" w:rsidRDefault="00E01C9E" w:rsidP="00372417">
      <w:pPr>
        <w:pStyle w:val="Prrafodelista"/>
        <w:numPr>
          <w:ilvl w:val="0"/>
          <w:numId w:val="8"/>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Las alteraciones del sueño provocan un malestar clínicamente significativo deterioro social, laboral</w:t>
      </w:r>
      <w:r w:rsidR="00C757B0" w:rsidRPr="008D6451">
        <w:rPr>
          <w:rFonts w:ascii="Arial" w:hAnsi="Arial" w:cs="Arial"/>
          <w:color w:val="FFFFFF" w:themeColor="background1"/>
          <w:sz w:val="24"/>
          <w:szCs w:val="24"/>
        </w:rPr>
        <w:t xml:space="preserve"> o de otras áreas importantes de la actividad del individuo.</w:t>
      </w:r>
    </w:p>
    <w:p w:rsidR="00C757B0" w:rsidRPr="008D6451" w:rsidRDefault="00C757B0" w:rsidP="00372417">
      <w:pPr>
        <w:pStyle w:val="Prrafodelista"/>
        <w:numPr>
          <w:ilvl w:val="0"/>
          <w:numId w:val="8"/>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Las alteraciones del sueño no aparecen exclusivamente en el transcurso de otro trastorno del sueño  u otro trastorno mental.</w:t>
      </w:r>
    </w:p>
    <w:p w:rsidR="00C757B0" w:rsidRPr="008D6451" w:rsidRDefault="00C757B0" w:rsidP="00372417">
      <w:pPr>
        <w:pStyle w:val="Prrafodelista"/>
        <w:numPr>
          <w:ilvl w:val="0"/>
          <w:numId w:val="8"/>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lastRenderedPageBreak/>
        <w:t>El trastorno no debe a los efectos fisiológicos directos de una sustancia o de una enfermedad médica.</w:t>
      </w:r>
    </w:p>
    <w:p w:rsidR="00C757B0" w:rsidRDefault="00471375" w:rsidP="00372417">
      <w:pPr>
        <w:spacing w:after="0"/>
        <w:jc w:val="center"/>
        <w:rPr>
          <w:rFonts w:ascii="Arial" w:hAnsi="Arial" w:cs="Arial"/>
          <w:color w:val="00FF00"/>
          <w:sz w:val="32"/>
          <w:szCs w:val="32"/>
        </w:rPr>
      </w:pPr>
      <w:r>
        <w:rPr>
          <w:rFonts w:ascii="Arial" w:hAnsi="Arial" w:cs="Arial"/>
          <w:noProof/>
          <w:color w:val="00FF00"/>
          <w:sz w:val="32"/>
          <w:szCs w:val="32"/>
          <w:lang w:eastAsia="es-MX"/>
        </w:rPr>
        <w:pict>
          <v:shape id="_x0000_s1032" type="#_x0000_t67" style="position:absolute;left:0;text-align:left;margin-left:203.55pt;margin-top:27.15pt;width:42.35pt;height:36.8pt;z-index:251663360" adj="15874,5782" fillcolor="#f06" strokecolor="#0070c0">
            <v:textbox style="layout-flow:vertical-ideographic"/>
          </v:shape>
        </w:pict>
      </w:r>
      <w:r w:rsidR="00C757B0" w:rsidRPr="006C6E55">
        <w:rPr>
          <w:rFonts w:ascii="Arial" w:hAnsi="Arial" w:cs="Arial"/>
          <w:color w:val="00FF00"/>
          <w:sz w:val="32"/>
          <w:szCs w:val="32"/>
        </w:rPr>
        <w:t>Disomnia no especificada</w:t>
      </w:r>
    </w:p>
    <w:p w:rsidR="009B7A00" w:rsidRDefault="009B7A00" w:rsidP="00372417">
      <w:pPr>
        <w:spacing w:after="0"/>
        <w:jc w:val="center"/>
        <w:rPr>
          <w:rFonts w:ascii="Arial" w:hAnsi="Arial" w:cs="Arial"/>
          <w:color w:val="00FF00"/>
          <w:sz w:val="32"/>
          <w:szCs w:val="32"/>
        </w:rPr>
      </w:pPr>
    </w:p>
    <w:p w:rsidR="009B7A00" w:rsidRPr="006C6E55" w:rsidRDefault="009B7A00" w:rsidP="00372417">
      <w:pPr>
        <w:spacing w:after="0"/>
        <w:jc w:val="center"/>
        <w:rPr>
          <w:rFonts w:ascii="Arial" w:hAnsi="Arial" w:cs="Arial"/>
          <w:color w:val="00FF00"/>
          <w:sz w:val="32"/>
          <w:szCs w:val="32"/>
        </w:rPr>
      </w:pPr>
    </w:p>
    <w:p w:rsidR="006C1969" w:rsidRPr="008D6451" w:rsidRDefault="00C757B0" w:rsidP="00372417">
      <w:p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Esta categoría se  reserva para los cuadros clínicos de insomnio, hipersomnia alteraciones de ritmo circadiano que no reúne criterios para una disomnia</w:t>
      </w:r>
      <w:r w:rsidR="006C1969" w:rsidRPr="008D6451">
        <w:rPr>
          <w:rFonts w:ascii="Arial" w:hAnsi="Arial" w:cs="Arial"/>
          <w:color w:val="FFFFFF" w:themeColor="background1"/>
          <w:sz w:val="24"/>
          <w:szCs w:val="24"/>
        </w:rPr>
        <w:t xml:space="preserve"> especifica.</w:t>
      </w:r>
    </w:p>
    <w:p w:rsidR="006C1969" w:rsidRPr="008D6451" w:rsidRDefault="006C1969" w:rsidP="00372417">
      <w:p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Las cuales son:</w:t>
      </w:r>
    </w:p>
    <w:p w:rsidR="006C1969" w:rsidRPr="008D6451" w:rsidRDefault="006C1969" w:rsidP="00372417">
      <w:pPr>
        <w:pStyle w:val="Prrafodelista"/>
        <w:numPr>
          <w:ilvl w:val="0"/>
          <w:numId w:val="9"/>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Quejas de insomnio o hipersomnia clínicamente significativos que pueden atribuirse a factores ambientales.</w:t>
      </w:r>
    </w:p>
    <w:p w:rsidR="006C1969" w:rsidRPr="008D6451" w:rsidRDefault="006C1969" w:rsidP="00372417">
      <w:pPr>
        <w:pStyle w:val="Prrafodelista"/>
        <w:numPr>
          <w:ilvl w:val="0"/>
          <w:numId w:val="9"/>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Somnolencia excesiva atribuible a una deprivación con concomitante de sueño.</w:t>
      </w:r>
    </w:p>
    <w:p w:rsidR="006C1969" w:rsidRPr="008D6451" w:rsidRDefault="006C1969" w:rsidP="00372417">
      <w:pPr>
        <w:pStyle w:val="Prrafodelista"/>
        <w:numPr>
          <w:ilvl w:val="0"/>
          <w:numId w:val="9"/>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Síndrome de piernas inquietas idiopático.</w:t>
      </w:r>
    </w:p>
    <w:p w:rsidR="006C1969" w:rsidRPr="008D6451" w:rsidRDefault="006C1969" w:rsidP="00372417">
      <w:pPr>
        <w:pStyle w:val="Prrafodelista"/>
        <w:numPr>
          <w:ilvl w:val="0"/>
          <w:numId w:val="9"/>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Movimientos periódicos de los miembros.</w:t>
      </w:r>
    </w:p>
    <w:p w:rsidR="006C1969" w:rsidRPr="008D6451" w:rsidRDefault="006C1969" w:rsidP="00372417">
      <w:pPr>
        <w:pStyle w:val="Prrafodelista"/>
        <w:numPr>
          <w:ilvl w:val="0"/>
          <w:numId w:val="9"/>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Situaciones en las que el clínico ha establecido la presencia de un trastorno del sueño, pero se ve incapaz de determinar si este es primario, secundario a una enfermedad medica o relacionado con el consumo de una sustancia.</w:t>
      </w:r>
    </w:p>
    <w:p w:rsidR="008E46CB" w:rsidRDefault="008E46CB" w:rsidP="00372417">
      <w:pPr>
        <w:pStyle w:val="Prrafodelista"/>
        <w:spacing w:after="0"/>
        <w:jc w:val="center"/>
        <w:rPr>
          <w:rFonts w:ascii="Arial" w:hAnsi="Arial" w:cs="Arial"/>
          <w:sz w:val="24"/>
          <w:szCs w:val="24"/>
        </w:rPr>
      </w:pPr>
    </w:p>
    <w:p w:rsidR="009B7A00" w:rsidRDefault="009B7A00" w:rsidP="00372417">
      <w:pPr>
        <w:pStyle w:val="Prrafodelista"/>
        <w:spacing w:after="0"/>
        <w:jc w:val="center"/>
        <w:rPr>
          <w:rFonts w:ascii="Arial" w:hAnsi="Arial" w:cs="Arial"/>
          <w:color w:val="00FF00"/>
          <w:sz w:val="32"/>
          <w:szCs w:val="32"/>
        </w:rPr>
      </w:pPr>
      <w:r w:rsidRPr="008E46CB">
        <w:rPr>
          <w:rFonts w:ascii="Arial" w:hAnsi="Arial" w:cs="Arial"/>
          <w:color w:val="00FF00"/>
          <w:sz w:val="32"/>
          <w:szCs w:val="32"/>
        </w:rPr>
        <w:t>Parasomnias</w:t>
      </w:r>
    </w:p>
    <w:p w:rsidR="008E46CB" w:rsidRDefault="008D6451" w:rsidP="00372417">
      <w:pPr>
        <w:pStyle w:val="Prrafodelista"/>
        <w:spacing w:after="0"/>
        <w:jc w:val="center"/>
        <w:rPr>
          <w:rFonts w:ascii="Arial" w:hAnsi="Arial" w:cs="Arial"/>
          <w:color w:val="00FF00"/>
          <w:sz w:val="32"/>
          <w:szCs w:val="32"/>
        </w:rPr>
      </w:pPr>
      <w:r w:rsidRPr="00471375">
        <w:rPr>
          <w:rFonts w:ascii="Arial" w:hAnsi="Arial" w:cs="Arial"/>
          <w:noProof/>
          <w:sz w:val="24"/>
          <w:szCs w:val="24"/>
          <w:lang w:eastAsia="es-MX"/>
        </w:rPr>
        <w:pict>
          <v:shape id="_x0000_s1038" type="#_x0000_t67" style="position:absolute;left:0;text-align:left;margin-left:219.9pt;margin-top:2.65pt;width:38.25pt;height:42.9pt;z-index:251669504" fillcolor="#f06" strokecolor="#0070c0">
            <v:textbox style="layout-flow:vertical-ideographic"/>
          </v:shape>
        </w:pict>
      </w:r>
    </w:p>
    <w:p w:rsidR="008E46CB" w:rsidRPr="008E46CB" w:rsidRDefault="008E46CB" w:rsidP="00372417">
      <w:pPr>
        <w:pStyle w:val="Prrafodelista"/>
        <w:spacing w:after="0"/>
        <w:jc w:val="center"/>
        <w:rPr>
          <w:rFonts w:ascii="Arial" w:hAnsi="Arial" w:cs="Arial"/>
          <w:color w:val="00FF00"/>
          <w:sz w:val="32"/>
          <w:szCs w:val="32"/>
        </w:rPr>
      </w:pPr>
    </w:p>
    <w:p w:rsidR="008E46CB" w:rsidRDefault="008E46CB" w:rsidP="00372417">
      <w:pPr>
        <w:pStyle w:val="Prrafodelista"/>
        <w:spacing w:after="0"/>
        <w:jc w:val="center"/>
        <w:rPr>
          <w:rFonts w:ascii="Arial" w:hAnsi="Arial" w:cs="Arial"/>
          <w:sz w:val="24"/>
          <w:szCs w:val="24"/>
        </w:rPr>
      </w:pPr>
    </w:p>
    <w:p w:rsidR="00BC3743" w:rsidRPr="008D6451" w:rsidRDefault="009B7A00" w:rsidP="00372417">
      <w:pPr>
        <w:pStyle w:val="Prrafodelista"/>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 xml:space="preserve">Son trastornos caracterizados por comportamiento o fenómenos fisiológicos anormales que tienen lugar coincidiendo con el sueño, con algunas de sus fases </w:t>
      </w:r>
      <w:r w:rsidR="00BC3743" w:rsidRPr="008D6451">
        <w:rPr>
          <w:rFonts w:ascii="Arial" w:hAnsi="Arial" w:cs="Arial"/>
          <w:color w:val="FFFFFF" w:themeColor="background1"/>
          <w:sz w:val="24"/>
          <w:szCs w:val="24"/>
        </w:rPr>
        <w:t>especificas o con las transiciones sueño-</w:t>
      </w:r>
      <w:r w:rsidRPr="008D6451">
        <w:rPr>
          <w:rFonts w:ascii="Arial" w:hAnsi="Arial" w:cs="Arial"/>
          <w:color w:val="FFFFFF" w:themeColor="background1"/>
          <w:sz w:val="24"/>
          <w:szCs w:val="24"/>
        </w:rPr>
        <w:t>vi</w:t>
      </w:r>
      <w:r w:rsidR="00BC3743" w:rsidRPr="008D6451">
        <w:rPr>
          <w:rFonts w:ascii="Arial" w:hAnsi="Arial" w:cs="Arial"/>
          <w:color w:val="FFFFFF" w:themeColor="background1"/>
          <w:sz w:val="24"/>
          <w:szCs w:val="24"/>
        </w:rPr>
        <w:t>gilia.</w:t>
      </w:r>
    </w:p>
    <w:p w:rsidR="00BC3743" w:rsidRDefault="00BC3743" w:rsidP="00372417">
      <w:pPr>
        <w:pStyle w:val="Prrafodelista"/>
        <w:spacing w:after="0"/>
        <w:jc w:val="center"/>
        <w:rPr>
          <w:rFonts w:ascii="Arial" w:hAnsi="Arial" w:cs="Arial"/>
          <w:sz w:val="24"/>
          <w:szCs w:val="24"/>
        </w:rPr>
      </w:pPr>
    </w:p>
    <w:p w:rsidR="008E46CB" w:rsidRDefault="00471375" w:rsidP="00372417">
      <w:pPr>
        <w:pStyle w:val="Prrafodelista"/>
        <w:spacing w:after="0"/>
        <w:jc w:val="center"/>
        <w:rPr>
          <w:rFonts w:ascii="Arial" w:hAnsi="Arial" w:cs="Arial"/>
          <w:sz w:val="24"/>
          <w:szCs w:val="24"/>
        </w:rPr>
      </w:pPr>
      <w:r>
        <w:rPr>
          <w:rFonts w:ascii="Arial" w:hAnsi="Arial" w:cs="Arial"/>
          <w:noProof/>
          <w:sz w:val="24"/>
          <w:szCs w:val="24"/>
          <w:lang w:eastAsia="es-MX"/>
        </w:rPr>
        <w:pict>
          <v:shape id="_x0000_s1039" type="#_x0000_t67" style="position:absolute;left:0;text-align:left;margin-left:212.1pt;margin-top:.65pt;width:38.25pt;height:47.2pt;z-index:251670528" fillcolor="#f06" strokecolor="#0070c0">
            <v:textbox style="layout-flow:vertical-ideographic"/>
          </v:shape>
        </w:pict>
      </w:r>
    </w:p>
    <w:p w:rsidR="008E46CB" w:rsidRDefault="008E46CB" w:rsidP="00372417">
      <w:pPr>
        <w:pStyle w:val="Prrafodelista"/>
        <w:spacing w:after="0"/>
        <w:jc w:val="center"/>
        <w:rPr>
          <w:rFonts w:ascii="Arial" w:hAnsi="Arial" w:cs="Arial"/>
          <w:sz w:val="24"/>
          <w:szCs w:val="24"/>
        </w:rPr>
      </w:pPr>
    </w:p>
    <w:p w:rsidR="008E46CB" w:rsidRDefault="008E46CB" w:rsidP="00372417">
      <w:pPr>
        <w:pStyle w:val="Prrafodelista"/>
        <w:spacing w:after="0"/>
        <w:jc w:val="center"/>
        <w:rPr>
          <w:rFonts w:ascii="Arial" w:hAnsi="Arial" w:cs="Arial"/>
          <w:sz w:val="24"/>
          <w:szCs w:val="24"/>
        </w:rPr>
      </w:pPr>
    </w:p>
    <w:p w:rsidR="008E46CB" w:rsidRDefault="008E46CB" w:rsidP="00372417">
      <w:pPr>
        <w:pStyle w:val="Prrafodelista"/>
        <w:spacing w:after="0"/>
        <w:jc w:val="center"/>
        <w:rPr>
          <w:rFonts w:ascii="Arial" w:hAnsi="Arial" w:cs="Arial"/>
          <w:sz w:val="24"/>
          <w:szCs w:val="24"/>
        </w:rPr>
      </w:pPr>
    </w:p>
    <w:p w:rsidR="00BC3743" w:rsidRPr="008E46CB" w:rsidRDefault="00BC3743" w:rsidP="00372417">
      <w:pPr>
        <w:pStyle w:val="Prrafodelista"/>
        <w:spacing w:after="0"/>
        <w:jc w:val="center"/>
        <w:rPr>
          <w:rFonts w:ascii="Arial" w:hAnsi="Arial" w:cs="Arial"/>
          <w:color w:val="00FF00"/>
          <w:sz w:val="32"/>
          <w:szCs w:val="32"/>
        </w:rPr>
      </w:pPr>
      <w:r w:rsidRPr="008E46CB">
        <w:rPr>
          <w:rFonts w:ascii="Arial" w:hAnsi="Arial" w:cs="Arial"/>
          <w:color w:val="00FF00"/>
          <w:sz w:val="32"/>
          <w:szCs w:val="32"/>
        </w:rPr>
        <w:t>Criterios para el diagnostico de pesadillas</w:t>
      </w:r>
    </w:p>
    <w:p w:rsidR="008E46CB" w:rsidRDefault="008E46CB" w:rsidP="00372417">
      <w:pPr>
        <w:pStyle w:val="Prrafodelista"/>
        <w:spacing w:after="0"/>
        <w:jc w:val="center"/>
        <w:rPr>
          <w:rFonts w:ascii="Arial" w:hAnsi="Arial" w:cs="Arial"/>
          <w:sz w:val="24"/>
          <w:szCs w:val="24"/>
        </w:rPr>
      </w:pPr>
    </w:p>
    <w:p w:rsidR="00BC3743" w:rsidRPr="008D6451" w:rsidRDefault="00BC3743" w:rsidP="00372417">
      <w:pPr>
        <w:pStyle w:val="Prrafodelista"/>
        <w:numPr>
          <w:ilvl w:val="0"/>
          <w:numId w:val="10"/>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 xml:space="preserve">Despertares repetidos durante el periodo de sueño mayor o en las siestas </w:t>
      </w:r>
      <w:r w:rsidR="007D4E73" w:rsidRPr="008D6451">
        <w:rPr>
          <w:rFonts w:ascii="Arial" w:hAnsi="Arial" w:cs="Arial"/>
          <w:color w:val="FFFFFF" w:themeColor="background1"/>
          <w:sz w:val="24"/>
          <w:szCs w:val="24"/>
        </w:rPr>
        <w:t>provocadas</w:t>
      </w:r>
      <w:r w:rsidRPr="008D6451">
        <w:rPr>
          <w:rFonts w:ascii="Arial" w:hAnsi="Arial" w:cs="Arial"/>
          <w:color w:val="FFFFFF" w:themeColor="background1"/>
          <w:sz w:val="24"/>
          <w:szCs w:val="24"/>
        </w:rPr>
        <w:t xml:space="preserve"> por sueños extremadamente terroríficos y prolongados que dejan recuerdos vividos.</w:t>
      </w:r>
    </w:p>
    <w:p w:rsidR="00BC3743" w:rsidRPr="008D6451" w:rsidRDefault="00BC3743" w:rsidP="00372417">
      <w:pPr>
        <w:pStyle w:val="Prrafodelista"/>
        <w:numPr>
          <w:ilvl w:val="0"/>
          <w:numId w:val="10"/>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 xml:space="preserve">Al despertarse  del sueño terrorífico, la persona recupera rápidamente el estado orientado y </w:t>
      </w:r>
      <w:proofErr w:type="spellStart"/>
      <w:r w:rsidRPr="008D6451">
        <w:rPr>
          <w:rFonts w:ascii="Arial" w:hAnsi="Arial" w:cs="Arial"/>
          <w:color w:val="FFFFFF" w:themeColor="background1"/>
          <w:sz w:val="24"/>
          <w:szCs w:val="24"/>
        </w:rPr>
        <w:t>vigil</w:t>
      </w:r>
      <w:proofErr w:type="spellEnd"/>
      <w:r w:rsidRPr="008D6451">
        <w:rPr>
          <w:rFonts w:ascii="Arial" w:hAnsi="Arial" w:cs="Arial"/>
          <w:color w:val="FFFFFF" w:themeColor="background1"/>
          <w:sz w:val="24"/>
          <w:szCs w:val="24"/>
        </w:rPr>
        <w:t>.</w:t>
      </w:r>
    </w:p>
    <w:p w:rsidR="00BC3743" w:rsidRPr="008D6451" w:rsidRDefault="00BC3743" w:rsidP="00372417">
      <w:pPr>
        <w:pStyle w:val="Prrafodelista"/>
        <w:numPr>
          <w:ilvl w:val="0"/>
          <w:numId w:val="10"/>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lastRenderedPageBreak/>
        <w:t xml:space="preserve">L as pesadillas, o la alteración del sueño determinada </w:t>
      </w:r>
      <w:r w:rsidR="00DD18D6" w:rsidRPr="008D6451">
        <w:rPr>
          <w:rFonts w:ascii="Arial" w:hAnsi="Arial" w:cs="Arial"/>
          <w:color w:val="FFFFFF" w:themeColor="background1"/>
          <w:sz w:val="24"/>
          <w:szCs w:val="24"/>
        </w:rPr>
        <w:t>por los continuos despertares, provocan malestar clínicamente significativo o deterioro social, laboral o de otras áreas importantes de la actividad del individuo.</w:t>
      </w:r>
    </w:p>
    <w:p w:rsidR="00DD18D6" w:rsidRDefault="00DD18D6" w:rsidP="00372417">
      <w:pPr>
        <w:pStyle w:val="Prrafodelista"/>
        <w:numPr>
          <w:ilvl w:val="0"/>
          <w:numId w:val="10"/>
        </w:numPr>
        <w:spacing w:after="0"/>
        <w:jc w:val="center"/>
        <w:rPr>
          <w:rFonts w:ascii="Arial" w:hAnsi="Arial" w:cs="Arial"/>
          <w:sz w:val="24"/>
          <w:szCs w:val="24"/>
        </w:rPr>
      </w:pPr>
      <w:r w:rsidRPr="008D6451">
        <w:rPr>
          <w:rFonts w:ascii="Arial" w:hAnsi="Arial" w:cs="Arial"/>
          <w:color w:val="FFFFFF" w:themeColor="background1"/>
          <w:sz w:val="24"/>
          <w:szCs w:val="24"/>
        </w:rPr>
        <w:t>Las pesadillas no aparecen exclusivamente en el transcurso de otro trastorno mental y no se deben a los efectos fisiológicos directos de una sustancia o de una enfermedad médica</w:t>
      </w:r>
      <w:r>
        <w:rPr>
          <w:rFonts w:ascii="Arial" w:hAnsi="Arial" w:cs="Arial"/>
          <w:sz w:val="24"/>
          <w:szCs w:val="24"/>
        </w:rPr>
        <w:t>.</w:t>
      </w:r>
    </w:p>
    <w:p w:rsidR="00DD18D6" w:rsidRDefault="00DD18D6" w:rsidP="00372417">
      <w:pPr>
        <w:pStyle w:val="Prrafodelista"/>
        <w:spacing w:after="0"/>
        <w:ind w:left="1080"/>
        <w:jc w:val="center"/>
        <w:rPr>
          <w:rFonts w:ascii="Arial" w:hAnsi="Arial" w:cs="Arial"/>
          <w:sz w:val="24"/>
          <w:szCs w:val="24"/>
        </w:rPr>
      </w:pPr>
    </w:p>
    <w:p w:rsidR="008E46CB" w:rsidRDefault="008E46CB" w:rsidP="00372417">
      <w:pPr>
        <w:pStyle w:val="Prrafodelista"/>
        <w:spacing w:after="0"/>
        <w:ind w:left="1080"/>
        <w:jc w:val="center"/>
        <w:rPr>
          <w:rFonts w:ascii="Arial" w:hAnsi="Arial" w:cs="Arial"/>
          <w:sz w:val="24"/>
          <w:szCs w:val="24"/>
        </w:rPr>
      </w:pPr>
    </w:p>
    <w:p w:rsidR="00DD18D6" w:rsidRDefault="00DD18D6" w:rsidP="00372417">
      <w:pPr>
        <w:pStyle w:val="Prrafodelista"/>
        <w:spacing w:after="0"/>
        <w:ind w:left="1080"/>
        <w:jc w:val="center"/>
        <w:rPr>
          <w:rFonts w:ascii="Arial" w:hAnsi="Arial" w:cs="Arial"/>
          <w:color w:val="00FF00"/>
          <w:sz w:val="32"/>
          <w:szCs w:val="32"/>
        </w:rPr>
      </w:pPr>
      <w:r w:rsidRPr="008E46CB">
        <w:rPr>
          <w:rFonts w:ascii="Arial" w:hAnsi="Arial" w:cs="Arial"/>
          <w:color w:val="00FF00"/>
          <w:sz w:val="32"/>
          <w:szCs w:val="32"/>
        </w:rPr>
        <w:t>Criterios para el diagnostico de sonambulismo.</w:t>
      </w:r>
    </w:p>
    <w:p w:rsidR="008E46CB" w:rsidRDefault="00471375" w:rsidP="00372417">
      <w:pPr>
        <w:pStyle w:val="Prrafodelista"/>
        <w:spacing w:after="0"/>
        <w:ind w:left="1080"/>
        <w:jc w:val="center"/>
        <w:rPr>
          <w:rFonts w:ascii="Arial" w:hAnsi="Arial" w:cs="Arial"/>
          <w:color w:val="00FF00"/>
          <w:sz w:val="32"/>
          <w:szCs w:val="32"/>
        </w:rPr>
      </w:pPr>
      <w:r w:rsidRPr="00471375">
        <w:rPr>
          <w:rFonts w:ascii="Arial" w:hAnsi="Arial" w:cs="Arial"/>
          <w:noProof/>
          <w:sz w:val="24"/>
          <w:szCs w:val="24"/>
          <w:lang w:eastAsia="es-MX"/>
        </w:rPr>
        <w:pict>
          <v:shape id="_x0000_s1040" type="#_x0000_t67" style="position:absolute;left:0;text-align:left;margin-left:204.7pt;margin-top:19.95pt;width:38.25pt;height:41.1pt;z-index:251671552" fillcolor="#f06" strokecolor="#0070c0">
            <v:textbox style="layout-flow:vertical-ideographic"/>
          </v:shape>
        </w:pict>
      </w:r>
    </w:p>
    <w:p w:rsidR="008E46CB" w:rsidRDefault="008E46CB" w:rsidP="00372417">
      <w:pPr>
        <w:pStyle w:val="Prrafodelista"/>
        <w:spacing w:after="0"/>
        <w:ind w:left="1080"/>
        <w:jc w:val="center"/>
        <w:rPr>
          <w:rFonts w:ascii="Arial" w:hAnsi="Arial" w:cs="Arial"/>
          <w:color w:val="00FF00"/>
          <w:sz w:val="32"/>
          <w:szCs w:val="32"/>
        </w:rPr>
      </w:pPr>
    </w:p>
    <w:p w:rsidR="008E46CB" w:rsidRPr="008E46CB" w:rsidRDefault="008E46CB" w:rsidP="00372417">
      <w:pPr>
        <w:pStyle w:val="Prrafodelista"/>
        <w:spacing w:after="0"/>
        <w:ind w:left="1080"/>
        <w:jc w:val="center"/>
        <w:rPr>
          <w:rFonts w:ascii="Arial" w:hAnsi="Arial" w:cs="Arial"/>
          <w:color w:val="00FF00"/>
          <w:sz w:val="32"/>
          <w:szCs w:val="32"/>
        </w:rPr>
      </w:pPr>
    </w:p>
    <w:p w:rsidR="008E46CB" w:rsidRDefault="008E46CB" w:rsidP="00372417">
      <w:pPr>
        <w:pStyle w:val="Prrafodelista"/>
        <w:spacing w:after="0"/>
        <w:ind w:left="1080"/>
        <w:jc w:val="center"/>
        <w:rPr>
          <w:rFonts w:ascii="Arial" w:hAnsi="Arial" w:cs="Arial"/>
          <w:sz w:val="24"/>
          <w:szCs w:val="24"/>
        </w:rPr>
      </w:pPr>
    </w:p>
    <w:p w:rsidR="00DD18D6" w:rsidRPr="008D6451" w:rsidRDefault="006E7B14" w:rsidP="00372417">
      <w:pPr>
        <w:pStyle w:val="Prrafodelista"/>
        <w:numPr>
          <w:ilvl w:val="0"/>
          <w:numId w:val="11"/>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Episodios repetidos que implican el acto de levantarse de la cama y andar por habitaciones en pleno sueño.</w:t>
      </w:r>
    </w:p>
    <w:p w:rsidR="006E7B14" w:rsidRPr="008D6451" w:rsidRDefault="006E7B14" w:rsidP="00372417">
      <w:pPr>
        <w:pStyle w:val="Prrafodelista"/>
        <w:numPr>
          <w:ilvl w:val="0"/>
          <w:numId w:val="11"/>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Durante estos episodios, el individuo tiene una mirada fija y perdida, se muestra relativamente arreactivo a los intentos a los intentos de los demás para establecer un dialogo con él y solo puede ser despertado a base de grandes esfuerzos.</w:t>
      </w:r>
    </w:p>
    <w:p w:rsidR="006E7B14" w:rsidRPr="008D6451" w:rsidRDefault="006E7B14" w:rsidP="00372417">
      <w:pPr>
        <w:pStyle w:val="Prrafodelista"/>
        <w:numPr>
          <w:ilvl w:val="0"/>
          <w:numId w:val="11"/>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Al despertar el sujeto no recuerda nada de lo sucedido.</w:t>
      </w:r>
    </w:p>
    <w:p w:rsidR="006E7B14" w:rsidRPr="008D6451" w:rsidRDefault="006E7B14" w:rsidP="00372417">
      <w:pPr>
        <w:pStyle w:val="Prrafodelista"/>
        <w:numPr>
          <w:ilvl w:val="0"/>
          <w:numId w:val="11"/>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A los pocos minutos de despertar del episodio del sonambulismo, el individuo recobra todas sus facultades y no muestra afectación del comportami</w:t>
      </w:r>
      <w:r w:rsidR="008E46CB" w:rsidRPr="008D6451">
        <w:rPr>
          <w:rFonts w:ascii="Arial" w:hAnsi="Arial" w:cs="Arial"/>
          <w:color w:val="FFFFFF" w:themeColor="background1"/>
          <w:sz w:val="24"/>
          <w:szCs w:val="24"/>
        </w:rPr>
        <w:t>ento o las actividades mentales.</w:t>
      </w:r>
    </w:p>
    <w:p w:rsidR="008E46CB" w:rsidRPr="008D6451" w:rsidRDefault="008E46CB" w:rsidP="00372417">
      <w:pPr>
        <w:pStyle w:val="Prrafodelista"/>
        <w:numPr>
          <w:ilvl w:val="0"/>
          <w:numId w:val="11"/>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Los episodios de sonambulismo provocan malestar clínicamente significativo o deterioro social, laboral o de otras áreas importantes de la actividad del individuo.</w:t>
      </w:r>
    </w:p>
    <w:p w:rsidR="008E46CB" w:rsidRPr="008D6451" w:rsidRDefault="008E46CB" w:rsidP="00372417">
      <w:pPr>
        <w:pStyle w:val="Prrafodelista"/>
        <w:numPr>
          <w:ilvl w:val="0"/>
          <w:numId w:val="11"/>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La alteración no se debe a los defectos fisiológicos directos de una sustancia o de una enfermedad médica.</w:t>
      </w:r>
    </w:p>
    <w:p w:rsidR="008E46CB" w:rsidRPr="008E46CB" w:rsidRDefault="008E46CB" w:rsidP="00372417">
      <w:pPr>
        <w:spacing w:after="0"/>
        <w:ind w:left="1080"/>
        <w:jc w:val="center"/>
        <w:rPr>
          <w:rFonts w:ascii="Arial" w:hAnsi="Arial" w:cs="Arial"/>
          <w:sz w:val="24"/>
          <w:szCs w:val="24"/>
        </w:rPr>
      </w:pPr>
    </w:p>
    <w:p w:rsidR="008E46CB" w:rsidRDefault="008E46CB" w:rsidP="00372417">
      <w:pPr>
        <w:pStyle w:val="Prrafodelista"/>
        <w:spacing w:after="0"/>
        <w:ind w:left="1440"/>
        <w:jc w:val="center"/>
        <w:rPr>
          <w:rFonts w:ascii="Arial" w:hAnsi="Arial" w:cs="Arial"/>
          <w:color w:val="00FF00"/>
          <w:sz w:val="32"/>
          <w:szCs w:val="32"/>
        </w:rPr>
      </w:pPr>
      <w:r w:rsidRPr="00F71609">
        <w:rPr>
          <w:rFonts w:ascii="Arial" w:hAnsi="Arial" w:cs="Arial"/>
          <w:color w:val="00FF00"/>
          <w:sz w:val="32"/>
          <w:szCs w:val="32"/>
        </w:rPr>
        <w:t>Parasomnia no especificada</w:t>
      </w:r>
    </w:p>
    <w:p w:rsidR="00F71609" w:rsidRDefault="00F71609" w:rsidP="00372417">
      <w:pPr>
        <w:pStyle w:val="Prrafodelista"/>
        <w:spacing w:after="0"/>
        <w:ind w:left="1440"/>
        <w:jc w:val="center"/>
        <w:rPr>
          <w:rFonts w:ascii="Arial" w:hAnsi="Arial" w:cs="Arial"/>
          <w:color w:val="00FF00"/>
          <w:sz w:val="32"/>
          <w:szCs w:val="32"/>
        </w:rPr>
      </w:pPr>
      <w:r>
        <w:rPr>
          <w:rFonts w:ascii="Arial" w:hAnsi="Arial" w:cs="Arial"/>
          <w:noProof/>
          <w:color w:val="00FF00"/>
          <w:sz w:val="32"/>
          <w:szCs w:val="32"/>
          <w:lang w:eastAsia="es-MX"/>
        </w:rPr>
        <w:pict>
          <v:shape id="_x0000_s1041" type="#_x0000_t67" style="position:absolute;left:0;text-align:left;margin-left:236.8pt;margin-top:11.3pt;width:38.25pt;height:45.9pt;z-index:251672576" fillcolor="#f06" strokecolor="#0070c0">
            <v:textbox style="layout-flow:vertical-ideographic"/>
          </v:shape>
        </w:pict>
      </w:r>
    </w:p>
    <w:p w:rsidR="00F71609" w:rsidRDefault="00F71609" w:rsidP="00372417">
      <w:pPr>
        <w:pStyle w:val="Prrafodelista"/>
        <w:spacing w:after="0"/>
        <w:ind w:left="1440"/>
        <w:jc w:val="center"/>
        <w:rPr>
          <w:rFonts w:ascii="Arial" w:hAnsi="Arial" w:cs="Arial"/>
          <w:color w:val="00FF00"/>
          <w:sz w:val="32"/>
          <w:szCs w:val="32"/>
        </w:rPr>
      </w:pPr>
    </w:p>
    <w:p w:rsidR="00F71609" w:rsidRPr="00F71609" w:rsidRDefault="00F71609" w:rsidP="00372417">
      <w:pPr>
        <w:pStyle w:val="Prrafodelista"/>
        <w:spacing w:after="0"/>
        <w:ind w:left="1440"/>
        <w:jc w:val="center"/>
        <w:rPr>
          <w:rFonts w:ascii="Arial" w:hAnsi="Arial" w:cs="Arial"/>
          <w:color w:val="00FF00"/>
          <w:sz w:val="32"/>
          <w:szCs w:val="32"/>
        </w:rPr>
      </w:pPr>
    </w:p>
    <w:p w:rsidR="00F71609" w:rsidRPr="008D6451" w:rsidRDefault="008E46CB" w:rsidP="00372417">
      <w:pPr>
        <w:pStyle w:val="Prrafodelista"/>
        <w:spacing w:after="0"/>
        <w:ind w:left="1440"/>
        <w:jc w:val="center"/>
        <w:rPr>
          <w:rFonts w:ascii="Arial" w:hAnsi="Arial" w:cs="Arial"/>
          <w:color w:val="FFFFFF" w:themeColor="background1"/>
          <w:sz w:val="24"/>
          <w:szCs w:val="24"/>
        </w:rPr>
      </w:pPr>
      <w:r w:rsidRPr="008D6451">
        <w:rPr>
          <w:rFonts w:ascii="Arial" w:hAnsi="Arial" w:cs="Arial"/>
          <w:color w:val="FFFFFF" w:themeColor="background1"/>
          <w:sz w:val="24"/>
          <w:szCs w:val="24"/>
        </w:rPr>
        <w:t xml:space="preserve">Se reserva para las alteraciones caracterizadas </w:t>
      </w:r>
      <w:r w:rsidR="001062FF" w:rsidRPr="008D6451">
        <w:rPr>
          <w:rFonts w:ascii="Arial" w:hAnsi="Arial" w:cs="Arial"/>
          <w:color w:val="FFFFFF" w:themeColor="background1"/>
          <w:sz w:val="24"/>
          <w:szCs w:val="24"/>
        </w:rPr>
        <w:t>por comportamientos o reacciones caracterizadas por comportamientos o reacciones fisiológicas de carácter anormal que aparecen durante el sueño o en las transiciones sueño-vigil y que no reúnen los criterios diagnósticos para</w:t>
      </w:r>
      <w:r w:rsidR="00F71609" w:rsidRPr="008D6451">
        <w:rPr>
          <w:rFonts w:ascii="Arial" w:hAnsi="Arial" w:cs="Arial"/>
          <w:color w:val="FFFFFF" w:themeColor="background1"/>
          <w:sz w:val="24"/>
          <w:szCs w:val="24"/>
        </w:rPr>
        <w:t xml:space="preserve"> una parasomnia mas especifica.</w:t>
      </w:r>
    </w:p>
    <w:p w:rsidR="00F71609" w:rsidRPr="008D6451" w:rsidRDefault="00F71609" w:rsidP="00372417">
      <w:pPr>
        <w:pStyle w:val="Prrafodelista"/>
        <w:numPr>
          <w:ilvl w:val="0"/>
          <w:numId w:val="13"/>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lastRenderedPageBreak/>
        <w:t>comportamental del sueño REM:</w:t>
      </w:r>
    </w:p>
    <w:p w:rsidR="00F71609" w:rsidRPr="008D6451" w:rsidRDefault="00F71609" w:rsidP="00372417">
      <w:pPr>
        <w:pStyle w:val="Prrafodelista"/>
        <w:numPr>
          <w:ilvl w:val="0"/>
          <w:numId w:val="13"/>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Parálisis del sueño:</w:t>
      </w:r>
    </w:p>
    <w:p w:rsidR="00F71609" w:rsidRPr="008D6451" w:rsidRDefault="00F71609" w:rsidP="00372417">
      <w:pPr>
        <w:pStyle w:val="Prrafodelista"/>
        <w:numPr>
          <w:ilvl w:val="0"/>
          <w:numId w:val="13"/>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Situaciones en las que el clínico ha establecido la presencia de una parasomnia, pero es incapaz de determinar si esta es de carácter primario, debido a una enfermedad medica o inducida por una sustancia.</w:t>
      </w:r>
    </w:p>
    <w:p w:rsidR="008E46CB" w:rsidRPr="00F71609" w:rsidRDefault="008E46CB" w:rsidP="00372417">
      <w:pPr>
        <w:pStyle w:val="Prrafodelista"/>
        <w:spacing w:after="0"/>
        <w:ind w:left="1440"/>
        <w:jc w:val="center"/>
        <w:rPr>
          <w:rFonts w:ascii="Arial" w:hAnsi="Arial" w:cs="Arial"/>
          <w:sz w:val="24"/>
          <w:szCs w:val="24"/>
        </w:rPr>
      </w:pPr>
    </w:p>
    <w:p w:rsidR="00DD18D6" w:rsidRPr="00DD18D6" w:rsidRDefault="00DD18D6" w:rsidP="00372417">
      <w:pPr>
        <w:pStyle w:val="Prrafodelista"/>
        <w:spacing w:after="0"/>
        <w:ind w:left="1080"/>
        <w:jc w:val="center"/>
        <w:rPr>
          <w:rFonts w:ascii="Arial" w:hAnsi="Arial" w:cs="Arial"/>
          <w:sz w:val="24"/>
          <w:szCs w:val="24"/>
        </w:rPr>
      </w:pPr>
    </w:p>
    <w:p w:rsidR="009B7A00" w:rsidRPr="001D0627" w:rsidRDefault="00F71609" w:rsidP="00372417">
      <w:pPr>
        <w:pStyle w:val="Prrafodelista"/>
        <w:spacing w:after="0"/>
        <w:jc w:val="center"/>
        <w:rPr>
          <w:rFonts w:ascii="Arial" w:hAnsi="Arial" w:cs="Arial"/>
          <w:color w:val="00FF00"/>
          <w:sz w:val="32"/>
          <w:szCs w:val="32"/>
        </w:rPr>
      </w:pPr>
      <w:r w:rsidRPr="001D0627">
        <w:rPr>
          <w:rFonts w:ascii="Arial" w:hAnsi="Arial" w:cs="Arial"/>
          <w:color w:val="00FF00"/>
          <w:sz w:val="32"/>
          <w:szCs w:val="32"/>
        </w:rPr>
        <w:t xml:space="preserve">Trastornos </w:t>
      </w:r>
      <w:r w:rsidR="001D0627" w:rsidRPr="001D0627">
        <w:rPr>
          <w:rFonts w:ascii="Arial" w:hAnsi="Arial" w:cs="Arial"/>
          <w:color w:val="00FF00"/>
          <w:sz w:val="32"/>
          <w:szCs w:val="32"/>
        </w:rPr>
        <w:t>sexuales y de orientación sexual</w:t>
      </w:r>
    </w:p>
    <w:p w:rsidR="001D0627" w:rsidRPr="001D0627" w:rsidRDefault="001D0627" w:rsidP="00372417">
      <w:pPr>
        <w:pStyle w:val="Prrafodelista"/>
        <w:spacing w:after="0"/>
        <w:jc w:val="center"/>
        <w:rPr>
          <w:rFonts w:ascii="Arial" w:hAnsi="Arial" w:cs="Arial"/>
          <w:color w:val="00FF00"/>
          <w:sz w:val="32"/>
          <w:szCs w:val="32"/>
        </w:rPr>
      </w:pPr>
    </w:p>
    <w:p w:rsidR="009B7A00" w:rsidRDefault="001D0627" w:rsidP="00372417">
      <w:pPr>
        <w:pStyle w:val="Prrafodelista"/>
        <w:spacing w:after="0"/>
        <w:jc w:val="center"/>
        <w:rPr>
          <w:rFonts w:ascii="Arial" w:hAnsi="Arial" w:cs="Arial"/>
          <w:sz w:val="24"/>
          <w:szCs w:val="24"/>
        </w:rPr>
      </w:pPr>
      <w:r>
        <w:rPr>
          <w:rFonts w:ascii="Arial" w:hAnsi="Arial" w:cs="Arial"/>
          <w:noProof/>
          <w:sz w:val="24"/>
          <w:szCs w:val="24"/>
          <w:lang w:eastAsia="es-MX"/>
        </w:rPr>
        <w:pict>
          <v:shape id="_x0000_s1042" type="#_x0000_t67" style="position:absolute;left:0;text-align:left;margin-left:214.45pt;margin-top:10.4pt;width:38.25pt;height:48.4pt;z-index:251673600" fillcolor="#f06" strokecolor="#0070c0">
            <v:textbox style="layout-flow:vertical-ideographic"/>
          </v:shape>
        </w:pict>
      </w:r>
    </w:p>
    <w:p w:rsidR="009B7A00" w:rsidRDefault="009B7A00" w:rsidP="00372417">
      <w:pPr>
        <w:pStyle w:val="Prrafodelista"/>
        <w:spacing w:after="0"/>
        <w:jc w:val="center"/>
        <w:rPr>
          <w:rFonts w:ascii="Arial" w:hAnsi="Arial" w:cs="Arial"/>
          <w:sz w:val="24"/>
          <w:szCs w:val="24"/>
        </w:rPr>
      </w:pPr>
    </w:p>
    <w:p w:rsidR="006C1969" w:rsidRDefault="006C1969" w:rsidP="00372417">
      <w:pPr>
        <w:pStyle w:val="Prrafodelista"/>
        <w:spacing w:after="0"/>
        <w:jc w:val="center"/>
        <w:rPr>
          <w:rFonts w:ascii="Arial" w:hAnsi="Arial" w:cs="Arial"/>
          <w:sz w:val="24"/>
          <w:szCs w:val="24"/>
        </w:rPr>
      </w:pPr>
    </w:p>
    <w:p w:rsidR="00C757B0" w:rsidRDefault="00C757B0" w:rsidP="00372417">
      <w:pPr>
        <w:pStyle w:val="Prrafodelista"/>
        <w:spacing w:after="0"/>
        <w:jc w:val="center"/>
        <w:rPr>
          <w:rFonts w:ascii="Arial" w:hAnsi="Arial" w:cs="Arial"/>
          <w:sz w:val="24"/>
          <w:szCs w:val="24"/>
        </w:rPr>
      </w:pPr>
    </w:p>
    <w:p w:rsidR="002212EC" w:rsidRDefault="0063365B" w:rsidP="00372417">
      <w:pPr>
        <w:pStyle w:val="Prrafodelista"/>
        <w:spacing w:after="0"/>
        <w:jc w:val="center"/>
        <w:rPr>
          <w:rFonts w:ascii="Arial" w:hAnsi="Arial" w:cs="Arial"/>
          <w:color w:val="0070C0"/>
          <w:sz w:val="24"/>
          <w:szCs w:val="24"/>
        </w:rPr>
      </w:pPr>
      <w:r w:rsidRPr="002212EC">
        <w:rPr>
          <w:rFonts w:ascii="Arial" w:hAnsi="Arial" w:cs="Arial"/>
          <w:color w:val="0070C0"/>
          <w:sz w:val="24"/>
          <w:szCs w:val="24"/>
        </w:rPr>
        <w:t>DISFUCIONES SEXUALES</w:t>
      </w:r>
    </w:p>
    <w:p w:rsidR="005C587E" w:rsidRPr="002212EC" w:rsidRDefault="005C587E" w:rsidP="00372417">
      <w:pPr>
        <w:pStyle w:val="Prrafodelista"/>
        <w:spacing w:after="0"/>
        <w:jc w:val="center"/>
        <w:rPr>
          <w:rFonts w:ascii="Arial" w:hAnsi="Arial" w:cs="Arial"/>
          <w:color w:val="0070C0"/>
          <w:sz w:val="24"/>
          <w:szCs w:val="24"/>
        </w:rPr>
      </w:pPr>
    </w:p>
    <w:p w:rsidR="0063365B" w:rsidRPr="008D6451" w:rsidRDefault="002212EC" w:rsidP="00372417">
      <w:p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Se caracteriza p</w:t>
      </w:r>
      <w:r w:rsidR="0063365B" w:rsidRPr="008D6451">
        <w:rPr>
          <w:rFonts w:ascii="Arial" w:hAnsi="Arial" w:cs="Arial"/>
          <w:color w:val="FFFFFF" w:themeColor="background1"/>
          <w:sz w:val="24"/>
          <w:szCs w:val="24"/>
        </w:rPr>
        <w:t>or una alteración del deseo sexual, por cambios psicofisiológicos en el ciclo de la respuesta sexual y por la provocación</w:t>
      </w:r>
      <w:r w:rsidR="008D6451">
        <w:rPr>
          <w:rFonts w:ascii="Arial" w:hAnsi="Arial" w:cs="Arial"/>
          <w:color w:val="FFFFFF" w:themeColor="background1"/>
          <w:sz w:val="24"/>
          <w:szCs w:val="24"/>
        </w:rPr>
        <w:t>.</w:t>
      </w:r>
    </w:p>
    <w:p w:rsidR="002212EC" w:rsidRDefault="0063365B" w:rsidP="00372417">
      <w:pPr>
        <w:spacing w:after="0"/>
        <w:jc w:val="center"/>
        <w:rPr>
          <w:rFonts w:ascii="Arial" w:hAnsi="Arial" w:cs="Arial"/>
          <w:color w:val="0070C0"/>
          <w:sz w:val="24"/>
          <w:szCs w:val="24"/>
        </w:rPr>
      </w:pPr>
      <w:r w:rsidRPr="002212EC">
        <w:rPr>
          <w:rFonts w:ascii="Arial" w:hAnsi="Arial" w:cs="Arial"/>
          <w:color w:val="0070C0"/>
          <w:sz w:val="24"/>
          <w:szCs w:val="24"/>
        </w:rPr>
        <w:t>PARAFILIA</w:t>
      </w:r>
    </w:p>
    <w:p w:rsidR="0063365B" w:rsidRPr="008D6451" w:rsidRDefault="002212EC" w:rsidP="00372417">
      <w:p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Se caracteriza p</w:t>
      </w:r>
      <w:r w:rsidR="0063365B" w:rsidRPr="008D6451">
        <w:rPr>
          <w:rFonts w:ascii="Arial" w:hAnsi="Arial" w:cs="Arial"/>
          <w:color w:val="FFFFFF" w:themeColor="background1"/>
          <w:sz w:val="24"/>
          <w:szCs w:val="24"/>
        </w:rPr>
        <w:t>or impulsos sexuales intensos y recurrentes, fantasías o comportamientos que  implican objetos, actividades o situaciones poco habituales.</w:t>
      </w:r>
    </w:p>
    <w:p w:rsidR="0063365B" w:rsidRDefault="0063365B" w:rsidP="00372417">
      <w:pPr>
        <w:spacing w:after="0"/>
        <w:jc w:val="center"/>
        <w:rPr>
          <w:rFonts w:ascii="Arial" w:hAnsi="Arial" w:cs="Arial"/>
          <w:color w:val="0070C0"/>
          <w:sz w:val="24"/>
          <w:szCs w:val="24"/>
        </w:rPr>
      </w:pPr>
      <w:r w:rsidRPr="002212EC">
        <w:rPr>
          <w:rFonts w:ascii="Arial" w:hAnsi="Arial" w:cs="Arial"/>
          <w:color w:val="0070C0"/>
          <w:sz w:val="24"/>
          <w:szCs w:val="24"/>
        </w:rPr>
        <w:t>Trastornos de identidad sexual</w:t>
      </w:r>
    </w:p>
    <w:p w:rsidR="002212EC" w:rsidRPr="002212EC" w:rsidRDefault="002212EC" w:rsidP="00372417">
      <w:pPr>
        <w:spacing w:after="0"/>
        <w:jc w:val="center"/>
        <w:rPr>
          <w:rFonts w:ascii="Arial" w:hAnsi="Arial" w:cs="Arial"/>
          <w:color w:val="0070C0"/>
          <w:sz w:val="24"/>
          <w:szCs w:val="24"/>
        </w:rPr>
      </w:pPr>
    </w:p>
    <w:p w:rsidR="0063365B" w:rsidRPr="008D6451" w:rsidRDefault="002212EC" w:rsidP="00372417">
      <w:p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Se caracteriza p</w:t>
      </w:r>
      <w:r w:rsidR="0063365B" w:rsidRPr="008D6451">
        <w:rPr>
          <w:rFonts w:ascii="Arial" w:hAnsi="Arial" w:cs="Arial"/>
          <w:color w:val="FFFFFF" w:themeColor="background1"/>
          <w:sz w:val="24"/>
          <w:szCs w:val="24"/>
        </w:rPr>
        <w:t xml:space="preserve">or una identificación intensa </w:t>
      </w:r>
      <w:r w:rsidRPr="008D6451">
        <w:rPr>
          <w:rFonts w:ascii="Arial" w:hAnsi="Arial" w:cs="Arial"/>
          <w:color w:val="FFFFFF" w:themeColor="background1"/>
          <w:sz w:val="24"/>
          <w:szCs w:val="24"/>
        </w:rPr>
        <w:t>y persistente con el otro texto, acompañada de malestar persistente por el propio sexo.</w:t>
      </w:r>
    </w:p>
    <w:p w:rsidR="002212EC" w:rsidRDefault="002212EC" w:rsidP="00372417">
      <w:pPr>
        <w:spacing w:after="0"/>
        <w:jc w:val="center"/>
        <w:rPr>
          <w:rFonts w:ascii="Arial" w:hAnsi="Arial" w:cs="Arial"/>
          <w:sz w:val="24"/>
          <w:szCs w:val="24"/>
        </w:rPr>
      </w:pPr>
    </w:p>
    <w:p w:rsidR="002212EC" w:rsidRDefault="002212EC" w:rsidP="00372417">
      <w:pPr>
        <w:spacing w:after="0"/>
        <w:jc w:val="center"/>
        <w:rPr>
          <w:rFonts w:ascii="Arial" w:hAnsi="Arial" w:cs="Arial"/>
          <w:color w:val="0070C0"/>
          <w:sz w:val="24"/>
          <w:szCs w:val="24"/>
        </w:rPr>
      </w:pPr>
      <w:r w:rsidRPr="002212EC">
        <w:rPr>
          <w:rFonts w:ascii="Arial" w:hAnsi="Arial" w:cs="Arial"/>
          <w:color w:val="0070C0"/>
          <w:sz w:val="24"/>
          <w:szCs w:val="24"/>
        </w:rPr>
        <w:t>Trastorno sexual no especificado</w:t>
      </w:r>
    </w:p>
    <w:p w:rsidR="002212EC" w:rsidRPr="002212EC" w:rsidRDefault="002212EC" w:rsidP="00372417">
      <w:pPr>
        <w:spacing w:after="0"/>
        <w:jc w:val="center"/>
        <w:rPr>
          <w:rFonts w:ascii="Arial" w:hAnsi="Arial" w:cs="Arial"/>
          <w:color w:val="0070C0"/>
          <w:sz w:val="24"/>
          <w:szCs w:val="24"/>
        </w:rPr>
      </w:pPr>
    </w:p>
    <w:p w:rsidR="002212EC" w:rsidRDefault="002212EC" w:rsidP="00372417">
      <w:pPr>
        <w:spacing w:after="0"/>
        <w:jc w:val="center"/>
        <w:rPr>
          <w:rFonts w:ascii="Arial" w:hAnsi="Arial" w:cs="Arial"/>
          <w:sz w:val="24"/>
          <w:szCs w:val="24"/>
        </w:rPr>
      </w:pPr>
      <w:r w:rsidRPr="008D6451">
        <w:rPr>
          <w:rFonts w:ascii="Arial" w:hAnsi="Arial" w:cs="Arial"/>
          <w:color w:val="FFFFFF" w:themeColor="background1"/>
          <w:sz w:val="24"/>
          <w:szCs w:val="24"/>
        </w:rPr>
        <w:t>Se incluye para codificar trastornos de la actividad sexual que no son clasificables en una de las categorías específicas</w:t>
      </w:r>
      <w:r>
        <w:rPr>
          <w:rFonts w:ascii="Arial" w:hAnsi="Arial" w:cs="Arial"/>
          <w:sz w:val="24"/>
          <w:szCs w:val="24"/>
        </w:rPr>
        <w:t>.</w:t>
      </w:r>
    </w:p>
    <w:p w:rsidR="0092238B" w:rsidRDefault="0092238B" w:rsidP="00372417">
      <w:pPr>
        <w:spacing w:after="0"/>
        <w:jc w:val="center"/>
        <w:rPr>
          <w:rFonts w:ascii="Arial" w:hAnsi="Arial" w:cs="Arial"/>
          <w:sz w:val="24"/>
          <w:szCs w:val="24"/>
        </w:rPr>
      </w:pPr>
    </w:p>
    <w:p w:rsidR="002212EC" w:rsidRDefault="002212EC" w:rsidP="00372417">
      <w:pPr>
        <w:spacing w:after="0"/>
        <w:jc w:val="center"/>
        <w:rPr>
          <w:rFonts w:ascii="Arial" w:hAnsi="Arial" w:cs="Arial"/>
          <w:color w:val="00FF00"/>
          <w:sz w:val="32"/>
          <w:szCs w:val="32"/>
        </w:rPr>
      </w:pPr>
      <w:r w:rsidRPr="0092238B">
        <w:rPr>
          <w:rFonts w:ascii="Arial" w:hAnsi="Arial" w:cs="Arial"/>
          <w:color w:val="00FF00"/>
          <w:sz w:val="32"/>
          <w:szCs w:val="32"/>
        </w:rPr>
        <w:t>Criterios para el diagnostico de deseo sexual hipoactivo</w:t>
      </w:r>
    </w:p>
    <w:p w:rsidR="0092238B" w:rsidRDefault="0021285E" w:rsidP="00372417">
      <w:pPr>
        <w:spacing w:after="0"/>
        <w:jc w:val="center"/>
        <w:rPr>
          <w:rFonts w:ascii="Arial" w:hAnsi="Arial" w:cs="Arial"/>
          <w:color w:val="00FF00"/>
          <w:sz w:val="32"/>
          <w:szCs w:val="32"/>
        </w:rPr>
      </w:pPr>
      <w:r>
        <w:rPr>
          <w:rFonts w:ascii="Arial" w:hAnsi="Arial" w:cs="Arial"/>
          <w:noProof/>
          <w:color w:val="00FF00"/>
          <w:sz w:val="32"/>
          <w:szCs w:val="32"/>
          <w:lang w:eastAsia="es-MX"/>
        </w:rPr>
        <w:pict>
          <v:shape id="_x0000_s1054" type="#_x0000_t67" style="position:absolute;left:0;text-align:left;margin-left:190.25pt;margin-top:9.2pt;width:38.25pt;height:50.2pt;z-index:251674624" fillcolor="#f06" strokecolor="#0070c0">
            <v:textbox style="layout-flow:vertical-ideographic"/>
          </v:shape>
        </w:pict>
      </w:r>
    </w:p>
    <w:p w:rsidR="0021285E" w:rsidRDefault="0021285E" w:rsidP="00372417">
      <w:pPr>
        <w:spacing w:after="0"/>
        <w:jc w:val="center"/>
        <w:rPr>
          <w:rFonts w:ascii="Arial" w:hAnsi="Arial" w:cs="Arial"/>
          <w:color w:val="00FF00"/>
          <w:sz w:val="32"/>
          <w:szCs w:val="32"/>
        </w:rPr>
      </w:pPr>
    </w:p>
    <w:p w:rsidR="0021285E" w:rsidRPr="008D6451" w:rsidRDefault="0021285E" w:rsidP="00372417">
      <w:pPr>
        <w:spacing w:after="0"/>
        <w:jc w:val="center"/>
        <w:rPr>
          <w:rFonts w:ascii="Arial" w:hAnsi="Arial" w:cs="Arial"/>
          <w:color w:val="FFFFFF" w:themeColor="background1"/>
          <w:sz w:val="32"/>
          <w:szCs w:val="32"/>
        </w:rPr>
      </w:pPr>
    </w:p>
    <w:p w:rsidR="0092238B" w:rsidRPr="008D6451" w:rsidRDefault="0092238B" w:rsidP="00372417">
      <w:pPr>
        <w:pStyle w:val="Prrafodelista"/>
        <w:numPr>
          <w:ilvl w:val="0"/>
          <w:numId w:val="15"/>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Disminución de fantasías y deseos sexual de forma persistente o recurrente</w:t>
      </w:r>
    </w:p>
    <w:p w:rsidR="0092238B" w:rsidRPr="008D6451" w:rsidRDefault="0092238B" w:rsidP="00372417">
      <w:pPr>
        <w:pStyle w:val="Prrafodelista"/>
        <w:numPr>
          <w:ilvl w:val="0"/>
          <w:numId w:val="15"/>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El trastorno provoca malestar acusado o dificultades de relación interpersonal.</w:t>
      </w:r>
    </w:p>
    <w:p w:rsidR="00B914E5" w:rsidRPr="008D6451" w:rsidRDefault="0092238B" w:rsidP="00372417">
      <w:pPr>
        <w:pStyle w:val="Prrafodelista"/>
        <w:numPr>
          <w:ilvl w:val="0"/>
          <w:numId w:val="15"/>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lastRenderedPageBreak/>
        <w:t>El trastorno sexual no explica mejor por la presencia de otro trastorno y no se debe exclusivamente a los efectos fisiológicos directos de una sustancia o una enfermedad medica</w:t>
      </w:r>
      <w:r w:rsidR="0021285E" w:rsidRPr="008D6451">
        <w:rPr>
          <w:rFonts w:ascii="Arial" w:hAnsi="Arial" w:cs="Arial"/>
          <w:color w:val="FFFFFF" w:themeColor="background1"/>
          <w:sz w:val="24"/>
          <w:szCs w:val="24"/>
        </w:rPr>
        <w:t>.</w:t>
      </w:r>
    </w:p>
    <w:p w:rsidR="0021285E" w:rsidRPr="0021285E" w:rsidRDefault="0021285E" w:rsidP="00372417">
      <w:pPr>
        <w:spacing w:after="0"/>
        <w:ind w:left="360"/>
        <w:jc w:val="center"/>
        <w:rPr>
          <w:rFonts w:ascii="Arial" w:hAnsi="Arial" w:cs="Arial"/>
          <w:sz w:val="24"/>
          <w:szCs w:val="24"/>
        </w:rPr>
      </w:pPr>
    </w:p>
    <w:p w:rsidR="00B914E5" w:rsidRDefault="00B914E5" w:rsidP="00372417">
      <w:pPr>
        <w:spacing w:after="0"/>
        <w:ind w:left="360"/>
        <w:jc w:val="center"/>
        <w:rPr>
          <w:rFonts w:ascii="Arial" w:hAnsi="Arial" w:cs="Arial"/>
          <w:color w:val="00FF00"/>
          <w:sz w:val="32"/>
          <w:szCs w:val="32"/>
        </w:rPr>
      </w:pPr>
      <w:r w:rsidRPr="0021285E">
        <w:rPr>
          <w:rFonts w:ascii="Arial" w:hAnsi="Arial" w:cs="Arial"/>
          <w:color w:val="00FF00"/>
          <w:sz w:val="32"/>
          <w:szCs w:val="32"/>
        </w:rPr>
        <w:t xml:space="preserve">Criterios para el diagnostico </w:t>
      </w:r>
      <w:r w:rsidR="008830F6" w:rsidRPr="0021285E">
        <w:rPr>
          <w:rFonts w:ascii="Arial" w:hAnsi="Arial" w:cs="Arial"/>
          <w:color w:val="00FF00"/>
          <w:sz w:val="32"/>
          <w:szCs w:val="32"/>
        </w:rPr>
        <w:t>de trastorno por aversión al sexo.</w:t>
      </w:r>
    </w:p>
    <w:p w:rsidR="00372417" w:rsidRDefault="00372417" w:rsidP="00372417">
      <w:pPr>
        <w:spacing w:after="0"/>
        <w:ind w:left="360"/>
        <w:jc w:val="center"/>
        <w:rPr>
          <w:rFonts w:ascii="Arial" w:hAnsi="Arial" w:cs="Arial"/>
          <w:color w:val="00FF00"/>
          <w:sz w:val="32"/>
          <w:szCs w:val="32"/>
        </w:rPr>
      </w:pPr>
      <w:r>
        <w:rPr>
          <w:rFonts w:ascii="Arial" w:hAnsi="Arial" w:cs="Arial"/>
          <w:noProof/>
          <w:color w:val="00FF00"/>
          <w:sz w:val="32"/>
          <w:szCs w:val="32"/>
          <w:lang w:eastAsia="es-MX"/>
        </w:rPr>
        <w:pict>
          <v:shape id="_x0000_s1055" type="#_x0000_t67" style="position:absolute;left:0;text-align:left;margin-left:209.4pt;margin-top:5.75pt;width:38.25pt;height:47.3pt;z-index:251675648" fillcolor="#f06" strokecolor="#0070c0">
            <v:textbox style="layout-flow:vertical-ideographic"/>
          </v:shape>
        </w:pict>
      </w:r>
    </w:p>
    <w:p w:rsidR="0021285E" w:rsidRPr="0021285E" w:rsidRDefault="0021285E" w:rsidP="00372417">
      <w:pPr>
        <w:spacing w:after="0"/>
        <w:ind w:left="360"/>
        <w:jc w:val="center"/>
        <w:rPr>
          <w:rFonts w:ascii="Arial" w:hAnsi="Arial" w:cs="Arial"/>
          <w:color w:val="00FF00"/>
          <w:sz w:val="32"/>
          <w:szCs w:val="32"/>
        </w:rPr>
      </w:pPr>
    </w:p>
    <w:p w:rsidR="0021285E" w:rsidRDefault="0021285E" w:rsidP="00372417">
      <w:pPr>
        <w:spacing w:after="0"/>
        <w:ind w:left="360"/>
        <w:jc w:val="center"/>
        <w:rPr>
          <w:rFonts w:ascii="Arial" w:hAnsi="Arial" w:cs="Arial"/>
          <w:sz w:val="24"/>
          <w:szCs w:val="24"/>
        </w:rPr>
      </w:pPr>
    </w:p>
    <w:p w:rsidR="0092238B" w:rsidRPr="008D6451" w:rsidRDefault="008830F6" w:rsidP="00372417">
      <w:pPr>
        <w:pStyle w:val="Prrafodelista"/>
        <w:numPr>
          <w:ilvl w:val="0"/>
          <w:numId w:val="16"/>
        </w:numPr>
        <w:spacing w:after="0"/>
        <w:jc w:val="center"/>
        <w:rPr>
          <w:rFonts w:ascii="Arial" w:hAnsi="Arial" w:cs="Arial"/>
          <w:color w:val="FFFFFF" w:themeColor="background1"/>
          <w:sz w:val="24"/>
          <w:szCs w:val="24"/>
        </w:rPr>
      </w:pPr>
      <w:r w:rsidRPr="008D6451">
        <w:rPr>
          <w:rFonts w:ascii="Arial" w:hAnsi="Arial" w:cs="Arial"/>
          <w:color w:val="FFFFFF" w:themeColor="background1"/>
          <w:sz w:val="24"/>
          <w:szCs w:val="24"/>
        </w:rPr>
        <w:t>Aversión extrema persistente o recidivante hacia, y con evitación de, todos los contactos sexuales genitales con una pareja sexual.</w:t>
      </w:r>
    </w:p>
    <w:p w:rsidR="008830F6" w:rsidRPr="008D6451" w:rsidRDefault="008830F6" w:rsidP="00372417">
      <w:pPr>
        <w:pStyle w:val="Prrafodelista"/>
        <w:numPr>
          <w:ilvl w:val="0"/>
          <w:numId w:val="16"/>
        </w:numPr>
        <w:spacing w:after="0"/>
        <w:jc w:val="center"/>
        <w:rPr>
          <w:rFonts w:ascii="Arial" w:hAnsi="Arial" w:cs="Arial"/>
          <w:sz w:val="24"/>
          <w:szCs w:val="24"/>
        </w:rPr>
      </w:pPr>
      <w:r w:rsidRPr="008D6451">
        <w:rPr>
          <w:rFonts w:ascii="Arial" w:hAnsi="Arial" w:cs="Arial"/>
          <w:color w:val="FFFFFF" w:themeColor="background1"/>
          <w:sz w:val="24"/>
          <w:szCs w:val="24"/>
        </w:rPr>
        <w:t>La alteración provoca malestar acusado o dificultades en las relaciones interpersonales</w:t>
      </w:r>
      <w:r w:rsidRPr="008D6451">
        <w:rPr>
          <w:rFonts w:ascii="Arial" w:hAnsi="Arial" w:cs="Arial"/>
          <w:sz w:val="24"/>
          <w:szCs w:val="24"/>
        </w:rPr>
        <w:t>.</w:t>
      </w:r>
    </w:p>
    <w:p w:rsidR="008830F6" w:rsidRDefault="008830F6" w:rsidP="00372417">
      <w:pPr>
        <w:pStyle w:val="Prrafodelista"/>
        <w:spacing w:after="0"/>
        <w:jc w:val="center"/>
        <w:rPr>
          <w:rFonts w:ascii="Arial" w:hAnsi="Arial" w:cs="Arial"/>
          <w:sz w:val="24"/>
          <w:szCs w:val="24"/>
        </w:rPr>
      </w:pPr>
    </w:p>
    <w:p w:rsidR="0021285E" w:rsidRDefault="0021285E" w:rsidP="00372417">
      <w:pPr>
        <w:pStyle w:val="Prrafodelista"/>
        <w:spacing w:after="0"/>
        <w:jc w:val="center"/>
        <w:rPr>
          <w:rFonts w:ascii="Arial" w:hAnsi="Arial" w:cs="Arial"/>
          <w:sz w:val="24"/>
          <w:szCs w:val="24"/>
        </w:rPr>
      </w:pPr>
    </w:p>
    <w:p w:rsidR="008830F6" w:rsidRDefault="008830F6" w:rsidP="00372417">
      <w:pPr>
        <w:pStyle w:val="Prrafodelista"/>
        <w:spacing w:after="0"/>
        <w:jc w:val="center"/>
        <w:rPr>
          <w:rFonts w:ascii="Arial" w:hAnsi="Arial" w:cs="Arial"/>
          <w:color w:val="00FF00"/>
          <w:sz w:val="32"/>
          <w:szCs w:val="32"/>
        </w:rPr>
      </w:pPr>
      <w:r w:rsidRPr="0021285E">
        <w:rPr>
          <w:rFonts w:ascii="Arial" w:hAnsi="Arial" w:cs="Arial"/>
          <w:color w:val="00FF00"/>
          <w:sz w:val="32"/>
          <w:szCs w:val="32"/>
        </w:rPr>
        <w:t>Criterios para el diagnostico de trastorno de la excitación sexual en la mujer</w:t>
      </w:r>
    </w:p>
    <w:p w:rsidR="0021285E" w:rsidRPr="0021285E" w:rsidRDefault="00146038" w:rsidP="00372417">
      <w:pPr>
        <w:pStyle w:val="Prrafodelista"/>
        <w:spacing w:after="0"/>
        <w:jc w:val="center"/>
        <w:rPr>
          <w:rFonts w:ascii="Arial" w:hAnsi="Arial" w:cs="Arial"/>
          <w:color w:val="00FF00"/>
          <w:sz w:val="32"/>
          <w:szCs w:val="32"/>
        </w:rPr>
      </w:pPr>
      <w:r>
        <w:rPr>
          <w:rFonts w:ascii="Arial" w:hAnsi="Arial" w:cs="Arial"/>
          <w:noProof/>
          <w:color w:val="00FF00"/>
          <w:sz w:val="32"/>
          <w:szCs w:val="32"/>
          <w:lang w:eastAsia="es-MX"/>
        </w:rPr>
        <w:pict>
          <v:shape id="_x0000_s1056" type="#_x0000_t67" style="position:absolute;left:0;text-align:left;margin-left:215.85pt;margin-top:2.3pt;width:38.25pt;height:52.65pt;z-index:251676672" fillcolor="#f06" strokecolor="#0070c0">
            <v:textbox style="layout-flow:vertical-ideographic"/>
          </v:shape>
        </w:pict>
      </w:r>
    </w:p>
    <w:p w:rsidR="00146038" w:rsidRDefault="00146038" w:rsidP="00372417">
      <w:pPr>
        <w:spacing w:after="0"/>
        <w:ind w:left="720"/>
        <w:jc w:val="center"/>
        <w:rPr>
          <w:rFonts w:ascii="Arial" w:hAnsi="Arial" w:cs="Arial"/>
          <w:sz w:val="24"/>
          <w:szCs w:val="24"/>
        </w:rPr>
      </w:pPr>
    </w:p>
    <w:p w:rsidR="00146038" w:rsidRDefault="00146038" w:rsidP="00372417">
      <w:pPr>
        <w:spacing w:after="0"/>
        <w:ind w:left="720"/>
        <w:jc w:val="center"/>
        <w:rPr>
          <w:rFonts w:ascii="Arial" w:hAnsi="Arial" w:cs="Arial"/>
          <w:sz w:val="24"/>
          <w:szCs w:val="24"/>
        </w:rPr>
      </w:pPr>
    </w:p>
    <w:p w:rsidR="008830F6" w:rsidRPr="00372417" w:rsidRDefault="008830F6" w:rsidP="00372417">
      <w:pPr>
        <w:pStyle w:val="Prrafodelista"/>
        <w:numPr>
          <w:ilvl w:val="0"/>
          <w:numId w:val="17"/>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Incapacidad persistente o recurrente, para obtener o mantener la respuesta lubricación propia de la fase de excitación, hasta la terminación de la actividad sexual.</w:t>
      </w:r>
    </w:p>
    <w:p w:rsidR="008830F6" w:rsidRPr="00372417" w:rsidRDefault="008830F6" w:rsidP="00372417">
      <w:pPr>
        <w:pStyle w:val="Prrafodelista"/>
        <w:numPr>
          <w:ilvl w:val="0"/>
          <w:numId w:val="17"/>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El trastorno provoca malestar acusado o dificultades en las relaciones interpersonales.</w:t>
      </w:r>
    </w:p>
    <w:p w:rsidR="00925B05" w:rsidRPr="00372417" w:rsidRDefault="008830F6" w:rsidP="00372417">
      <w:pPr>
        <w:pStyle w:val="Prrafodelista"/>
        <w:numPr>
          <w:ilvl w:val="0"/>
          <w:numId w:val="17"/>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 xml:space="preserve">El trastorno sexual no se explica mejor </w:t>
      </w:r>
      <w:r w:rsidR="00925B05" w:rsidRPr="00372417">
        <w:rPr>
          <w:rFonts w:ascii="Arial" w:hAnsi="Arial" w:cs="Arial"/>
          <w:color w:val="FFFFFF" w:themeColor="background1"/>
          <w:sz w:val="24"/>
          <w:szCs w:val="24"/>
        </w:rPr>
        <w:t>por la presencia de otro trastorno.</w:t>
      </w:r>
    </w:p>
    <w:p w:rsidR="00925B05" w:rsidRDefault="00925B05" w:rsidP="00372417">
      <w:pPr>
        <w:pStyle w:val="Prrafodelista"/>
        <w:spacing w:after="0"/>
        <w:ind w:left="1080"/>
        <w:jc w:val="center"/>
        <w:rPr>
          <w:rFonts w:ascii="Arial" w:hAnsi="Arial" w:cs="Arial"/>
          <w:sz w:val="24"/>
          <w:szCs w:val="24"/>
        </w:rPr>
      </w:pPr>
    </w:p>
    <w:p w:rsidR="0021285E" w:rsidRPr="0021285E" w:rsidRDefault="00925B05" w:rsidP="00372417">
      <w:pPr>
        <w:pStyle w:val="Prrafodelista"/>
        <w:spacing w:after="0"/>
        <w:ind w:left="1080"/>
        <w:jc w:val="center"/>
        <w:rPr>
          <w:rFonts w:ascii="Arial" w:hAnsi="Arial" w:cs="Arial"/>
          <w:color w:val="00FF00"/>
          <w:sz w:val="32"/>
          <w:szCs w:val="32"/>
        </w:rPr>
      </w:pPr>
      <w:r w:rsidRPr="0021285E">
        <w:rPr>
          <w:rFonts w:ascii="Arial" w:hAnsi="Arial" w:cs="Arial"/>
          <w:color w:val="00FF00"/>
          <w:sz w:val="32"/>
          <w:szCs w:val="32"/>
        </w:rPr>
        <w:t>Criterios para el diagnostico de trastorno de la erección en el varón</w:t>
      </w:r>
    </w:p>
    <w:p w:rsidR="008830F6" w:rsidRDefault="008830F6" w:rsidP="00372417">
      <w:pPr>
        <w:pStyle w:val="Prrafodelista"/>
        <w:spacing w:after="0"/>
        <w:ind w:left="1080"/>
        <w:jc w:val="center"/>
        <w:rPr>
          <w:rFonts w:ascii="Arial" w:hAnsi="Arial" w:cs="Arial"/>
          <w:sz w:val="24"/>
          <w:szCs w:val="24"/>
        </w:rPr>
      </w:pPr>
    </w:p>
    <w:p w:rsidR="00146038" w:rsidRDefault="00146038" w:rsidP="00372417">
      <w:pPr>
        <w:pStyle w:val="Prrafodelista"/>
        <w:spacing w:after="0"/>
        <w:ind w:left="1080"/>
        <w:jc w:val="center"/>
        <w:rPr>
          <w:rFonts w:ascii="Arial" w:hAnsi="Arial" w:cs="Arial"/>
          <w:sz w:val="24"/>
          <w:szCs w:val="24"/>
        </w:rPr>
      </w:pPr>
      <w:r>
        <w:rPr>
          <w:rFonts w:ascii="Arial" w:hAnsi="Arial" w:cs="Arial"/>
          <w:noProof/>
          <w:sz w:val="24"/>
          <w:szCs w:val="24"/>
          <w:lang w:eastAsia="es-MX"/>
        </w:rPr>
        <w:pict>
          <v:shape id="_x0000_s1057" type="#_x0000_t67" style="position:absolute;left:0;text-align:left;margin-left:219.9pt;margin-top:.45pt;width:38.25pt;height:50.15pt;z-index:251677696" fillcolor="#f06" strokecolor="#0070c0">
            <v:textbox style="layout-flow:vertical-ideographic"/>
          </v:shape>
        </w:pict>
      </w:r>
    </w:p>
    <w:p w:rsidR="00146038" w:rsidRDefault="00146038" w:rsidP="00372417">
      <w:pPr>
        <w:pStyle w:val="Prrafodelista"/>
        <w:tabs>
          <w:tab w:val="left" w:pos="5675"/>
        </w:tabs>
        <w:spacing w:after="0"/>
        <w:ind w:left="1080"/>
        <w:jc w:val="center"/>
        <w:rPr>
          <w:rFonts w:ascii="Arial" w:hAnsi="Arial" w:cs="Arial"/>
          <w:sz w:val="24"/>
          <w:szCs w:val="24"/>
        </w:rPr>
      </w:pPr>
    </w:p>
    <w:p w:rsidR="00146038" w:rsidRDefault="00146038" w:rsidP="00372417">
      <w:pPr>
        <w:pStyle w:val="Prrafodelista"/>
        <w:tabs>
          <w:tab w:val="left" w:pos="5675"/>
        </w:tabs>
        <w:spacing w:after="0"/>
        <w:ind w:left="1080"/>
        <w:jc w:val="center"/>
        <w:rPr>
          <w:rFonts w:ascii="Arial" w:hAnsi="Arial" w:cs="Arial"/>
          <w:sz w:val="24"/>
          <w:szCs w:val="24"/>
        </w:rPr>
      </w:pPr>
    </w:p>
    <w:p w:rsidR="00146038" w:rsidRDefault="00146038" w:rsidP="00372417">
      <w:pPr>
        <w:pStyle w:val="Prrafodelista"/>
        <w:spacing w:after="0"/>
        <w:ind w:left="1080"/>
        <w:jc w:val="center"/>
        <w:rPr>
          <w:rFonts w:ascii="Arial" w:hAnsi="Arial" w:cs="Arial"/>
          <w:sz w:val="24"/>
          <w:szCs w:val="24"/>
        </w:rPr>
      </w:pPr>
    </w:p>
    <w:p w:rsidR="00925B05" w:rsidRPr="00372417" w:rsidRDefault="00925B05" w:rsidP="00372417">
      <w:pPr>
        <w:pStyle w:val="Prrafodelista"/>
        <w:numPr>
          <w:ilvl w:val="0"/>
          <w:numId w:val="18"/>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Incapacidad, persistente o recurrente, para obtener o mantener una erección apropiada hasta el final de la actividad sexual.</w:t>
      </w:r>
    </w:p>
    <w:p w:rsidR="00925B05" w:rsidRPr="00372417" w:rsidRDefault="00925B05" w:rsidP="00372417">
      <w:pPr>
        <w:pStyle w:val="Prrafodelista"/>
        <w:numPr>
          <w:ilvl w:val="0"/>
          <w:numId w:val="18"/>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lastRenderedPageBreak/>
        <w:t xml:space="preserve">La </w:t>
      </w:r>
      <w:r w:rsidR="0021285E" w:rsidRPr="00372417">
        <w:rPr>
          <w:rFonts w:ascii="Arial" w:hAnsi="Arial" w:cs="Arial"/>
          <w:color w:val="FFFFFF" w:themeColor="background1"/>
          <w:sz w:val="24"/>
          <w:szCs w:val="24"/>
        </w:rPr>
        <w:t xml:space="preserve">alteración </w:t>
      </w:r>
      <w:r w:rsidRPr="00372417">
        <w:rPr>
          <w:rFonts w:ascii="Arial" w:hAnsi="Arial" w:cs="Arial"/>
          <w:color w:val="FFFFFF" w:themeColor="background1"/>
          <w:sz w:val="24"/>
          <w:szCs w:val="24"/>
        </w:rPr>
        <w:t xml:space="preserve"> provoca malestar acusado o dificultades de relación interpersonal.</w:t>
      </w:r>
    </w:p>
    <w:p w:rsidR="00925B05" w:rsidRPr="00372417" w:rsidRDefault="00925B05" w:rsidP="00372417">
      <w:pPr>
        <w:pStyle w:val="Prrafodelista"/>
        <w:numPr>
          <w:ilvl w:val="0"/>
          <w:numId w:val="18"/>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El trastorno eréctil no se explica mejor por la presencia de otro trastorno.</w:t>
      </w:r>
    </w:p>
    <w:p w:rsidR="00925B05" w:rsidRDefault="00925B05" w:rsidP="00372417">
      <w:pPr>
        <w:pStyle w:val="Prrafodelista"/>
        <w:spacing w:after="0"/>
        <w:ind w:left="1440"/>
        <w:jc w:val="center"/>
        <w:rPr>
          <w:rFonts w:ascii="Arial" w:hAnsi="Arial" w:cs="Arial"/>
          <w:sz w:val="24"/>
          <w:szCs w:val="24"/>
        </w:rPr>
      </w:pPr>
    </w:p>
    <w:p w:rsidR="00925B05" w:rsidRDefault="00372417" w:rsidP="00372417">
      <w:pPr>
        <w:pStyle w:val="Prrafodelista"/>
        <w:spacing w:after="0"/>
        <w:ind w:left="1440"/>
        <w:jc w:val="center"/>
        <w:rPr>
          <w:rFonts w:ascii="Arial" w:hAnsi="Arial" w:cs="Arial"/>
          <w:color w:val="00FF00"/>
          <w:sz w:val="32"/>
          <w:szCs w:val="32"/>
        </w:rPr>
      </w:pPr>
      <w:r>
        <w:rPr>
          <w:rFonts w:ascii="Arial" w:hAnsi="Arial" w:cs="Arial"/>
          <w:noProof/>
          <w:sz w:val="24"/>
          <w:szCs w:val="24"/>
          <w:lang w:eastAsia="es-MX"/>
        </w:rPr>
        <w:pict>
          <v:shape id="_x0000_s1058" type="#_x0000_t67" style="position:absolute;left:0;text-align:left;margin-left:241.7pt;margin-top:38.2pt;width:38.25pt;height:49.65pt;z-index:251678720" fillcolor="#f06" strokecolor="#0070c0">
            <v:textbox style="layout-flow:vertical-ideographic"/>
          </v:shape>
        </w:pict>
      </w:r>
      <w:r w:rsidR="00925B05" w:rsidRPr="0021285E">
        <w:rPr>
          <w:rFonts w:ascii="Arial" w:hAnsi="Arial" w:cs="Arial"/>
          <w:color w:val="00FF00"/>
          <w:sz w:val="32"/>
          <w:szCs w:val="32"/>
        </w:rPr>
        <w:t>Criterios para el diagnostico de trastorno orgásmico femenino</w:t>
      </w:r>
    </w:p>
    <w:p w:rsidR="00372417" w:rsidRDefault="00372417" w:rsidP="00372417">
      <w:pPr>
        <w:pStyle w:val="Prrafodelista"/>
        <w:spacing w:after="0"/>
        <w:ind w:left="1440"/>
        <w:jc w:val="center"/>
        <w:rPr>
          <w:rFonts w:ascii="Arial" w:hAnsi="Arial" w:cs="Arial"/>
          <w:color w:val="00FF00"/>
          <w:sz w:val="32"/>
          <w:szCs w:val="32"/>
        </w:rPr>
      </w:pPr>
    </w:p>
    <w:p w:rsidR="00372417" w:rsidRPr="0021285E" w:rsidRDefault="00372417" w:rsidP="00372417">
      <w:pPr>
        <w:pStyle w:val="Prrafodelista"/>
        <w:spacing w:after="0"/>
        <w:ind w:left="1440"/>
        <w:jc w:val="center"/>
        <w:rPr>
          <w:rFonts w:ascii="Arial" w:hAnsi="Arial" w:cs="Arial"/>
          <w:color w:val="00FF00"/>
          <w:sz w:val="32"/>
          <w:szCs w:val="32"/>
        </w:rPr>
      </w:pPr>
    </w:p>
    <w:p w:rsidR="00925B05" w:rsidRDefault="00925B05" w:rsidP="00372417">
      <w:pPr>
        <w:pStyle w:val="Prrafodelista"/>
        <w:spacing w:after="0"/>
        <w:ind w:left="1440"/>
        <w:jc w:val="center"/>
        <w:rPr>
          <w:rFonts w:ascii="Arial" w:hAnsi="Arial" w:cs="Arial"/>
          <w:sz w:val="24"/>
          <w:szCs w:val="24"/>
        </w:rPr>
      </w:pPr>
    </w:p>
    <w:p w:rsidR="008830F6" w:rsidRPr="00372417" w:rsidRDefault="00925B05" w:rsidP="00372417">
      <w:pPr>
        <w:pStyle w:val="Prrafodelista"/>
        <w:numPr>
          <w:ilvl w:val="0"/>
          <w:numId w:val="19"/>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Ausencia o retraso persistente o recurrente del orgasmo tras una fase de excitación sexual o normal.</w:t>
      </w:r>
    </w:p>
    <w:p w:rsidR="00925B05" w:rsidRDefault="00925B05" w:rsidP="00372417">
      <w:pPr>
        <w:pStyle w:val="Prrafodelista"/>
        <w:numPr>
          <w:ilvl w:val="0"/>
          <w:numId w:val="19"/>
        </w:numPr>
        <w:spacing w:after="0"/>
        <w:jc w:val="center"/>
        <w:rPr>
          <w:rFonts w:ascii="Arial" w:hAnsi="Arial" w:cs="Arial"/>
          <w:sz w:val="24"/>
          <w:szCs w:val="24"/>
        </w:rPr>
      </w:pPr>
      <w:r w:rsidRPr="00372417">
        <w:rPr>
          <w:rFonts w:ascii="Arial" w:hAnsi="Arial" w:cs="Arial"/>
          <w:color w:val="FFFFFF" w:themeColor="background1"/>
          <w:sz w:val="24"/>
          <w:szCs w:val="24"/>
        </w:rPr>
        <w:t>La alteración provoca malestar acusado o dificultad en relaciones interpersonales</w:t>
      </w:r>
      <w:r>
        <w:rPr>
          <w:rFonts w:ascii="Arial" w:hAnsi="Arial" w:cs="Arial"/>
          <w:sz w:val="24"/>
          <w:szCs w:val="24"/>
        </w:rPr>
        <w:t>.</w:t>
      </w:r>
    </w:p>
    <w:p w:rsidR="00925B05" w:rsidRDefault="00925B05" w:rsidP="00372417">
      <w:pPr>
        <w:pStyle w:val="Prrafodelista"/>
        <w:spacing w:after="0"/>
        <w:ind w:left="1800"/>
        <w:jc w:val="center"/>
        <w:rPr>
          <w:rFonts w:ascii="Arial" w:hAnsi="Arial" w:cs="Arial"/>
          <w:sz w:val="24"/>
          <w:szCs w:val="24"/>
        </w:rPr>
      </w:pPr>
    </w:p>
    <w:p w:rsidR="00146038" w:rsidRPr="00146038" w:rsidRDefault="00925B05" w:rsidP="00372417">
      <w:pPr>
        <w:pStyle w:val="Prrafodelista"/>
        <w:spacing w:after="0"/>
        <w:ind w:left="1800"/>
        <w:jc w:val="center"/>
        <w:rPr>
          <w:rFonts w:ascii="Arial" w:hAnsi="Arial" w:cs="Arial"/>
          <w:color w:val="00FF00"/>
          <w:sz w:val="32"/>
          <w:szCs w:val="32"/>
        </w:rPr>
      </w:pPr>
      <w:r w:rsidRPr="00146038">
        <w:rPr>
          <w:rFonts w:ascii="Arial" w:hAnsi="Arial" w:cs="Arial"/>
          <w:color w:val="00FF00"/>
          <w:sz w:val="32"/>
          <w:szCs w:val="32"/>
        </w:rPr>
        <w:t>Criterios para el diagnostico de trastorno orgásmico masculino</w:t>
      </w:r>
    </w:p>
    <w:p w:rsidR="00925B05" w:rsidRDefault="00146038" w:rsidP="00372417">
      <w:pPr>
        <w:pStyle w:val="Prrafodelista"/>
        <w:spacing w:after="0"/>
        <w:ind w:left="1800"/>
        <w:jc w:val="center"/>
        <w:rPr>
          <w:rFonts w:ascii="Arial" w:hAnsi="Arial" w:cs="Arial"/>
          <w:color w:val="00FF00"/>
          <w:sz w:val="32"/>
          <w:szCs w:val="32"/>
        </w:rPr>
      </w:pPr>
      <w:r>
        <w:rPr>
          <w:rFonts w:ascii="Arial" w:hAnsi="Arial" w:cs="Arial"/>
          <w:noProof/>
          <w:color w:val="00FF00"/>
          <w:sz w:val="32"/>
          <w:szCs w:val="32"/>
          <w:lang w:eastAsia="es-MX"/>
        </w:rPr>
        <w:pict>
          <v:shape id="_x0000_s1059" type="#_x0000_t67" style="position:absolute;left:0;text-align:left;margin-left:218.7pt;margin-top:15.05pt;width:38.25pt;height:44.75pt;z-index:251679744" fillcolor="#f06" strokecolor="#0070c0">
            <v:textbox style="layout-flow:vertical-ideographic"/>
          </v:shape>
        </w:pict>
      </w:r>
    </w:p>
    <w:p w:rsidR="00146038" w:rsidRDefault="00146038" w:rsidP="00372417">
      <w:pPr>
        <w:pStyle w:val="Prrafodelista"/>
        <w:spacing w:after="0"/>
        <w:ind w:left="1800"/>
        <w:jc w:val="center"/>
        <w:rPr>
          <w:rFonts w:ascii="Arial" w:hAnsi="Arial" w:cs="Arial"/>
          <w:color w:val="00FF00"/>
          <w:sz w:val="32"/>
          <w:szCs w:val="32"/>
        </w:rPr>
      </w:pPr>
    </w:p>
    <w:p w:rsidR="00146038" w:rsidRDefault="00146038" w:rsidP="00372417">
      <w:pPr>
        <w:pStyle w:val="Prrafodelista"/>
        <w:spacing w:after="0"/>
        <w:ind w:left="1800"/>
        <w:jc w:val="center"/>
        <w:rPr>
          <w:rFonts w:ascii="Arial" w:hAnsi="Arial" w:cs="Arial"/>
          <w:color w:val="00FF00"/>
          <w:sz w:val="32"/>
          <w:szCs w:val="32"/>
        </w:rPr>
      </w:pPr>
    </w:p>
    <w:p w:rsidR="00146038" w:rsidRPr="00146038" w:rsidRDefault="00146038" w:rsidP="00372417">
      <w:pPr>
        <w:pStyle w:val="Prrafodelista"/>
        <w:spacing w:after="0"/>
        <w:ind w:left="1800"/>
        <w:jc w:val="center"/>
        <w:rPr>
          <w:rFonts w:ascii="Arial" w:hAnsi="Arial" w:cs="Arial"/>
          <w:color w:val="00FF00"/>
          <w:sz w:val="32"/>
          <w:szCs w:val="32"/>
        </w:rPr>
      </w:pPr>
    </w:p>
    <w:p w:rsidR="005902B2" w:rsidRPr="00372417" w:rsidRDefault="00925B05" w:rsidP="00372417">
      <w:pPr>
        <w:pStyle w:val="Prrafodelista"/>
        <w:numPr>
          <w:ilvl w:val="0"/>
          <w:numId w:val="20"/>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 xml:space="preserve">Ausencia o retraso persistente o recurrente del orgasmo, tras una fase de excitación </w:t>
      </w:r>
      <w:r w:rsidR="005902B2" w:rsidRPr="00372417">
        <w:rPr>
          <w:rFonts w:ascii="Arial" w:hAnsi="Arial" w:cs="Arial"/>
          <w:color w:val="FFFFFF" w:themeColor="background1"/>
          <w:sz w:val="24"/>
          <w:szCs w:val="24"/>
        </w:rPr>
        <w:t>sexual normal.</w:t>
      </w:r>
    </w:p>
    <w:p w:rsidR="005902B2" w:rsidRPr="00372417" w:rsidRDefault="005902B2" w:rsidP="00372417">
      <w:pPr>
        <w:pStyle w:val="Prrafodelista"/>
        <w:numPr>
          <w:ilvl w:val="0"/>
          <w:numId w:val="20"/>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El trastorno provoca malestar acusado o dificultades en las relaciones interpersonales.</w:t>
      </w:r>
    </w:p>
    <w:p w:rsidR="005902B2" w:rsidRPr="00372417" w:rsidRDefault="005902B2" w:rsidP="00372417">
      <w:pPr>
        <w:pStyle w:val="Prrafodelista"/>
        <w:numPr>
          <w:ilvl w:val="0"/>
          <w:numId w:val="20"/>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El trastorno orgásmico no se explica mejor por la presencia de otro trastorno.</w:t>
      </w:r>
    </w:p>
    <w:p w:rsidR="00925B05" w:rsidRDefault="00925B05" w:rsidP="00372417">
      <w:pPr>
        <w:pStyle w:val="Prrafodelista"/>
        <w:spacing w:after="0"/>
        <w:ind w:left="2160"/>
        <w:jc w:val="center"/>
        <w:rPr>
          <w:rFonts w:ascii="Arial" w:hAnsi="Arial" w:cs="Arial"/>
          <w:sz w:val="24"/>
          <w:szCs w:val="24"/>
        </w:rPr>
      </w:pPr>
    </w:p>
    <w:p w:rsidR="005902B2" w:rsidRPr="00146038" w:rsidRDefault="005902B2" w:rsidP="00372417">
      <w:pPr>
        <w:pStyle w:val="Prrafodelista"/>
        <w:spacing w:after="0"/>
        <w:ind w:left="2160"/>
        <w:jc w:val="center"/>
        <w:rPr>
          <w:rFonts w:ascii="Arial" w:hAnsi="Arial" w:cs="Arial"/>
          <w:color w:val="00FF00"/>
          <w:sz w:val="32"/>
          <w:szCs w:val="32"/>
        </w:rPr>
      </w:pPr>
      <w:r w:rsidRPr="00146038">
        <w:rPr>
          <w:rFonts w:ascii="Arial" w:hAnsi="Arial" w:cs="Arial"/>
          <w:color w:val="00FF00"/>
          <w:sz w:val="32"/>
          <w:szCs w:val="32"/>
        </w:rPr>
        <w:t>Criterios para el diagnostico de eyaculación precoz</w:t>
      </w:r>
    </w:p>
    <w:p w:rsidR="005902B2" w:rsidRDefault="00146038" w:rsidP="00372417">
      <w:pPr>
        <w:pStyle w:val="Prrafodelista"/>
        <w:spacing w:after="0"/>
        <w:ind w:left="2160"/>
        <w:jc w:val="center"/>
        <w:rPr>
          <w:rFonts w:ascii="Arial" w:hAnsi="Arial" w:cs="Arial"/>
          <w:sz w:val="24"/>
          <w:szCs w:val="24"/>
        </w:rPr>
      </w:pPr>
      <w:r>
        <w:rPr>
          <w:rFonts w:ascii="Arial" w:hAnsi="Arial" w:cs="Arial"/>
          <w:noProof/>
          <w:sz w:val="24"/>
          <w:szCs w:val="24"/>
          <w:lang w:eastAsia="es-MX"/>
        </w:rPr>
        <w:pict>
          <v:shape id="_x0000_s1060" type="#_x0000_t67" style="position:absolute;left:0;text-align:left;margin-left:224.15pt;margin-top:10.5pt;width:38.25pt;height:47.2pt;z-index:251680768" fillcolor="#f06" strokecolor="#0070c0">
            <v:textbox style="layout-flow:vertical-ideographic"/>
          </v:shape>
        </w:pict>
      </w:r>
    </w:p>
    <w:p w:rsidR="00146038" w:rsidRDefault="00146038" w:rsidP="00372417">
      <w:pPr>
        <w:pStyle w:val="Prrafodelista"/>
        <w:spacing w:after="0"/>
        <w:ind w:left="2160"/>
        <w:jc w:val="center"/>
        <w:rPr>
          <w:rFonts w:ascii="Arial" w:hAnsi="Arial" w:cs="Arial"/>
          <w:sz w:val="24"/>
          <w:szCs w:val="24"/>
        </w:rPr>
      </w:pPr>
    </w:p>
    <w:p w:rsidR="00146038" w:rsidRDefault="00146038" w:rsidP="00372417">
      <w:pPr>
        <w:pStyle w:val="Prrafodelista"/>
        <w:spacing w:after="0"/>
        <w:ind w:left="2160"/>
        <w:jc w:val="center"/>
        <w:rPr>
          <w:rFonts w:ascii="Arial" w:hAnsi="Arial" w:cs="Arial"/>
          <w:sz w:val="24"/>
          <w:szCs w:val="24"/>
        </w:rPr>
      </w:pPr>
    </w:p>
    <w:p w:rsidR="00146038" w:rsidRDefault="00146038" w:rsidP="00372417">
      <w:pPr>
        <w:pStyle w:val="Prrafodelista"/>
        <w:spacing w:after="0"/>
        <w:ind w:left="2160"/>
        <w:jc w:val="center"/>
        <w:rPr>
          <w:rFonts w:ascii="Arial" w:hAnsi="Arial" w:cs="Arial"/>
          <w:sz w:val="24"/>
          <w:szCs w:val="24"/>
        </w:rPr>
      </w:pPr>
    </w:p>
    <w:p w:rsidR="005902B2" w:rsidRPr="00372417" w:rsidRDefault="005902B2" w:rsidP="00372417">
      <w:pPr>
        <w:pStyle w:val="Prrafodelista"/>
        <w:numPr>
          <w:ilvl w:val="0"/>
          <w:numId w:val="22"/>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 xml:space="preserve">Eyaculación persistente o recurrente en respuesta a una estimulación sexual mínima antes, durante o poco tiempo </w:t>
      </w:r>
      <w:r w:rsidRPr="00372417">
        <w:rPr>
          <w:rFonts w:ascii="Arial" w:hAnsi="Arial" w:cs="Arial"/>
          <w:color w:val="FFFFFF" w:themeColor="background1"/>
          <w:sz w:val="24"/>
          <w:szCs w:val="24"/>
        </w:rPr>
        <w:lastRenderedPageBreak/>
        <w:t>después de la penetración, y antes de que la persona lo desee.</w:t>
      </w:r>
    </w:p>
    <w:p w:rsidR="005902B2" w:rsidRPr="00372417" w:rsidRDefault="005902B2" w:rsidP="00372417">
      <w:pPr>
        <w:pStyle w:val="Prrafodelista"/>
        <w:numPr>
          <w:ilvl w:val="0"/>
          <w:numId w:val="22"/>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La alteración provoca malestar acusado o dificultades en las relaciones interpersonales.</w:t>
      </w:r>
    </w:p>
    <w:p w:rsidR="005902B2" w:rsidRPr="00372417" w:rsidRDefault="005902B2" w:rsidP="00372417">
      <w:pPr>
        <w:pStyle w:val="Prrafodelista"/>
        <w:numPr>
          <w:ilvl w:val="0"/>
          <w:numId w:val="22"/>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 xml:space="preserve">La eyaculación precoz no es debida exclusivamente </w:t>
      </w:r>
      <w:r w:rsidR="005B56D9" w:rsidRPr="00372417">
        <w:rPr>
          <w:rFonts w:ascii="Arial" w:hAnsi="Arial" w:cs="Arial"/>
          <w:color w:val="FFFFFF" w:themeColor="background1"/>
          <w:sz w:val="24"/>
          <w:szCs w:val="24"/>
        </w:rPr>
        <w:t>a los efectos directos de alguna sustancia.</w:t>
      </w:r>
    </w:p>
    <w:p w:rsidR="005B56D9" w:rsidRDefault="005B56D9" w:rsidP="00372417">
      <w:pPr>
        <w:pStyle w:val="Prrafodelista"/>
        <w:spacing w:after="0"/>
        <w:ind w:left="2520"/>
        <w:jc w:val="center"/>
        <w:rPr>
          <w:rFonts w:ascii="Arial" w:hAnsi="Arial" w:cs="Arial"/>
          <w:sz w:val="24"/>
          <w:szCs w:val="24"/>
        </w:rPr>
      </w:pPr>
    </w:p>
    <w:p w:rsidR="005B56D9" w:rsidRPr="00146038" w:rsidRDefault="00372417" w:rsidP="00372417">
      <w:pPr>
        <w:pStyle w:val="Prrafodelista"/>
        <w:spacing w:after="0"/>
        <w:ind w:left="2520"/>
        <w:jc w:val="center"/>
        <w:rPr>
          <w:rFonts w:ascii="Arial" w:hAnsi="Arial" w:cs="Arial"/>
          <w:color w:val="00FF00"/>
          <w:sz w:val="32"/>
          <w:szCs w:val="32"/>
        </w:rPr>
      </w:pPr>
      <w:r>
        <w:rPr>
          <w:rFonts w:ascii="Arial" w:hAnsi="Arial" w:cs="Arial"/>
          <w:noProof/>
          <w:sz w:val="24"/>
          <w:szCs w:val="24"/>
          <w:lang w:eastAsia="es-MX"/>
        </w:rPr>
        <w:pict>
          <v:shape id="_x0000_s1061" type="#_x0000_t67" style="position:absolute;left:0;text-align:left;margin-left:242.95pt;margin-top:20.25pt;width:38.25pt;height:46.6pt;z-index:251681792" fillcolor="#f06" strokecolor="#0070c0">
            <v:textbox style="layout-flow:vertical-ideographic"/>
          </v:shape>
        </w:pict>
      </w:r>
      <w:r w:rsidR="005B56D9" w:rsidRPr="00146038">
        <w:rPr>
          <w:rFonts w:ascii="Arial" w:hAnsi="Arial" w:cs="Arial"/>
          <w:color w:val="00FF00"/>
          <w:sz w:val="32"/>
          <w:szCs w:val="32"/>
        </w:rPr>
        <w:t>Criterios para el diagnostico de dispareunia</w:t>
      </w:r>
    </w:p>
    <w:p w:rsidR="005B56D9" w:rsidRDefault="005B56D9" w:rsidP="00372417">
      <w:pPr>
        <w:pStyle w:val="Prrafodelista"/>
        <w:spacing w:after="0"/>
        <w:ind w:left="2520"/>
        <w:jc w:val="center"/>
        <w:rPr>
          <w:rFonts w:ascii="Arial" w:hAnsi="Arial" w:cs="Arial"/>
          <w:sz w:val="24"/>
          <w:szCs w:val="24"/>
        </w:rPr>
      </w:pPr>
    </w:p>
    <w:p w:rsidR="00146038" w:rsidRDefault="00146038" w:rsidP="00372417">
      <w:pPr>
        <w:pStyle w:val="Prrafodelista"/>
        <w:spacing w:after="0"/>
        <w:ind w:left="2520"/>
        <w:jc w:val="center"/>
        <w:rPr>
          <w:rFonts w:ascii="Arial" w:hAnsi="Arial" w:cs="Arial"/>
          <w:sz w:val="24"/>
          <w:szCs w:val="24"/>
        </w:rPr>
      </w:pPr>
    </w:p>
    <w:p w:rsidR="00146038" w:rsidRDefault="00146038" w:rsidP="00372417">
      <w:pPr>
        <w:pStyle w:val="Prrafodelista"/>
        <w:spacing w:after="0"/>
        <w:ind w:left="2520"/>
        <w:jc w:val="center"/>
        <w:rPr>
          <w:rFonts w:ascii="Arial" w:hAnsi="Arial" w:cs="Arial"/>
          <w:sz w:val="24"/>
          <w:szCs w:val="24"/>
        </w:rPr>
      </w:pPr>
    </w:p>
    <w:p w:rsidR="005B56D9" w:rsidRPr="00372417" w:rsidRDefault="005B56D9" w:rsidP="00372417">
      <w:pPr>
        <w:pStyle w:val="Prrafodelista"/>
        <w:numPr>
          <w:ilvl w:val="0"/>
          <w:numId w:val="23"/>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Dolor genital recurrente o persistente asociado a la relación sexual, tanto en varones como en mujeres.</w:t>
      </w:r>
    </w:p>
    <w:p w:rsidR="005B56D9" w:rsidRPr="00372417" w:rsidRDefault="005B56D9" w:rsidP="00372417">
      <w:pPr>
        <w:pStyle w:val="Prrafodelista"/>
        <w:numPr>
          <w:ilvl w:val="0"/>
          <w:numId w:val="23"/>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La alteración provoca malestar acusado o dificultad en las relaciones interpersonales.</w:t>
      </w:r>
    </w:p>
    <w:p w:rsidR="005B56D9" w:rsidRPr="00372417" w:rsidRDefault="005B56D9" w:rsidP="00372417">
      <w:pPr>
        <w:pStyle w:val="Prrafodelista"/>
        <w:numPr>
          <w:ilvl w:val="0"/>
          <w:numId w:val="23"/>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La alteración no es debida únicamente a vaginismo o falta de lubricación, no se explica mejor por la presencia de otro trastorno.</w:t>
      </w:r>
    </w:p>
    <w:p w:rsidR="005B56D9" w:rsidRDefault="005B56D9" w:rsidP="00372417">
      <w:pPr>
        <w:spacing w:after="0"/>
        <w:ind w:left="2520"/>
        <w:jc w:val="center"/>
        <w:rPr>
          <w:rFonts w:ascii="Arial" w:hAnsi="Arial" w:cs="Arial"/>
          <w:sz w:val="24"/>
          <w:szCs w:val="24"/>
        </w:rPr>
      </w:pPr>
    </w:p>
    <w:p w:rsidR="005B56D9" w:rsidRDefault="005B56D9" w:rsidP="00372417">
      <w:pPr>
        <w:spacing w:after="0"/>
        <w:ind w:left="2520"/>
        <w:jc w:val="center"/>
        <w:rPr>
          <w:rFonts w:ascii="Arial" w:hAnsi="Arial" w:cs="Arial"/>
          <w:color w:val="00FF00"/>
          <w:sz w:val="32"/>
          <w:szCs w:val="32"/>
        </w:rPr>
      </w:pPr>
      <w:r w:rsidRPr="00146038">
        <w:rPr>
          <w:rFonts w:ascii="Arial" w:hAnsi="Arial" w:cs="Arial"/>
          <w:color w:val="00FF00"/>
          <w:sz w:val="32"/>
          <w:szCs w:val="32"/>
        </w:rPr>
        <w:t>Criterios para el diagnostico de vaginismo.</w:t>
      </w:r>
    </w:p>
    <w:p w:rsidR="00146038" w:rsidRDefault="00146038" w:rsidP="00372417">
      <w:pPr>
        <w:spacing w:after="0"/>
        <w:ind w:left="2520"/>
        <w:jc w:val="center"/>
        <w:rPr>
          <w:rFonts w:ascii="Arial" w:hAnsi="Arial" w:cs="Arial"/>
          <w:color w:val="00FF00"/>
          <w:sz w:val="32"/>
          <w:szCs w:val="32"/>
        </w:rPr>
      </w:pPr>
      <w:r>
        <w:rPr>
          <w:rFonts w:ascii="Arial" w:hAnsi="Arial" w:cs="Arial"/>
          <w:noProof/>
          <w:color w:val="00FF00"/>
          <w:sz w:val="32"/>
          <w:szCs w:val="32"/>
          <w:lang w:eastAsia="es-MX"/>
        </w:rPr>
        <w:pict>
          <v:shape id="_x0000_s1062" type="#_x0000_t67" style="position:absolute;left:0;text-align:left;margin-left:228.85pt;margin-top:7.55pt;width:38.25pt;height:50.85pt;z-index:251682816" fillcolor="#f06" strokecolor="#0070c0">
            <v:textbox style="layout-flow:vertical-ideographic"/>
          </v:shape>
        </w:pict>
      </w:r>
    </w:p>
    <w:p w:rsidR="00146038" w:rsidRDefault="00146038" w:rsidP="00372417">
      <w:pPr>
        <w:spacing w:after="0"/>
        <w:ind w:left="2520"/>
        <w:jc w:val="center"/>
        <w:rPr>
          <w:rFonts w:ascii="Arial" w:hAnsi="Arial" w:cs="Arial"/>
          <w:color w:val="00FF00"/>
          <w:sz w:val="32"/>
          <w:szCs w:val="32"/>
        </w:rPr>
      </w:pPr>
    </w:p>
    <w:p w:rsidR="00146038" w:rsidRPr="00146038" w:rsidRDefault="00146038" w:rsidP="00372417">
      <w:pPr>
        <w:spacing w:after="0"/>
        <w:ind w:left="2520"/>
        <w:jc w:val="center"/>
        <w:rPr>
          <w:rFonts w:ascii="Arial" w:hAnsi="Arial" w:cs="Arial"/>
          <w:color w:val="00FF00"/>
          <w:sz w:val="32"/>
          <w:szCs w:val="32"/>
        </w:rPr>
      </w:pPr>
    </w:p>
    <w:p w:rsidR="005B56D9" w:rsidRPr="00372417" w:rsidRDefault="005B56D9" w:rsidP="00372417">
      <w:pPr>
        <w:pStyle w:val="Prrafodelista"/>
        <w:numPr>
          <w:ilvl w:val="0"/>
          <w:numId w:val="24"/>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 xml:space="preserve">Aparición persistente o recurrente de espasmos voluntarios de la musculatura del tercio extremo de la vagina, </w:t>
      </w:r>
      <w:r w:rsidR="005F50D9" w:rsidRPr="00372417">
        <w:rPr>
          <w:rFonts w:ascii="Arial" w:hAnsi="Arial" w:cs="Arial"/>
          <w:color w:val="FFFFFF" w:themeColor="background1"/>
          <w:sz w:val="24"/>
          <w:szCs w:val="24"/>
        </w:rPr>
        <w:t>que infiere el coito.</w:t>
      </w:r>
    </w:p>
    <w:p w:rsidR="005F50D9" w:rsidRPr="00372417" w:rsidRDefault="005F50D9" w:rsidP="00372417">
      <w:pPr>
        <w:pStyle w:val="Prrafodelista"/>
        <w:numPr>
          <w:ilvl w:val="0"/>
          <w:numId w:val="24"/>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La alteración provoca malestar acusado o dificultad en las relaciones interpersonales.</w:t>
      </w:r>
    </w:p>
    <w:p w:rsidR="005F50D9" w:rsidRPr="00372417" w:rsidRDefault="005F50D9" w:rsidP="00372417">
      <w:pPr>
        <w:pStyle w:val="Prrafodelista"/>
        <w:numPr>
          <w:ilvl w:val="0"/>
          <w:numId w:val="24"/>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El trastorno no explica mejor la presencia de otro trastorno.</w:t>
      </w:r>
    </w:p>
    <w:p w:rsidR="005F50D9" w:rsidRDefault="005F50D9" w:rsidP="00372417">
      <w:pPr>
        <w:pStyle w:val="Prrafodelista"/>
        <w:spacing w:after="0"/>
        <w:ind w:left="2880"/>
        <w:jc w:val="center"/>
        <w:rPr>
          <w:rFonts w:ascii="Arial" w:hAnsi="Arial" w:cs="Arial"/>
          <w:sz w:val="24"/>
          <w:szCs w:val="24"/>
        </w:rPr>
      </w:pPr>
    </w:p>
    <w:p w:rsidR="005F50D9" w:rsidRDefault="005F50D9" w:rsidP="00372417">
      <w:pPr>
        <w:pStyle w:val="Prrafodelista"/>
        <w:spacing w:after="0"/>
        <w:ind w:left="2880"/>
        <w:jc w:val="center"/>
        <w:rPr>
          <w:rFonts w:ascii="Arial" w:hAnsi="Arial" w:cs="Arial"/>
          <w:color w:val="00FF00"/>
          <w:sz w:val="32"/>
          <w:szCs w:val="32"/>
        </w:rPr>
      </w:pPr>
      <w:r w:rsidRPr="00233CD0">
        <w:rPr>
          <w:rFonts w:ascii="Arial" w:hAnsi="Arial" w:cs="Arial"/>
          <w:color w:val="00FF00"/>
          <w:sz w:val="32"/>
          <w:szCs w:val="32"/>
        </w:rPr>
        <w:t>Criterios para el diagnostico de trastorno sexual inducido por sustancias.</w:t>
      </w:r>
    </w:p>
    <w:p w:rsidR="00233CD0" w:rsidRDefault="00233CD0" w:rsidP="00372417">
      <w:pPr>
        <w:pStyle w:val="Prrafodelista"/>
        <w:spacing w:after="0"/>
        <w:ind w:left="2880"/>
        <w:jc w:val="center"/>
        <w:rPr>
          <w:rFonts w:ascii="Arial" w:hAnsi="Arial" w:cs="Arial"/>
          <w:color w:val="00FF00"/>
          <w:sz w:val="32"/>
          <w:szCs w:val="32"/>
        </w:rPr>
      </w:pPr>
      <w:r>
        <w:rPr>
          <w:rFonts w:ascii="Arial" w:hAnsi="Arial" w:cs="Arial"/>
          <w:noProof/>
          <w:color w:val="00FF00"/>
          <w:sz w:val="32"/>
          <w:szCs w:val="32"/>
          <w:lang w:eastAsia="es-MX"/>
        </w:rPr>
        <w:pict>
          <v:shape id="_x0000_s1063" type="#_x0000_t67" style="position:absolute;left:0;text-align:left;margin-left:218.7pt;margin-top:18.25pt;width:38.25pt;height:43.6pt;z-index:251683840" fillcolor="#f06" strokecolor="#0070c0">
            <v:textbox style="layout-flow:vertical-ideographic"/>
          </v:shape>
        </w:pict>
      </w:r>
    </w:p>
    <w:p w:rsidR="00233CD0" w:rsidRDefault="00233CD0" w:rsidP="00372417">
      <w:pPr>
        <w:pStyle w:val="Prrafodelista"/>
        <w:spacing w:after="0"/>
        <w:ind w:left="2880"/>
        <w:jc w:val="center"/>
        <w:rPr>
          <w:rFonts w:ascii="Arial" w:hAnsi="Arial" w:cs="Arial"/>
          <w:color w:val="00FF00"/>
          <w:sz w:val="32"/>
          <w:szCs w:val="32"/>
        </w:rPr>
      </w:pPr>
    </w:p>
    <w:p w:rsidR="00233CD0" w:rsidRDefault="00233CD0" w:rsidP="00372417">
      <w:pPr>
        <w:pStyle w:val="Prrafodelista"/>
        <w:spacing w:after="0"/>
        <w:ind w:left="2880"/>
        <w:jc w:val="center"/>
        <w:rPr>
          <w:rFonts w:ascii="Arial" w:hAnsi="Arial" w:cs="Arial"/>
          <w:color w:val="00FF00"/>
          <w:sz w:val="32"/>
          <w:szCs w:val="32"/>
        </w:rPr>
      </w:pPr>
    </w:p>
    <w:p w:rsidR="00233CD0" w:rsidRPr="00233CD0" w:rsidRDefault="00233CD0" w:rsidP="00372417">
      <w:pPr>
        <w:pStyle w:val="Prrafodelista"/>
        <w:spacing w:after="0"/>
        <w:ind w:left="2880"/>
        <w:jc w:val="center"/>
        <w:rPr>
          <w:rFonts w:ascii="Arial" w:hAnsi="Arial" w:cs="Arial"/>
          <w:color w:val="00FF00"/>
          <w:sz w:val="32"/>
          <w:szCs w:val="32"/>
        </w:rPr>
      </w:pPr>
    </w:p>
    <w:p w:rsidR="005F50D9" w:rsidRPr="00372417" w:rsidRDefault="005F50D9" w:rsidP="00372417">
      <w:pPr>
        <w:pStyle w:val="Prrafodelista"/>
        <w:numPr>
          <w:ilvl w:val="0"/>
          <w:numId w:val="25"/>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lastRenderedPageBreak/>
        <w:t>Trastorno sexual clínicamente significativo, que provoca malestar acusado o dificultad en las relaciones interpersonales.</w:t>
      </w:r>
    </w:p>
    <w:p w:rsidR="005F50D9" w:rsidRPr="00372417" w:rsidRDefault="005F50D9" w:rsidP="00372417">
      <w:pPr>
        <w:pStyle w:val="Prrafodelista"/>
        <w:numPr>
          <w:ilvl w:val="0"/>
          <w:numId w:val="25"/>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A partir de la exploración física, la historia clínica y los hallazgos de laboratorio, hay pruebas de que el trastorno sexual se explica en su totalidad por el consumo de sustancias.</w:t>
      </w:r>
    </w:p>
    <w:p w:rsidR="005F50D9" w:rsidRDefault="005F50D9" w:rsidP="00372417">
      <w:pPr>
        <w:pStyle w:val="Prrafodelista"/>
        <w:spacing w:after="0"/>
        <w:ind w:left="3240"/>
        <w:jc w:val="center"/>
        <w:rPr>
          <w:rFonts w:ascii="Arial" w:hAnsi="Arial" w:cs="Arial"/>
          <w:sz w:val="24"/>
          <w:szCs w:val="24"/>
        </w:rPr>
      </w:pPr>
    </w:p>
    <w:p w:rsidR="00C36B57" w:rsidRPr="00233CD0" w:rsidRDefault="005F50D9" w:rsidP="00372417">
      <w:pPr>
        <w:pStyle w:val="Prrafodelista"/>
        <w:spacing w:after="0"/>
        <w:ind w:left="3240"/>
        <w:jc w:val="center"/>
        <w:rPr>
          <w:rFonts w:ascii="Arial" w:hAnsi="Arial" w:cs="Arial"/>
          <w:color w:val="00FF00"/>
          <w:sz w:val="32"/>
          <w:szCs w:val="32"/>
        </w:rPr>
      </w:pPr>
      <w:r w:rsidRPr="00233CD0">
        <w:rPr>
          <w:rFonts w:ascii="Arial" w:hAnsi="Arial" w:cs="Arial"/>
          <w:color w:val="00FF00"/>
          <w:sz w:val="32"/>
          <w:szCs w:val="32"/>
        </w:rPr>
        <w:t>Parafilias</w:t>
      </w:r>
    </w:p>
    <w:p w:rsidR="00C36B57" w:rsidRDefault="00372417" w:rsidP="00372417">
      <w:pPr>
        <w:pStyle w:val="Prrafodelista"/>
        <w:spacing w:after="0"/>
        <w:ind w:left="3240"/>
        <w:jc w:val="center"/>
        <w:rPr>
          <w:rFonts w:ascii="Arial" w:hAnsi="Arial" w:cs="Arial"/>
          <w:sz w:val="24"/>
          <w:szCs w:val="24"/>
        </w:rPr>
      </w:pPr>
      <w:r>
        <w:rPr>
          <w:rFonts w:ascii="Arial" w:hAnsi="Arial" w:cs="Arial"/>
          <w:noProof/>
          <w:sz w:val="24"/>
          <w:szCs w:val="24"/>
          <w:lang w:eastAsia="es-MX"/>
        </w:rPr>
        <w:pict>
          <v:shape id="_x0000_s1064" type="#_x0000_t67" style="position:absolute;left:0;text-align:left;margin-left:284.4pt;margin-top:11.5pt;width:38.25pt;height:47.2pt;z-index:251684864" fillcolor="#f06" strokecolor="#0070c0">
            <v:textbox style="layout-flow:vertical-ideographic"/>
          </v:shape>
        </w:pict>
      </w:r>
    </w:p>
    <w:p w:rsidR="00233CD0" w:rsidRDefault="00233CD0" w:rsidP="00372417">
      <w:pPr>
        <w:pStyle w:val="Prrafodelista"/>
        <w:spacing w:after="0"/>
        <w:ind w:left="3240"/>
        <w:jc w:val="center"/>
        <w:rPr>
          <w:rFonts w:ascii="Arial" w:hAnsi="Arial" w:cs="Arial"/>
          <w:sz w:val="24"/>
          <w:szCs w:val="24"/>
        </w:rPr>
      </w:pPr>
    </w:p>
    <w:p w:rsidR="00233CD0" w:rsidRDefault="00233CD0" w:rsidP="00372417">
      <w:pPr>
        <w:pStyle w:val="Prrafodelista"/>
        <w:spacing w:after="0"/>
        <w:ind w:left="3240"/>
        <w:jc w:val="center"/>
        <w:rPr>
          <w:rFonts w:ascii="Arial" w:hAnsi="Arial" w:cs="Arial"/>
          <w:sz w:val="24"/>
          <w:szCs w:val="24"/>
        </w:rPr>
      </w:pPr>
    </w:p>
    <w:p w:rsidR="00233CD0" w:rsidRDefault="00233CD0" w:rsidP="00372417">
      <w:pPr>
        <w:pStyle w:val="Prrafodelista"/>
        <w:spacing w:after="0"/>
        <w:ind w:left="3240"/>
        <w:jc w:val="center"/>
        <w:rPr>
          <w:rFonts w:ascii="Arial" w:hAnsi="Arial" w:cs="Arial"/>
          <w:sz w:val="24"/>
          <w:szCs w:val="24"/>
        </w:rPr>
      </w:pPr>
    </w:p>
    <w:p w:rsidR="00233CD0" w:rsidRDefault="00233CD0" w:rsidP="00372417">
      <w:pPr>
        <w:pStyle w:val="Prrafodelista"/>
        <w:spacing w:after="0"/>
        <w:ind w:left="3240"/>
        <w:jc w:val="center"/>
        <w:rPr>
          <w:rFonts w:ascii="Arial" w:hAnsi="Arial" w:cs="Arial"/>
          <w:sz w:val="24"/>
          <w:szCs w:val="24"/>
        </w:rPr>
      </w:pPr>
    </w:p>
    <w:p w:rsidR="00C36B57" w:rsidRPr="00372417" w:rsidRDefault="00C36B57" w:rsidP="00372417">
      <w:pPr>
        <w:pStyle w:val="Prrafodelista"/>
        <w:spacing w:after="0"/>
        <w:ind w:left="3240"/>
        <w:jc w:val="center"/>
        <w:rPr>
          <w:rFonts w:ascii="Arial" w:hAnsi="Arial" w:cs="Arial"/>
          <w:color w:val="FFFFFF" w:themeColor="background1"/>
          <w:sz w:val="24"/>
          <w:szCs w:val="24"/>
        </w:rPr>
      </w:pPr>
      <w:r w:rsidRPr="00372417">
        <w:rPr>
          <w:rFonts w:ascii="Arial" w:hAnsi="Arial" w:cs="Arial"/>
          <w:color w:val="FFFFFF" w:themeColor="background1"/>
          <w:sz w:val="24"/>
          <w:szCs w:val="24"/>
        </w:rPr>
        <w:t>L</w:t>
      </w:r>
      <w:r w:rsidR="00233CD0" w:rsidRPr="00372417">
        <w:rPr>
          <w:rFonts w:ascii="Arial" w:hAnsi="Arial" w:cs="Arial"/>
          <w:color w:val="FFFFFF" w:themeColor="background1"/>
          <w:sz w:val="24"/>
          <w:szCs w:val="24"/>
        </w:rPr>
        <w:t>a</w:t>
      </w:r>
      <w:r w:rsidRPr="00372417">
        <w:rPr>
          <w:rFonts w:ascii="Arial" w:hAnsi="Arial" w:cs="Arial"/>
          <w:color w:val="FFFFFF" w:themeColor="background1"/>
          <w:sz w:val="24"/>
          <w:szCs w:val="24"/>
        </w:rPr>
        <w:t xml:space="preserve"> característica esencial es la presencia de repetidas e intensas </w:t>
      </w:r>
      <w:r w:rsidR="00233CD0" w:rsidRPr="00372417">
        <w:rPr>
          <w:rFonts w:ascii="Arial" w:hAnsi="Arial" w:cs="Arial"/>
          <w:color w:val="FFFFFF" w:themeColor="background1"/>
          <w:sz w:val="24"/>
          <w:szCs w:val="24"/>
        </w:rPr>
        <w:t>fantasías</w:t>
      </w:r>
      <w:r w:rsidRPr="00372417">
        <w:rPr>
          <w:rFonts w:ascii="Arial" w:hAnsi="Arial" w:cs="Arial"/>
          <w:color w:val="FFFFFF" w:themeColor="background1"/>
          <w:sz w:val="24"/>
          <w:szCs w:val="24"/>
        </w:rPr>
        <w:t xml:space="preserve"> sexuales de tipo excitatorio, de impulsos o de comportamiento sexuales.</w:t>
      </w:r>
    </w:p>
    <w:p w:rsidR="00C36B57" w:rsidRPr="00372417" w:rsidRDefault="00C36B57" w:rsidP="00372417">
      <w:pPr>
        <w:pStyle w:val="Prrafodelista"/>
        <w:numPr>
          <w:ilvl w:val="0"/>
          <w:numId w:val="26"/>
        </w:numPr>
        <w:spacing w:after="0"/>
        <w:jc w:val="center"/>
        <w:rPr>
          <w:rFonts w:ascii="Arial" w:hAnsi="Arial" w:cs="Arial"/>
          <w:color w:val="FFFFFF" w:themeColor="background1"/>
          <w:sz w:val="24"/>
          <w:szCs w:val="24"/>
        </w:rPr>
      </w:pPr>
      <w:r w:rsidRPr="00372417">
        <w:rPr>
          <w:rFonts w:ascii="Arial" w:hAnsi="Arial" w:cs="Arial"/>
          <w:color w:val="FFFFFF" w:themeColor="background1"/>
          <w:sz w:val="24"/>
          <w:szCs w:val="24"/>
        </w:rPr>
        <w:t>Objetos no humanos 2) el sufrimiento o la humillación de uno mismo o de la pareja 3) niños u otras personas que no consisten, y que presentan durante un periodo de al menos 6 meces.</w:t>
      </w:r>
    </w:p>
    <w:p w:rsidR="005A35B3" w:rsidRDefault="005A35B3" w:rsidP="00372417">
      <w:pPr>
        <w:spacing w:after="0"/>
        <w:ind w:left="3240"/>
        <w:rPr>
          <w:rFonts w:ascii="Arial" w:hAnsi="Arial" w:cs="Arial"/>
          <w:color w:val="00FF00"/>
          <w:sz w:val="32"/>
          <w:szCs w:val="32"/>
        </w:rPr>
      </w:pPr>
      <w:r>
        <w:rPr>
          <w:rFonts w:ascii="Arial" w:hAnsi="Arial" w:cs="Arial"/>
          <w:noProof/>
          <w:color w:val="00FF00"/>
          <w:sz w:val="32"/>
          <w:szCs w:val="32"/>
          <w:lang w:eastAsia="es-MX"/>
        </w:rPr>
        <w:pict>
          <v:shape id="_x0000_s1065" type="#_x0000_t67" style="position:absolute;left:0;text-align:left;margin-left:261.7pt;margin-top:26.55pt;width:38.25pt;height:37pt;z-index:251685888" fillcolor="#f06" strokecolor="#0070c0">
            <v:textbox style="layout-flow:vertical-ideographic"/>
          </v:shape>
        </w:pict>
      </w:r>
      <w:r w:rsidR="00A50D62" w:rsidRPr="005A35B3">
        <w:rPr>
          <w:rFonts w:ascii="Arial" w:hAnsi="Arial" w:cs="Arial"/>
          <w:color w:val="00FF00"/>
          <w:sz w:val="32"/>
          <w:szCs w:val="32"/>
        </w:rPr>
        <w:t>Trastornos de la personalidad</w:t>
      </w:r>
    </w:p>
    <w:p w:rsidR="005A35B3" w:rsidRDefault="005A35B3" w:rsidP="00372417">
      <w:pPr>
        <w:spacing w:after="0"/>
        <w:ind w:left="3240"/>
        <w:rPr>
          <w:rFonts w:ascii="Arial" w:hAnsi="Arial" w:cs="Arial"/>
          <w:color w:val="00FF00"/>
          <w:sz w:val="32"/>
          <w:szCs w:val="32"/>
        </w:rPr>
      </w:pPr>
    </w:p>
    <w:p w:rsidR="00A50D62" w:rsidRPr="005A35B3" w:rsidRDefault="00A50D62" w:rsidP="00372417">
      <w:pPr>
        <w:spacing w:after="0"/>
        <w:ind w:left="3240"/>
        <w:rPr>
          <w:rFonts w:ascii="Arial" w:hAnsi="Arial" w:cs="Arial"/>
          <w:color w:val="00FF00"/>
          <w:sz w:val="32"/>
          <w:szCs w:val="32"/>
        </w:rPr>
      </w:pPr>
      <w:r w:rsidRPr="005A35B3">
        <w:rPr>
          <w:rFonts w:ascii="Arial" w:hAnsi="Arial" w:cs="Arial"/>
          <w:color w:val="00FF00"/>
          <w:sz w:val="32"/>
          <w:szCs w:val="32"/>
        </w:rPr>
        <w:t xml:space="preserve"> </w:t>
      </w:r>
    </w:p>
    <w:p w:rsidR="00A50D62" w:rsidRPr="00372417" w:rsidRDefault="00A50D62" w:rsidP="00372417">
      <w:pPr>
        <w:spacing w:after="0"/>
        <w:ind w:left="3240"/>
        <w:rPr>
          <w:rFonts w:ascii="Arial" w:hAnsi="Arial" w:cs="Arial"/>
          <w:color w:val="FFFFFF" w:themeColor="background1"/>
          <w:sz w:val="24"/>
          <w:szCs w:val="24"/>
        </w:rPr>
      </w:pPr>
      <w:r w:rsidRPr="00372417">
        <w:rPr>
          <w:rFonts w:ascii="Arial" w:hAnsi="Arial" w:cs="Arial"/>
          <w:color w:val="FFFFFF" w:themeColor="background1"/>
          <w:sz w:val="24"/>
          <w:szCs w:val="24"/>
        </w:rPr>
        <w:t>Es un patrón permanente e inflexible de experiencia interna y de comportamiento que se aparta acusadamente de las expectativas de la cultura del sujeto, tiene su inicio en la adolescencia o principio de la edad adulta, es estable a lo largo del tiempo y comporta malestar o perjuicio para el sujeto.</w:t>
      </w:r>
    </w:p>
    <w:p w:rsidR="00372417" w:rsidRPr="00372417" w:rsidRDefault="00372417" w:rsidP="00372417">
      <w:pPr>
        <w:spacing w:after="0"/>
        <w:ind w:left="3240"/>
        <w:rPr>
          <w:rFonts w:ascii="Arial" w:hAnsi="Arial" w:cs="Arial"/>
          <w:color w:val="FFFFFF" w:themeColor="background1"/>
          <w:sz w:val="24"/>
          <w:szCs w:val="24"/>
        </w:rPr>
      </w:pPr>
    </w:p>
    <w:p w:rsidR="00A50D62" w:rsidRPr="00372417" w:rsidRDefault="00A50D62"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Trastorno paranoide de la personalidad</w:t>
      </w:r>
    </w:p>
    <w:p w:rsidR="003E5513" w:rsidRPr="00372417" w:rsidRDefault="00A50D62"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Tras</w:t>
      </w:r>
      <w:r w:rsidR="003E5513" w:rsidRPr="00372417">
        <w:rPr>
          <w:rFonts w:ascii="Arial" w:hAnsi="Arial" w:cs="Arial"/>
          <w:color w:val="FFFFFF" w:themeColor="background1"/>
          <w:sz w:val="24"/>
          <w:szCs w:val="24"/>
        </w:rPr>
        <w:t xml:space="preserve">torno esquizoide de la personalidad </w:t>
      </w:r>
    </w:p>
    <w:p w:rsidR="003E5513" w:rsidRPr="00372417" w:rsidRDefault="003E5513"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 xml:space="preserve">Trastorno esquizotípico de la personalidad </w:t>
      </w:r>
    </w:p>
    <w:p w:rsidR="003E5513" w:rsidRPr="00372417" w:rsidRDefault="00712243"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Trastorno esquizotípico de la personalidad</w:t>
      </w:r>
    </w:p>
    <w:p w:rsidR="00712243" w:rsidRPr="00372417" w:rsidRDefault="00712243"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 xml:space="preserve">Trastorno antisocial de la personalidad </w:t>
      </w:r>
    </w:p>
    <w:p w:rsidR="00712243" w:rsidRPr="00372417" w:rsidRDefault="00712243"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 xml:space="preserve">Trastorno límite de la personalidad </w:t>
      </w:r>
    </w:p>
    <w:p w:rsidR="00712243" w:rsidRPr="00372417" w:rsidRDefault="00712243"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lastRenderedPageBreak/>
        <w:t xml:space="preserve">Trastorno histriónico de la personalidad </w:t>
      </w:r>
    </w:p>
    <w:p w:rsidR="00712243" w:rsidRPr="00372417" w:rsidRDefault="00712243"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 xml:space="preserve">Trastorno narcisista de la personalidad </w:t>
      </w:r>
    </w:p>
    <w:p w:rsidR="00712243" w:rsidRPr="00372417" w:rsidRDefault="00712243"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 xml:space="preserve">Trastorno de la personalidad por evitación </w:t>
      </w:r>
    </w:p>
    <w:p w:rsidR="00712243" w:rsidRPr="00372417" w:rsidRDefault="00712243"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Trastorno de la personalidad por dependencia</w:t>
      </w:r>
    </w:p>
    <w:p w:rsidR="00712243" w:rsidRPr="00372417" w:rsidRDefault="00712243"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 xml:space="preserve">Trastorno obsesivo-compulsivo de la personalidad </w:t>
      </w:r>
    </w:p>
    <w:p w:rsidR="00712243" w:rsidRPr="00372417" w:rsidRDefault="00712243"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Trastorno de la personalidad no especificado</w:t>
      </w:r>
    </w:p>
    <w:p w:rsidR="006050E2" w:rsidRPr="006050E2" w:rsidRDefault="006050E2" w:rsidP="00372417">
      <w:pPr>
        <w:spacing w:after="0"/>
        <w:rPr>
          <w:rFonts w:ascii="Arial" w:hAnsi="Arial" w:cs="Arial"/>
          <w:sz w:val="24"/>
          <w:szCs w:val="24"/>
        </w:rPr>
      </w:pPr>
    </w:p>
    <w:p w:rsidR="005A35B3" w:rsidRDefault="006050E2" w:rsidP="00372417">
      <w:pPr>
        <w:pStyle w:val="Prrafodelista"/>
        <w:spacing w:after="0"/>
        <w:ind w:left="3180"/>
        <w:rPr>
          <w:rFonts w:ascii="Arial" w:hAnsi="Arial" w:cs="Arial"/>
          <w:color w:val="00FF00"/>
          <w:sz w:val="32"/>
          <w:szCs w:val="32"/>
        </w:rPr>
      </w:pPr>
      <w:r w:rsidRPr="006050E2">
        <w:rPr>
          <w:rFonts w:ascii="Arial" w:hAnsi="Arial" w:cs="Arial"/>
          <w:color w:val="00FF00"/>
          <w:sz w:val="32"/>
          <w:szCs w:val="32"/>
        </w:rPr>
        <w:t xml:space="preserve">Trastornos somatomorfos </w:t>
      </w:r>
    </w:p>
    <w:p w:rsidR="005A35B3" w:rsidRDefault="005A35B3" w:rsidP="00372417">
      <w:pPr>
        <w:pStyle w:val="Prrafodelista"/>
        <w:spacing w:after="0"/>
        <w:ind w:left="3180"/>
        <w:rPr>
          <w:rFonts w:ascii="Arial" w:hAnsi="Arial" w:cs="Arial"/>
          <w:color w:val="00FF00"/>
          <w:sz w:val="32"/>
          <w:szCs w:val="32"/>
        </w:rPr>
      </w:pPr>
      <w:r>
        <w:rPr>
          <w:rFonts w:ascii="Arial" w:hAnsi="Arial" w:cs="Arial"/>
          <w:noProof/>
          <w:color w:val="00FF00"/>
          <w:sz w:val="32"/>
          <w:szCs w:val="32"/>
          <w:lang w:eastAsia="es-MX"/>
        </w:rPr>
        <w:pict>
          <v:shape id="_x0000_s1066" type="#_x0000_t67" style="position:absolute;left:0;text-align:left;margin-left:267.65pt;margin-top:4pt;width:38.25pt;height:46.3pt;z-index:251686912" fillcolor="#f06" strokecolor="#0070c0">
            <v:textbox style="layout-flow:vertical-ideographic"/>
          </v:shape>
        </w:pict>
      </w:r>
    </w:p>
    <w:p w:rsidR="00712243" w:rsidRDefault="00712243" w:rsidP="00372417">
      <w:pPr>
        <w:pStyle w:val="Prrafodelista"/>
        <w:spacing w:after="0"/>
        <w:ind w:left="3180"/>
        <w:jc w:val="center"/>
        <w:rPr>
          <w:rFonts w:ascii="Arial" w:hAnsi="Arial" w:cs="Arial"/>
          <w:color w:val="00FF00"/>
          <w:sz w:val="32"/>
          <w:szCs w:val="32"/>
        </w:rPr>
      </w:pPr>
    </w:p>
    <w:p w:rsidR="006050E2" w:rsidRDefault="006050E2" w:rsidP="00372417">
      <w:pPr>
        <w:pStyle w:val="Prrafodelista"/>
        <w:spacing w:after="0"/>
        <w:ind w:left="3180"/>
        <w:rPr>
          <w:rFonts w:ascii="Arial" w:hAnsi="Arial" w:cs="Arial"/>
          <w:color w:val="00FF00"/>
          <w:sz w:val="32"/>
          <w:szCs w:val="32"/>
        </w:rPr>
      </w:pPr>
    </w:p>
    <w:p w:rsidR="006050E2" w:rsidRPr="00372417" w:rsidRDefault="006050E2" w:rsidP="00372417">
      <w:pPr>
        <w:pStyle w:val="Prrafodelista"/>
        <w:spacing w:after="0"/>
        <w:ind w:left="3180"/>
        <w:rPr>
          <w:rFonts w:ascii="Arial" w:hAnsi="Arial" w:cs="Arial"/>
          <w:color w:val="FFFFFF" w:themeColor="background1"/>
          <w:sz w:val="24"/>
          <w:szCs w:val="24"/>
        </w:rPr>
      </w:pPr>
      <w:r w:rsidRPr="00372417">
        <w:rPr>
          <w:rFonts w:ascii="Arial" w:hAnsi="Arial" w:cs="Arial"/>
          <w:color w:val="FFFFFF" w:themeColor="background1"/>
          <w:sz w:val="24"/>
          <w:szCs w:val="24"/>
        </w:rPr>
        <w:t xml:space="preserve">La característica común es la presencia de síntomas fiscos que sugieren una enfermedad médica y que no pueden explicarse completamente por la presencia de una enfermedad, por los efectos directos de una sustancia o por otro trastorno mental. Los síntomas deben producir malestar clínicamente significativo o deterioro social, laboral o de otras </w:t>
      </w:r>
      <w:r w:rsidR="00DB1D98" w:rsidRPr="00372417">
        <w:rPr>
          <w:rFonts w:ascii="Arial" w:hAnsi="Arial" w:cs="Arial"/>
          <w:color w:val="FFFFFF" w:themeColor="background1"/>
          <w:sz w:val="24"/>
          <w:szCs w:val="24"/>
        </w:rPr>
        <w:t>áreas</w:t>
      </w:r>
      <w:r w:rsidRPr="00372417">
        <w:rPr>
          <w:rFonts w:ascii="Arial" w:hAnsi="Arial" w:cs="Arial"/>
          <w:color w:val="FFFFFF" w:themeColor="background1"/>
          <w:sz w:val="24"/>
          <w:szCs w:val="24"/>
        </w:rPr>
        <w:t xml:space="preserve"> importantes de la actividad del individuo.</w:t>
      </w:r>
    </w:p>
    <w:p w:rsidR="00DB1D98" w:rsidRPr="00372417" w:rsidRDefault="00DB1D98" w:rsidP="00372417">
      <w:pPr>
        <w:pStyle w:val="Prrafodelista"/>
        <w:spacing w:after="0"/>
        <w:ind w:left="3180"/>
        <w:rPr>
          <w:rFonts w:ascii="Arial" w:hAnsi="Arial" w:cs="Arial"/>
          <w:color w:val="FFFFFF" w:themeColor="background1"/>
          <w:sz w:val="24"/>
          <w:szCs w:val="24"/>
        </w:rPr>
      </w:pPr>
    </w:p>
    <w:p w:rsidR="006050E2" w:rsidRPr="00372417" w:rsidRDefault="006050E2"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 xml:space="preserve">Trastorno de somatización </w:t>
      </w:r>
    </w:p>
    <w:p w:rsidR="006050E2" w:rsidRPr="00372417" w:rsidRDefault="006050E2"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 xml:space="preserve">Trastorno somatomorfo indiferenciado </w:t>
      </w:r>
    </w:p>
    <w:p w:rsidR="006050E2" w:rsidRPr="00372417" w:rsidRDefault="006050E2"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Trastorno de conversión</w:t>
      </w:r>
    </w:p>
    <w:p w:rsidR="006050E2" w:rsidRPr="00372417" w:rsidRDefault="006050E2"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Trastorno por dolor somaforme</w:t>
      </w:r>
    </w:p>
    <w:p w:rsidR="006050E2" w:rsidRPr="00372417" w:rsidRDefault="006050E2"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Hipocondría</w:t>
      </w:r>
    </w:p>
    <w:p w:rsidR="006050E2" w:rsidRPr="00372417" w:rsidRDefault="006050E2"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Trastorno dismórfico corporal</w:t>
      </w:r>
    </w:p>
    <w:p w:rsidR="006050E2" w:rsidRPr="00372417" w:rsidRDefault="006050E2" w:rsidP="00372417">
      <w:pPr>
        <w:pStyle w:val="Prrafodelista"/>
        <w:numPr>
          <w:ilvl w:val="0"/>
          <w:numId w:val="1"/>
        </w:numPr>
        <w:spacing w:after="0"/>
        <w:rPr>
          <w:rFonts w:ascii="Arial" w:hAnsi="Arial" w:cs="Arial"/>
          <w:color w:val="FFFFFF" w:themeColor="background1"/>
          <w:sz w:val="24"/>
          <w:szCs w:val="24"/>
        </w:rPr>
      </w:pPr>
      <w:r w:rsidRPr="00372417">
        <w:rPr>
          <w:rFonts w:ascii="Arial" w:hAnsi="Arial" w:cs="Arial"/>
          <w:color w:val="FFFFFF" w:themeColor="background1"/>
          <w:sz w:val="24"/>
          <w:szCs w:val="24"/>
        </w:rPr>
        <w:t>Trastorno somatomorfo</w:t>
      </w:r>
      <w:r w:rsidR="00DB1D98" w:rsidRPr="00372417">
        <w:rPr>
          <w:rFonts w:ascii="Arial" w:hAnsi="Arial" w:cs="Arial"/>
          <w:color w:val="FFFFFF" w:themeColor="background1"/>
          <w:sz w:val="24"/>
          <w:szCs w:val="24"/>
        </w:rPr>
        <w:t xml:space="preserve"> no especificado</w:t>
      </w:r>
    </w:p>
    <w:p w:rsidR="00DB1D98" w:rsidRPr="00372417" w:rsidRDefault="00DB1D98" w:rsidP="00372417">
      <w:pPr>
        <w:pStyle w:val="Prrafodelista"/>
        <w:spacing w:after="0"/>
        <w:ind w:left="3180"/>
        <w:rPr>
          <w:rFonts w:ascii="Arial" w:hAnsi="Arial" w:cs="Arial"/>
          <w:color w:val="FFFFFF" w:themeColor="background1"/>
          <w:sz w:val="24"/>
          <w:szCs w:val="24"/>
        </w:rPr>
      </w:pPr>
    </w:p>
    <w:p w:rsidR="00DB1D98" w:rsidRPr="00372417" w:rsidRDefault="00DB1D98" w:rsidP="00372417">
      <w:pPr>
        <w:pStyle w:val="Prrafodelista"/>
        <w:spacing w:after="0"/>
        <w:ind w:left="3180"/>
        <w:rPr>
          <w:rFonts w:ascii="Arial" w:hAnsi="Arial" w:cs="Arial"/>
          <w:color w:val="FFFFFF" w:themeColor="background1"/>
          <w:sz w:val="24"/>
          <w:szCs w:val="24"/>
        </w:rPr>
      </w:pPr>
      <w:r w:rsidRPr="00372417">
        <w:rPr>
          <w:rFonts w:ascii="Arial" w:hAnsi="Arial" w:cs="Arial"/>
          <w:color w:val="FFFFFF" w:themeColor="background1"/>
          <w:sz w:val="24"/>
          <w:szCs w:val="24"/>
        </w:rPr>
        <w:t>Su característica es un patrón de síntomas somáticos, recurrentes, múltiples y clínicamente significativos.</w:t>
      </w:r>
    </w:p>
    <w:p w:rsidR="003B1DF5" w:rsidRPr="00372417" w:rsidRDefault="00DB1D98" w:rsidP="00372417">
      <w:pPr>
        <w:pStyle w:val="Prrafodelista"/>
        <w:spacing w:after="0"/>
        <w:ind w:left="3180"/>
        <w:rPr>
          <w:rFonts w:ascii="Arial" w:hAnsi="Arial" w:cs="Arial"/>
          <w:color w:val="FFFFFF" w:themeColor="background1"/>
          <w:sz w:val="24"/>
          <w:szCs w:val="24"/>
        </w:rPr>
      </w:pPr>
      <w:r w:rsidRPr="00372417">
        <w:rPr>
          <w:rFonts w:ascii="Arial" w:hAnsi="Arial" w:cs="Arial"/>
          <w:color w:val="FFFFFF" w:themeColor="background1"/>
          <w:sz w:val="24"/>
          <w:szCs w:val="24"/>
        </w:rPr>
        <w:t>Debe existir una historia de dolor relacionada con al menos cuatro zonas diferentes (cabeza, abdomen, espalda, articulaciones, extremidades, tórax, recto</w:t>
      </w:r>
      <w:proofErr w:type="gramStart"/>
      <w:r w:rsidRPr="00372417">
        <w:rPr>
          <w:rFonts w:ascii="Arial" w:hAnsi="Arial" w:cs="Arial"/>
          <w:color w:val="FFFFFF" w:themeColor="background1"/>
          <w:sz w:val="24"/>
          <w:szCs w:val="24"/>
        </w:rPr>
        <w:t>)</w:t>
      </w:r>
      <w:r w:rsidR="003B1DF5" w:rsidRPr="00372417">
        <w:rPr>
          <w:rFonts w:ascii="Arial" w:hAnsi="Arial" w:cs="Arial"/>
          <w:color w:val="FFFFFF" w:themeColor="background1"/>
          <w:sz w:val="24"/>
          <w:szCs w:val="24"/>
        </w:rPr>
        <w:t>o</w:t>
      </w:r>
      <w:proofErr w:type="gramEnd"/>
      <w:r w:rsidR="003B1DF5" w:rsidRPr="00372417">
        <w:rPr>
          <w:rFonts w:ascii="Arial" w:hAnsi="Arial" w:cs="Arial"/>
          <w:color w:val="FFFFFF" w:themeColor="background1"/>
          <w:sz w:val="24"/>
          <w:szCs w:val="24"/>
        </w:rPr>
        <w:t xml:space="preserve"> con diversas funciones menstruación, coito, micción) al menos deben haber dos síntomas de tipo gastrointestinal, además de dolor.</w:t>
      </w:r>
    </w:p>
    <w:p w:rsidR="003B1DF5" w:rsidRPr="00372417" w:rsidRDefault="003B1DF5" w:rsidP="00372417">
      <w:pPr>
        <w:pStyle w:val="Prrafodelista"/>
        <w:spacing w:after="0"/>
        <w:ind w:left="3180"/>
        <w:rPr>
          <w:rFonts w:ascii="Arial" w:hAnsi="Arial" w:cs="Arial"/>
          <w:sz w:val="24"/>
          <w:szCs w:val="24"/>
        </w:rPr>
      </w:pPr>
    </w:p>
    <w:p w:rsidR="003B1DF5" w:rsidRDefault="003B1DF5" w:rsidP="00372417">
      <w:pPr>
        <w:pStyle w:val="Prrafodelista"/>
        <w:spacing w:after="0"/>
        <w:ind w:left="3180"/>
        <w:rPr>
          <w:rFonts w:ascii="Arial" w:hAnsi="Arial" w:cs="Arial"/>
          <w:color w:val="00FF00"/>
          <w:sz w:val="32"/>
          <w:szCs w:val="32"/>
        </w:rPr>
      </w:pPr>
      <w:r w:rsidRPr="005A35B3">
        <w:rPr>
          <w:rFonts w:ascii="Arial" w:hAnsi="Arial" w:cs="Arial"/>
          <w:color w:val="00FF00"/>
          <w:sz w:val="32"/>
          <w:szCs w:val="32"/>
        </w:rPr>
        <w:lastRenderedPageBreak/>
        <w:t xml:space="preserve">Trastornos facticios </w:t>
      </w:r>
    </w:p>
    <w:p w:rsidR="00372417" w:rsidRDefault="00372417" w:rsidP="00372417">
      <w:pPr>
        <w:pStyle w:val="Prrafodelista"/>
        <w:spacing w:after="0"/>
        <w:ind w:left="3180"/>
        <w:rPr>
          <w:rFonts w:ascii="Arial" w:hAnsi="Arial" w:cs="Arial"/>
          <w:color w:val="00FF00"/>
          <w:sz w:val="32"/>
          <w:szCs w:val="32"/>
        </w:rPr>
      </w:pPr>
      <w:r>
        <w:rPr>
          <w:rFonts w:ascii="Arial" w:hAnsi="Arial" w:cs="Arial"/>
          <w:noProof/>
          <w:color w:val="00FF00"/>
          <w:sz w:val="32"/>
          <w:szCs w:val="32"/>
          <w:lang w:eastAsia="es-MX"/>
        </w:rPr>
        <w:pict>
          <v:shape id="_x0000_s1067" type="#_x0000_t67" style="position:absolute;left:0;text-align:left;margin-left:234pt;margin-top:3.2pt;width:38.25pt;height:46.9pt;z-index:251687936" fillcolor="#f06" strokecolor="#0070c0">
            <v:textbox style="layout-flow:vertical-ideographic"/>
          </v:shape>
        </w:pict>
      </w:r>
    </w:p>
    <w:p w:rsidR="005A35B3" w:rsidRPr="005A35B3" w:rsidRDefault="005A35B3" w:rsidP="00372417">
      <w:pPr>
        <w:pStyle w:val="Prrafodelista"/>
        <w:spacing w:after="0"/>
        <w:ind w:left="3180"/>
        <w:rPr>
          <w:rFonts w:ascii="Arial" w:hAnsi="Arial" w:cs="Arial"/>
          <w:color w:val="00FF00"/>
          <w:sz w:val="32"/>
          <w:szCs w:val="32"/>
        </w:rPr>
      </w:pPr>
    </w:p>
    <w:p w:rsidR="003B1DF5" w:rsidRPr="005A35B3" w:rsidRDefault="003B1DF5" w:rsidP="00372417">
      <w:pPr>
        <w:pStyle w:val="Prrafodelista"/>
        <w:spacing w:after="0"/>
        <w:ind w:left="3180"/>
        <w:rPr>
          <w:rFonts w:ascii="Arial" w:hAnsi="Arial" w:cs="Arial"/>
          <w:color w:val="00FF00"/>
          <w:sz w:val="32"/>
          <w:szCs w:val="32"/>
        </w:rPr>
      </w:pPr>
    </w:p>
    <w:p w:rsidR="00DB1D98" w:rsidRPr="00372417" w:rsidRDefault="003B1DF5" w:rsidP="00372417">
      <w:pPr>
        <w:pStyle w:val="Prrafodelista"/>
        <w:spacing w:after="0"/>
        <w:ind w:left="3180"/>
        <w:rPr>
          <w:rFonts w:ascii="Arial" w:hAnsi="Arial" w:cs="Arial"/>
          <w:color w:val="FFFFFF" w:themeColor="background1"/>
          <w:sz w:val="24"/>
          <w:szCs w:val="24"/>
        </w:rPr>
      </w:pPr>
      <w:r w:rsidRPr="00372417">
        <w:rPr>
          <w:rFonts w:ascii="Arial" w:hAnsi="Arial" w:cs="Arial"/>
          <w:color w:val="FFFFFF" w:themeColor="background1"/>
          <w:sz w:val="24"/>
          <w:szCs w:val="24"/>
        </w:rPr>
        <w:t>Se cara caracteriza por síntomas físicos o psicológicos fingidos o producidos intencionadamente, con el fin de asumir el papel de enfermo.</w:t>
      </w:r>
    </w:p>
    <w:p w:rsidR="003B1DF5" w:rsidRPr="00372417" w:rsidRDefault="003B1DF5" w:rsidP="00372417">
      <w:pPr>
        <w:pStyle w:val="Prrafodelista"/>
        <w:spacing w:after="0"/>
        <w:ind w:left="3180"/>
        <w:rPr>
          <w:rFonts w:ascii="Arial" w:hAnsi="Arial" w:cs="Arial"/>
          <w:color w:val="FFFFFF" w:themeColor="background1"/>
          <w:sz w:val="24"/>
          <w:szCs w:val="24"/>
        </w:rPr>
      </w:pPr>
      <w:r w:rsidRPr="00372417">
        <w:rPr>
          <w:rFonts w:ascii="Arial" w:hAnsi="Arial" w:cs="Arial"/>
          <w:color w:val="FFFFFF" w:themeColor="background1"/>
          <w:sz w:val="24"/>
          <w:szCs w:val="24"/>
        </w:rPr>
        <w:t>Existe una necesidad psicológica de asumir el papel de enfermo, tal como se pone de manifiesto por la ausencia de incentivos externos para tal comportamiento.</w:t>
      </w:r>
    </w:p>
    <w:p w:rsidR="00DB1D98" w:rsidRPr="00372417" w:rsidRDefault="003B1DF5" w:rsidP="00372417">
      <w:pPr>
        <w:pStyle w:val="Prrafodelista"/>
        <w:spacing w:after="0"/>
        <w:ind w:left="3180"/>
        <w:rPr>
          <w:rFonts w:ascii="Arial" w:hAnsi="Arial" w:cs="Arial"/>
          <w:color w:val="FFFFFF" w:themeColor="background1"/>
          <w:sz w:val="24"/>
          <w:szCs w:val="24"/>
        </w:rPr>
      </w:pPr>
      <w:r w:rsidRPr="00372417">
        <w:rPr>
          <w:rFonts w:ascii="Arial" w:hAnsi="Arial" w:cs="Arial"/>
          <w:color w:val="FFFFFF" w:themeColor="background1"/>
          <w:sz w:val="24"/>
          <w:szCs w:val="24"/>
        </w:rPr>
        <w:t>La característica esencial es la producción intencionada de signos o síntomas físicos o psicológicos.</w:t>
      </w:r>
    </w:p>
    <w:p w:rsidR="003B1DF5" w:rsidRPr="00372417" w:rsidRDefault="003B1DF5" w:rsidP="00372417">
      <w:pPr>
        <w:pStyle w:val="Prrafodelista"/>
        <w:spacing w:after="0"/>
        <w:ind w:left="3180"/>
        <w:rPr>
          <w:rFonts w:ascii="Arial" w:hAnsi="Arial" w:cs="Arial"/>
          <w:sz w:val="32"/>
          <w:szCs w:val="32"/>
        </w:rPr>
      </w:pPr>
    </w:p>
    <w:p w:rsidR="003B1DF5" w:rsidRDefault="003B1DF5" w:rsidP="00372417">
      <w:pPr>
        <w:pStyle w:val="Prrafodelista"/>
        <w:spacing w:after="0"/>
        <w:ind w:left="3180"/>
        <w:rPr>
          <w:rFonts w:ascii="Arial" w:hAnsi="Arial" w:cs="Arial"/>
          <w:color w:val="00FF00"/>
          <w:sz w:val="32"/>
          <w:szCs w:val="32"/>
        </w:rPr>
      </w:pPr>
      <w:r w:rsidRPr="005A35B3">
        <w:rPr>
          <w:rFonts w:ascii="Arial" w:hAnsi="Arial" w:cs="Arial"/>
          <w:color w:val="00FF00"/>
          <w:sz w:val="32"/>
          <w:szCs w:val="32"/>
        </w:rPr>
        <w:t>Trastornos de la ansiedad</w:t>
      </w:r>
    </w:p>
    <w:p w:rsidR="005A35B3" w:rsidRDefault="005A35B3" w:rsidP="00372417">
      <w:pPr>
        <w:pStyle w:val="Prrafodelista"/>
        <w:spacing w:after="0"/>
        <w:ind w:left="3180"/>
        <w:rPr>
          <w:rFonts w:ascii="Arial" w:hAnsi="Arial" w:cs="Arial"/>
          <w:color w:val="00FF00"/>
          <w:sz w:val="32"/>
          <w:szCs w:val="32"/>
        </w:rPr>
      </w:pPr>
      <w:r>
        <w:rPr>
          <w:rFonts w:ascii="Arial" w:hAnsi="Arial" w:cs="Arial"/>
          <w:noProof/>
          <w:color w:val="00FF00"/>
          <w:sz w:val="32"/>
          <w:szCs w:val="32"/>
          <w:lang w:eastAsia="es-MX"/>
        </w:rPr>
        <w:pict>
          <v:shape id="_x0000_s1068" type="#_x0000_t67" style="position:absolute;left:0;text-align:left;margin-left:245.9pt;margin-top:5.6pt;width:38.25pt;height:42.25pt;z-index:251688960" fillcolor="#f06" strokecolor="#0070c0">
            <v:textbox style="layout-flow:vertical-ideographic"/>
          </v:shape>
        </w:pict>
      </w:r>
    </w:p>
    <w:p w:rsidR="005A35B3" w:rsidRPr="005A35B3" w:rsidRDefault="005A35B3" w:rsidP="00372417">
      <w:pPr>
        <w:pStyle w:val="Prrafodelista"/>
        <w:spacing w:after="0"/>
        <w:ind w:left="3180"/>
        <w:rPr>
          <w:rFonts w:ascii="Arial" w:hAnsi="Arial" w:cs="Arial"/>
          <w:color w:val="00FF00"/>
          <w:sz w:val="32"/>
          <w:szCs w:val="32"/>
        </w:rPr>
      </w:pPr>
    </w:p>
    <w:p w:rsidR="008F6C49" w:rsidRDefault="008F6C49" w:rsidP="00372417">
      <w:pPr>
        <w:pStyle w:val="Prrafodelista"/>
        <w:spacing w:after="0"/>
        <w:ind w:left="3180"/>
        <w:rPr>
          <w:rFonts w:ascii="Arial" w:hAnsi="Arial" w:cs="Arial"/>
          <w:color w:val="FFFFFF" w:themeColor="background1"/>
          <w:sz w:val="24"/>
          <w:szCs w:val="24"/>
        </w:rPr>
      </w:pPr>
    </w:p>
    <w:p w:rsidR="003B1DF5" w:rsidRDefault="003B1DF5" w:rsidP="00372417">
      <w:pPr>
        <w:pStyle w:val="Prrafodelista"/>
        <w:spacing w:after="0"/>
        <w:ind w:left="3180"/>
        <w:rPr>
          <w:rFonts w:ascii="Arial" w:hAnsi="Arial" w:cs="Arial"/>
          <w:color w:val="FFFFFF" w:themeColor="background1"/>
          <w:sz w:val="24"/>
          <w:szCs w:val="24"/>
        </w:rPr>
      </w:pPr>
      <w:r>
        <w:rPr>
          <w:rFonts w:ascii="Arial" w:hAnsi="Arial" w:cs="Arial"/>
          <w:color w:val="FFFFFF" w:themeColor="background1"/>
          <w:sz w:val="24"/>
          <w:szCs w:val="24"/>
        </w:rPr>
        <w:t xml:space="preserve">Se </w:t>
      </w:r>
      <w:r w:rsidR="008F6C49">
        <w:rPr>
          <w:rFonts w:ascii="Arial" w:hAnsi="Arial" w:cs="Arial"/>
          <w:color w:val="FFFFFF" w:themeColor="background1"/>
          <w:sz w:val="24"/>
          <w:szCs w:val="24"/>
        </w:rPr>
        <w:t>manifiesta de tres maneras: cognitivamente (en los pensamientos de una persona), conductualmente (en las reacciones fisiológicas o biológicas)</w:t>
      </w:r>
    </w:p>
    <w:p w:rsidR="008F6C49" w:rsidRDefault="008F6C49" w:rsidP="00372417">
      <w:pPr>
        <w:pStyle w:val="Prrafodelista"/>
        <w:spacing w:after="0"/>
        <w:ind w:left="3180"/>
        <w:rPr>
          <w:rFonts w:ascii="Arial" w:hAnsi="Arial" w:cs="Arial"/>
          <w:color w:val="FFFFFF" w:themeColor="background1"/>
          <w:sz w:val="24"/>
          <w:szCs w:val="24"/>
        </w:rPr>
      </w:pPr>
      <w:r>
        <w:rPr>
          <w:rFonts w:ascii="Arial" w:hAnsi="Arial" w:cs="Arial"/>
          <w:color w:val="FFFFFF" w:themeColor="background1"/>
          <w:sz w:val="24"/>
          <w:szCs w:val="24"/>
        </w:rPr>
        <w:t>No implican una pérdida  de contacto con la realidad: las que lo sufren por lo general pueden continuar con la mayor parte de los asuntos cotidianos de la vida.</w:t>
      </w:r>
    </w:p>
    <w:p w:rsidR="00B11B8E" w:rsidRDefault="00B11B8E" w:rsidP="00372417">
      <w:pPr>
        <w:pStyle w:val="Prrafodelista"/>
        <w:spacing w:after="0"/>
        <w:ind w:left="3180"/>
        <w:rPr>
          <w:rFonts w:ascii="Arial" w:hAnsi="Arial" w:cs="Arial"/>
          <w:color w:val="FFFFFF" w:themeColor="background1"/>
          <w:sz w:val="24"/>
          <w:szCs w:val="24"/>
        </w:rPr>
      </w:pPr>
    </w:p>
    <w:p w:rsidR="00B11B8E" w:rsidRDefault="00B11B8E"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Crisis de angustia</w:t>
      </w:r>
    </w:p>
    <w:p w:rsidR="00B11B8E" w:rsidRDefault="00B11B8E"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Agorafobia</w:t>
      </w:r>
    </w:p>
    <w:p w:rsidR="00B11B8E" w:rsidRDefault="00B11B8E"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Trastorno de angustia sin agorafobia</w:t>
      </w:r>
    </w:p>
    <w:p w:rsidR="00B11B8E" w:rsidRDefault="00B11B8E"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Trastorno de angustia con agorafobia</w:t>
      </w:r>
    </w:p>
    <w:p w:rsidR="00B11B8E" w:rsidRDefault="00B11B8E"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 xml:space="preserve">Agorafobia sin historia de trastorno de angustia </w:t>
      </w:r>
    </w:p>
    <w:p w:rsidR="00B11B8E" w:rsidRDefault="00B11B8E"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 xml:space="preserve">Fobia específica </w:t>
      </w:r>
    </w:p>
    <w:p w:rsidR="00B11B8E" w:rsidRDefault="00B11B8E"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Fobia social</w:t>
      </w:r>
    </w:p>
    <w:p w:rsidR="00B11B8E" w:rsidRDefault="00B11B8E"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Trastorno obsesivo-compulsivo</w:t>
      </w:r>
    </w:p>
    <w:p w:rsidR="00B11B8E" w:rsidRDefault="00B11B8E"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Trastorno por estrés postraumático</w:t>
      </w:r>
    </w:p>
    <w:p w:rsidR="00B11B8E" w:rsidRDefault="00B11B8E"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lastRenderedPageBreak/>
        <w:t>Trastorno por estrés agudo</w:t>
      </w:r>
    </w:p>
    <w:p w:rsidR="00B11B8E" w:rsidRDefault="00B11B8E"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Trastorno por ansiedad agudo</w:t>
      </w:r>
    </w:p>
    <w:p w:rsidR="00B11B8E" w:rsidRDefault="00B11B8E"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Trastorno de ansiedad generalizada</w:t>
      </w:r>
    </w:p>
    <w:p w:rsidR="00B11B8E" w:rsidRDefault="00B11B8E"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Trastorno de ansiedad debido a enfermedad médica</w:t>
      </w:r>
    </w:p>
    <w:p w:rsidR="00B11B8E" w:rsidRDefault="00B11B8E"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Trastorno de ansiedad inducido por sustancias</w:t>
      </w:r>
    </w:p>
    <w:p w:rsidR="00B11B8E" w:rsidRDefault="00B11B8E" w:rsidP="00372417">
      <w:pPr>
        <w:pStyle w:val="Prrafodelista"/>
        <w:spacing w:after="0"/>
        <w:ind w:left="3180"/>
        <w:rPr>
          <w:rFonts w:ascii="Arial" w:hAnsi="Arial" w:cs="Arial"/>
          <w:color w:val="FFFFFF" w:themeColor="background1"/>
          <w:sz w:val="24"/>
          <w:szCs w:val="24"/>
        </w:rPr>
      </w:pPr>
    </w:p>
    <w:p w:rsidR="00B11B8E" w:rsidRDefault="00B11B8E" w:rsidP="00372417">
      <w:pPr>
        <w:pStyle w:val="Prrafodelista"/>
        <w:spacing w:after="0"/>
        <w:ind w:left="3180"/>
        <w:rPr>
          <w:rFonts w:ascii="Arial" w:hAnsi="Arial" w:cs="Arial"/>
          <w:color w:val="00FF00"/>
          <w:sz w:val="32"/>
          <w:szCs w:val="32"/>
        </w:rPr>
      </w:pPr>
      <w:r w:rsidRPr="005A35B3">
        <w:rPr>
          <w:rFonts w:ascii="Arial" w:hAnsi="Arial" w:cs="Arial"/>
          <w:color w:val="00FF00"/>
          <w:sz w:val="32"/>
          <w:szCs w:val="32"/>
        </w:rPr>
        <w:t>Trastornos del estado de ánimo</w:t>
      </w:r>
    </w:p>
    <w:p w:rsidR="005A35B3" w:rsidRDefault="005A35B3" w:rsidP="00372417">
      <w:pPr>
        <w:pStyle w:val="Prrafodelista"/>
        <w:spacing w:after="0"/>
        <w:ind w:left="3180"/>
        <w:rPr>
          <w:rFonts w:ascii="Arial" w:hAnsi="Arial" w:cs="Arial"/>
          <w:color w:val="00FF00"/>
          <w:sz w:val="32"/>
          <w:szCs w:val="32"/>
        </w:rPr>
      </w:pPr>
      <w:r>
        <w:rPr>
          <w:rFonts w:ascii="Arial" w:hAnsi="Arial" w:cs="Arial"/>
          <w:noProof/>
          <w:color w:val="00FF00"/>
          <w:sz w:val="32"/>
          <w:szCs w:val="32"/>
          <w:lang w:eastAsia="es-MX"/>
        </w:rPr>
        <w:pict>
          <v:shape id="_x0000_s1069" type="#_x0000_t67" style="position:absolute;left:0;text-align:left;margin-left:238.65pt;margin-top:7.75pt;width:38.25pt;height:44.9pt;z-index:251689984" fillcolor="#f06" strokecolor="#0070c0">
            <v:textbox style="layout-flow:vertical-ideographic"/>
          </v:shape>
        </w:pict>
      </w:r>
    </w:p>
    <w:p w:rsidR="005A35B3" w:rsidRDefault="005A35B3" w:rsidP="00372417">
      <w:pPr>
        <w:pStyle w:val="Prrafodelista"/>
        <w:spacing w:after="0"/>
        <w:ind w:left="3180"/>
        <w:rPr>
          <w:rFonts w:ascii="Arial" w:hAnsi="Arial" w:cs="Arial"/>
          <w:color w:val="00FF00"/>
          <w:sz w:val="32"/>
          <w:szCs w:val="32"/>
        </w:rPr>
      </w:pPr>
    </w:p>
    <w:p w:rsidR="005A35B3" w:rsidRPr="005A35B3" w:rsidRDefault="005A35B3" w:rsidP="00372417">
      <w:pPr>
        <w:pStyle w:val="Prrafodelista"/>
        <w:spacing w:after="0"/>
        <w:ind w:left="3180"/>
        <w:rPr>
          <w:rFonts w:ascii="Arial" w:hAnsi="Arial" w:cs="Arial"/>
          <w:color w:val="00FF00"/>
          <w:sz w:val="32"/>
          <w:szCs w:val="32"/>
        </w:rPr>
      </w:pPr>
    </w:p>
    <w:p w:rsidR="00B11B8E" w:rsidRPr="005A35B3" w:rsidRDefault="00B11B8E" w:rsidP="00372417">
      <w:pPr>
        <w:pStyle w:val="Prrafodelista"/>
        <w:spacing w:after="0"/>
        <w:ind w:left="3180"/>
        <w:rPr>
          <w:rFonts w:ascii="Arial" w:hAnsi="Arial" w:cs="Arial"/>
          <w:color w:val="00FF00"/>
          <w:sz w:val="32"/>
          <w:szCs w:val="32"/>
        </w:rPr>
      </w:pPr>
    </w:p>
    <w:p w:rsidR="00B11B8E" w:rsidRDefault="00B11B8E" w:rsidP="00372417">
      <w:pPr>
        <w:pStyle w:val="Prrafodelista"/>
        <w:spacing w:after="0"/>
        <w:ind w:left="3180"/>
        <w:rPr>
          <w:rFonts w:ascii="Arial" w:hAnsi="Arial" w:cs="Arial"/>
          <w:color w:val="FFFFFF" w:themeColor="background1"/>
          <w:sz w:val="24"/>
          <w:szCs w:val="24"/>
        </w:rPr>
      </w:pPr>
      <w:r>
        <w:rPr>
          <w:rFonts w:ascii="Arial" w:hAnsi="Arial" w:cs="Arial"/>
          <w:color w:val="FFFFFF" w:themeColor="background1"/>
          <w:sz w:val="24"/>
          <w:szCs w:val="24"/>
        </w:rPr>
        <w:t>Son perturbaciones en las emociones que causan malestar subjetivo, entorpecen la capacidad de una persona para funcionar, o ambos. La depresión y la manía son centrales en estos trastornos</w:t>
      </w:r>
    </w:p>
    <w:p w:rsidR="00B11B8E" w:rsidRDefault="00B11B8E" w:rsidP="00372417">
      <w:pPr>
        <w:pStyle w:val="Prrafodelista"/>
        <w:spacing w:after="0"/>
        <w:ind w:left="3180"/>
        <w:rPr>
          <w:rFonts w:ascii="Arial" w:hAnsi="Arial" w:cs="Arial"/>
          <w:color w:val="FFFFFF" w:themeColor="background1"/>
          <w:sz w:val="24"/>
          <w:szCs w:val="24"/>
        </w:rPr>
      </w:pPr>
    </w:p>
    <w:p w:rsidR="00B11B8E" w:rsidRDefault="00B11B8E"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Trastorno depresivo mayo</w:t>
      </w:r>
    </w:p>
    <w:p w:rsidR="005A35B3" w:rsidRDefault="005A35B3"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Trastorno distímico</w:t>
      </w:r>
    </w:p>
    <w:p w:rsidR="005A35B3" w:rsidRDefault="005A35B3"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 xml:space="preserve">Trastorno depresivo no especificado </w:t>
      </w:r>
    </w:p>
    <w:p w:rsidR="005A35B3" w:rsidRDefault="005A35B3"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Trastorno bipolar I</w:t>
      </w:r>
    </w:p>
    <w:p w:rsidR="005A35B3" w:rsidRDefault="005A35B3"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Trastorno bipolar II</w:t>
      </w:r>
    </w:p>
    <w:p w:rsidR="005A35B3" w:rsidRDefault="005A35B3"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Trastorno ciclotímico</w:t>
      </w:r>
    </w:p>
    <w:p w:rsidR="005A35B3" w:rsidRDefault="005A35B3"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Trastorno bipolar no especificado</w:t>
      </w:r>
    </w:p>
    <w:p w:rsidR="005A35B3" w:rsidRDefault="005A35B3"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Trastorno del estado de ánimo debido a una enfermedad médica</w:t>
      </w:r>
    </w:p>
    <w:p w:rsidR="005A35B3" w:rsidRDefault="005A35B3"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Trastorno del estado de ánimo inducido por sustancias.</w:t>
      </w:r>
    </w:p>
    <w:p w:rsidR="005A35B3" w:rsidRDefault="005A35B3" w:rsidP="00372417">
      <w:pPr>
        <w:pStyle w:val="Prrafodelista"/>
        <w:numPr>
          <w:ilvl w:val="0"/>
          <w:numId w:val="1"/>
        </w:numPr>
        <w:spacing w:after="0"/>
        <w:rPr>
          <w:rFonts w:ascii="Arial" w:hAnsi="Arial" w:cs="Arial"/>
          <w:color w:val="FFFFFF" w:themeColor="background1"/>
          <w:sz w:val="24"/>
          <w:szCs w:val="24"/>
        </w:rPr>
      </w:pPr>
      <w:r>
        <w:rPr>
          <w:rFonts w:ascii="Arial" w:hAnsi="Arial" w:cs="Arial"/>
          <w:color w:val="FFFFFF" w:themeColor="background1"/>
          <w:sz w:val="24"/>
          <w:szCs w:val="24"/>
        </w:rPr>
        <w:t>Trastorno del estado de ánimo no especificado.</w:t>
      </w:r>
    </w:p>
    <w:p w:rsidR="005A35B3" w:rsidRDefault="005A35B3" w:rsidP="00372417">
      <w:pPr>
        <w:pStyle w:val="Prrafodelista"/>
        <w:spacing w:after="0"/>
        <w:ind w:left="3180"/>
        <w:rPr>
          <w:rFonts w:ascii="Arial" w:hAnsi="Arial" w:cs="Arial"/>
          <w:color w:val="FFFFFF" w:themeColor="background1"/>
          <w:sz w:val="24"/>
          <w:szCs w:val="24"/>
        </w:rPr>
      </w:pPr>
    </w:p>
    <w:p w:rsidR="00B11B8E" w:rsidRDefault="00B11B8E" w:rsidP="00372417">
      <w:pPr>
        <w:pStyle w:val="Prrafodelista"/>
        <w:spacing w:after="0"/>
        <w:ind w:left="3180"/>
        <w:rPr>
          <w:rFonts w:ascii="Arial" w:hAnsi="Arial" w:cs="Arial"/>
          <w:color w:val="FFFFFF" w:themeColor="background1"/>
          <w:sz w:val="24"/>
          <w:szCs w:val="24"/>
        </w:rPr>
      </w:pPr>
    </w:p>
    <w:p w:rsidR="00B11B8E" w:rsidRDefault="00B11B8E" w:rsidP="00B11B8E">
      <w:pPr>
        <w:rPr>
          <w:rFonts w:ascii="Arial" w:hAnsi="Arial" w:cs="Arial"/>
          <w:color w:val="FFFFFF" w:themeColor="background1"/>
          <w:sz w:val="24"/>
          <w:szCs w:val="24"/>
        </w:rPr>
      </w:pPr>
    </w:p>
    <w:p w:rsidR="00B11B8E" w:rsidRPr="00B11B8E" w:rsidRDefault="00B11B8E" w:rsidP="00B11B8E">
      <w:pPr>
        <w:rPr>
          <w:rFonts w:ascii="Arial" w:hAnsi="Arial" w:cs="Arial"/>
          <w:color w:val="FFFFFF" w:themeColor="background1"/>
          <w:sz w:val="24"/>
          <w:szCs w:val="24"/>
        </w:rPr>
      </w:pPr>
    </w:p>
    <w:p w:rsidR="003E5513" w:rsidRDefault="003E5513" w:rsidP="003E5513">
      <w:pPr>
        <w:rPr>
          <w:rFonts w:ascii="Arial" w:hAnsi="Arial" w:cs="Arial"/>
          <w:sz w:val="24"/>
          <w:szCs w:val="24"/>
        </w:rPr>
      </w:pPr>
    </w:p>
    <w:p w:rsidR="003E5513" w:rsidRDefault="003E5513" w:rsidP="003E5513">
      <w:pPr>
        <w:rPr>
          <w:rFonts w:ascii="Arial" w:hAnsi="Arial" w:cs="Arial"/>
          <w:sz w:val="24"/>
          <w:szCs w:val="24"/>
        </w:rPr>
      </w:pPr>
    </w:p>
    <w:sectPr w:rsidR="003E5513" w:rsidSect="001172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56B"/>
    <w:multiLevelType w:val="hybridMultilevel"/>
    <w:tmpl w:val="55667B68"/>
    <w:lvl w:ilvl="0" w:tplc="8A4E3B74">
      <w:start w:val="1"/>
      <w:numFmt w:val="upp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nsid w:val="0C670F45"/>
    <w:multiLevelType w:val="hybridMultilevel"/>
    <w:tmpl w:val="56C065BA"/>
    <w:lvl w:ilvl="0" w:tplc="4524F82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EB733A3"/>
    <w:multiLevelType w:val="hybridMultilevel"/>
    <w:tmpl w:val="46B60A4C"/>
    <w:lvl w:ilvl="0" w:tplc="340E4EC4">
      <w:start w:val="1"/>
      <w:numFmt w:val="upp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3">
    <w:nsid w:val="15C84A8F"/>
    <w:multiLevelType w:val="hybridMultilevel"/>
    <w:tmpl w:val="C306634C"/>
    <w:lvl w:ilvl="0" w:tplc="1A0238AE">
      <w:start w:val="1"/>
      <w:numFmt w:val="upp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4">
    <w:nsid w:val="16BF5140"/>
    <w:multiLevelType w:val="hybridMultilevel"/>
    <w:tmpl w:val="B704AABA"/>
    <w:lvl w:ilvl="0" w:tplc="6902F25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AEA47E7"/>
    <w:multiLevelType w:val="hybridMultilevel"/>
    <w:tmpl w:val="EE2E1E92"/>
    <w:lvl w:ilvl="0" w:tplc="ADD67376">
      <w:start w:val="1"/>
      <w:numFmt w:val="upperLetter"/>
      <w:lvlText w:val="%1."/>
      <w:lvlJc w:val="left"/>
      <w:pPr>
        <w:ind w:left="2880" w:hanging="36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
    <w:nsid w:val="1B37408B"/>
    <w:multiLevelType w:val="hybridMultilevel"/>
    <w:tmpl w:val="F8DCBB04"/>
    <w:lvl w:ilvl="0" w:tplc="3F5C23E8">
      <w:start w:val="1"/>
      <w:numFmt w:val="upperLetter"/>
      <w:lvlText w:val="%1."/>
      <w:lvlJc w:val="left"/>
      <w:pPr>
        <w:ind w:left="2880" w:hanging="36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7">
    <w:nsid w:val="1DF56EB3"/>
    <w:multiLevelType w:val="hybridMultilevel"/>
    <w:tmpl w:val="D0167322"/>
    <w:lvl w:ilvl="0" w:tplc="8118E586">
      <w:start w:val="1"/>
      <w:numFmt w:val="upp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nsid w:val="21560EC5"/>
    <w:multiLevelType w:val="hybridMultilevel"/>
    <w:tmpl w:val="1518BA9A"/>
    <w:lvl w:ilvl="0" w:tplc="3B7EE412">
      <w:start w:val="1"/>
      <w:numFmt w:val="upp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21A44D9B"/>
    <w:multiLevelType w:val="hybridMultilevel"/>
    <w:tmpl w:val="8BEE8EC8"/>
    <w:lvl w:ilvl="0" w:tplc="3934F766">
      <w:start w:val="1"/>
      <w:numFmt w:val="upp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0">
    <w:nsid w:val="26F36B77"/>
    <w:multiLevelType w:val="hybridMultilevel"/>
    <w:tmpl w:val="09B0F21C"/>
    <w:lvl w:ilvl="0" w:tplc="D5048252">
      <w:start w:val="1"/>
      <w:numFmt w:val="upp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nsid w:val="2AE140CF"/>
    <w:multiLevelType w:val="hybridMultilevel"/>
    <w:tmpl w:val="821C11A8"/>
    <w:lvl w:ilvl="0" w:tplc="7E22720A">
      <w:start w:val="1"/>
      <w:numFmt w:val="upp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2">
    <w:nsid w:val="2B52195D"/>
    <w:multiLevelType w:val="hybridMultilevel"/>
    <w:tmpl w:val="E278A3BA"/>
    <w:lvl w:ilvl="0" w:tplc="4D54F8E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2EE825A4"/>
    <w:multiLevelType w:val="hybridMultilevel"/>
    <w:tmpl w:val="EB28223A"/>
    <w:lvl w:ilvl="0" w:tplc="0834FDC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nsid w:val="2FB6218D"/>
    <w:multiLevelType w:val="hybridMultilevel"/>
    <w:tmpl w:val="D862A744"/>
    <w:lvl w:ilvl="0" w:tplc="97A4FC98">
      <w:start w:val="1"/>
      <w:numFmt w:val="decimal"/>
      <w:lvlText w:val="%1)"/>
      <w:lvlJc w:val="left"/>
      <w:pPr>
        <w:ind w:left="3600" w:hanging="360"/>
      </w:pPr>
      <w:rPr>
        <w:rFonts w:hint="default"/>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15">
    <w:nsid w:val="34FC77DA"/>
    <w:multiLevelType w:val="hybridMultilevel"/>
    <w:tmpl w:val="836684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2F19BE"/>
    <w:multiLevelType w:val="hybridMultilevel"/>
    <w:tmpl w:val="441C4A1C"/>
    <w:lvl w:ilvl="0" w:tplc="96E0B1E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47C64BDD"/>
    <w:multiLevelType w:val="hybridMultilevel"/>
    <w:tmpl w:val="D01C685E"/>
    <w:lvl w:ilvl="0" w:tplc="03E02BC6">
      <w:numFmt w:val="bullet"/>
      <w:lvlText w:val=""/>
      <w:lvlJc w:val="left"/>
      <w:pPr>
        <w:ind w:left="3180" w:hanging="360"/>
      </w:pPr>
      <w:rPr>
        <w:rFonts w:ascii="Symbol" w:eastAsiaTheme="minorHAnsi" w:hAnsi="Symbol" w:cs="Arial" w:hint="default"/>
      </w:rPr>
    </w:lvl>
    <w:lvl w:ilvl="1" w:tplc="080A0003" w:tentative="1">
      <w:start w:val="1"/>
      <w:numFmt w:val="bullet"/>
      <w:lvlText w:val="o"/>
      <w:lvlJc w:val="left"/>
      <w:pPr>
        <w:ind w:left="3900" w:hanging="360"/>
      </w:pPr>
      <w:rPr>
        <w:rFonts w:ascii="Courier New" w:hAnsi="Courier New" w:cs="Courier New" w:hint="default"/>
      </w:rPr>
    </w:lvl>
    <w:lvl w:ilvl="2" w:tplc="080A0005" w:tentative="1">
      <w:start w:val="1"/>
      <w:numFmt w:val="bullet"/>
      <w:lvlText w:val=""/>
      <w:lvlJc w:val="left"/>
      <w:pPr>
        <w:ind w:left="4620" w:hanging="360"/>
      </w:pPr>
      <w:rPr>
        <w:rFonts w:ascii="Wingdings" w:hAnsi="Wingdings" w:hint="default"/>
      </w:rPr>
    </w:lvl>
    <w:lvl w:ilvl="3" w:tplc="080A0001" w:tentative="1">
      <w:start w:val="1"/>
      <w:numFmt w:val="bullet"/>
      <w:lvlText w:val=""/>
      <w:lvlJc w:val="left"/>
      <w:pPr>
        <w:ind w:left="5340" w:hanging="360"/>
      </w:pPr>
      <w:rPr>
        <w:rFonts w:ascii="Symbol" w:hAnsi="Symbol" w:hint="default"/>
      </w:rPr>
    </w:lvl>
    <w:lvl w:ilvl="4" w:tplc="080A0003" w:tentative="1">
      <w:start w:val="1"/>
      <w:numFmt w:val="bullet"/>
      <w:lvlText w:val="o"/>
      <w:lvlJc w:val="left"/>
      <w:pPr>
        <w:ind w:left="6060" w:hanging="360"/>
      </w:pPr>
      <w:rPr>
        <w:rFonts w:ascii="Courier New" w:hAnsi="Courier New" w:cs="Courier New" w:hint="default"/>
      </w:rPr>
    </w:lvl>
    <w:lvl w:ilvl="5" w:tplc="080A0005" w:tentative="1">
      <w:start w:val="1"/>
      <w:numFmt w:val="bullet"/>
      <w:lvlText w:val=""/>
      <w:lvlJc w:val="left"/>
      <w:pPr>
        <w:ind w:left="6780" w:hanging="360"/>
      </w:pPr>
      <w:rPr>
        <w:rFonts w:ascii="Wingdings" w:hAnsi="Wingdings" w:hint="default"/>
      </w:rPr>
    </w:lvl>
    <w:lvl w:ilvl="6" w:tplc="080A0001" w:tentative="1">
      <w:start w:val="1"/>
      <w:numFmt w:val="bullet"/>
      <w:lvlText w:val=""/>
      <w:lvlJc w:val="left"/>
      <w:pPr>
        <w:ind w:left="7500" w:hanging="360"/>
      </w:pPr>
      <w:rPr>
        <w:rFonts w:ascii="Symbol" w:hAnsi="Symbol" w:hint="default"/>
      </w:rPr>
    </w:lvl>
    <w:lvl w:ilvl="7" w:tplc="080A0003" w:tentative="1">
      <w:start w:val="1"/>
      <w:numFmt w:val="bullet"/>
      <w:lvlText w:val="o"/>
      <w:lvlJc w:val="left"/>
      <w:pPr>
        <w:ind w:left="8220" w:hanging="360"/>
      </w:pPr>
      <w:rPr>
        <w:rFonts w:ascii="Courier New" w:hAnsi="Courier New" w:cs="Courier New" w:hint="default"/>
      </w:rPr>
    </w:lvl>
    <w:lvl w:ilvl="8" w:tplc="080A0005" w:tentative="1">
      <w:start w:val="1"/>
      <w:numFmt w:val="bullet"/>
      <w:lvlText w:val=""/>
      <w:lvlJc w:val="left"/>
      <w:pPr>
        <w:ind w:left="8940" w:hanging="360"/>
      </w:pPr>
      <w:rPr>
        <w:rFonts w:ascii="Wingdings" w:hAnsi="Wingdings" w:hint="default"/>
      </w:rPr>
    </w:lvl>
  </w:abstractNum>
  <w:abstractNum w:abstractNumId="18">
    <w:nsid w:val="50E22EAF"/>
    <w:multiLevelType w:val="hybridMultilevel"/>
    <w:tmpl w:val="C1AC597A"/>
    <w:lvl w:ilvl="0" w:tplc="2200B78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5F0B6359"/>
    <w:multiLevelType w:val="hybridMultilevel"/>
    <w:tmpl w:val="264C803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2B327C8"/>
    <w:multiLevelType w:val="hybridMultilevel"/>
    <w:tmpl w:val="ADF4F46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27A0E20"/>
    <w:multiLevelType w:val="hybridMultilevel"/>
    <w:tmpl w:val="BDCCF2B4"/>
    <w:lvl w:ilvl="0" w:tplc="AD1CC15C">
      <w:start w:val="1"/>
      <w:numFmt w:val="upperLetter"/>
      <w:lvlText w:val="%1."/>
      <w:lvlJc w:val="left"/>
      <w:pPr>
        <w:ind w:left="1080" w:hanging="360"/>
      </w:pPr>
      <w:rPr>
        <w:rFonts w:ascii="Arial" w:eastAsiaTheme="minorHAnsi"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76C95723"/>
    <w:multiLevelType w:val="hybridMultilevel"/>
    <w:tmpl w:val="7060A5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BDA1F34"/>
    <w:multiLevelType w:val="hybridMultilevel"/>
    <w:tmpl w:val="40F2E56A"/>
    <w:lvl w:ilvl="0" w:tplc="9A82F11C">
      <w:start w:val="1"/>
      <w:numFmt w:val="upp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DD13F3"/>
    <w:multiLevelType w:val="hybridMultilevel"/>
    <w:tmpl w:val="CBBC8482"/>
    <w:lvl w:ilvl="0" w:tplc="A9164560">
      <w:start w:val="1"/>
      <w:numFmt w:val="upperLetter"/>
      <w:lvlText w:val="%1."/>
      <w:lvlJc w:val="left"/>
      <w:pPr>
        <w:ind w:left="3240" w:hanging="36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25">
    <w:nsid w:val="7C3D11F7"/>
    <w:multiLevelType w:val="hybridMultilevel"/>
    <w:tmpl w:val="F788A642"/>
    <w:lvl w:ilvl="0" w:tplc="A5566ED2">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9"/>
  </w:num>
  <w:num w:numId="3">
    <w:abstractNumId w:val="18"/>
  </w:num>
  <w:num w:numId="4">
    <w:abstractNumId w:val="4"/>
  </w:num>
  <w:num w:numId="5">
    <w:abstractNumId w:val="7"/>
  </w:num>
  <w:num w:numId="6">
    <w:abstractNumId w:val="8"/>
  </w:num>
  <w:num w:numId="7">
    <w:abstractNumId w:val="11"/>
  </w:num>
  <w:num w:numId="8">
    <w:abstractNumId w:val="9"/>
  </w:num>
  <w:num w:numId="9">
    <w:abstractNumId w:val="22"/>
  </w:num>
  <w:num w:numId="10">
    <w:abstractNumId w:val="16"/>
  </w:num>
  <w:num w:numId="11">
    <w:abstractNumId w:val="25"/>
  </w:num>
  <w:num w:numId="12">
    <w:abstractNumId w:val="12"/>
  </w:num>
  <w:num w:numId="13">
    <w:abstractNumId w:val="13"/>
  </w:num>
  <w:num w:numId="14">
    <w:abstractNumId w:val="15"/>
  </w:num>
  <w:num w:numId="15">
    <w:abstractNumId w:val="20"/>
  </w:num>
  <w:num w:numId="16">
    <w:abstractNumId w:val="23"/>
  </w:num>
  <w:num w:numId="17">
    <w:abstractNumId w:val="21"/>
  </w:num>
  <w:num w:numId="18">
    <w:abstractNumId w:val="1"/>
  </w:num>
  <w:num w:numId="19">
    <w:abstractNumId w:val="0"/>
  </w:num>
  <w:num w:numId="20">
    <w:abstractNumId w:val="10"/>
  </w:num>
  <w:num w:numId="21">
    <w:abstractNumId w:val="3"/>
  </w:num>
  <w:num w:numId="22">
    <w:abstractNumId w:val="2"/>
  </w:num>
  <w:num w:numId="23">
    <w:abstractNumId w:val="5"/>
  </w:num>
  <w:num w:numId="24">
    <w:abstractNumId w:val="6"/>
  </w:num>
  <w:num w:numId="25">
    <w:abstractNumId w:val="24"/>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proofState w:spelling="clean" w:grammar="clean"/>
  <w:defaultTabStop w:val="708"/>
  <w:hyphenationZone w:val="425"/>
  <w:drawingGridHorizontalSpacing w:val="110"/>
  <w:displayHorizontalDrawingGridEvery w:val="2"/>
  <w:characterSpacingControl w:val="doNotCompress"/>
  <w:compat/>
  <w:rsids>
    <w:rsidRoot w:val="00600A6F"/>
    <w:rsid w:val="00066375"/>
    <w:rsid w:val="00066DE7"/>
    <w:rsid w:val="000D721F"/>
    <w:rsid w:val="00100642"/>
    <w:rsid w:val="001062FF"/>
    <w:rsid w:val="0011726E"/>
    <w:rsid w:val="00146038"/>
    <w:rsid w:val="00194076"/>
    <w:rsid w:val="001D0627"/>
    <w:rsid w:val="001E35D9"/>
    <w:rsid w:val="0021285E"/>
    <w:rsid w:val="002212EC"/>
    <w:rsid w:val="00233CD0"/>
    <w:rsid w:val="003006E5"/>
    <w:rsid w:val="00372417"/>
    <w:rsid w:val="003B0DE7"/>
    <w:rsid w:val="003B1DF5"/>
    <w:rsid w:val="003E5513"/>
    <w:rsid w:val="00471375"/>
    <w:rsid w:val="004B721F"/>
    <w:rsid w:val="004E0F2C"/>
    <w:rsid w:val="00532AF9"/>
    <w:rsid w:val="00561C7B"/>
    <w:rsid w:val="005902B2"/>
    <w:rsid w:val="005A35B3"/>
    <w:rsid w:val="005B56D9"/>
    <w:rsid w:val="005C587E"/>
    <w:rsid w:val="005F50D9"/>
    <w:rsid w:val="00600A6F"/>
    <w:rsid w:val="006050E2"/>
    <w:rsid w:val="0063365B"/>
    <w:rsid w:val="006B7C17"/>
    <w:rsid w:val="006C1969"/>
    <w:rsid w:val="006C6E55"/>
    <w:rsid w:val="006E7B14"/>
    <w:rsid w:val="00712243"/>
    <w:rsid w:val="00721D41"/>
    <w:rsid w:val="007D4E73"/>
    <w:rsid w:val="008830F6"/>
    <w:rsid w:val="008D6451"/>
    <w:rsid w:val="008E46CB"/>
    <w:rsid w:val="008F6C49"/>
    <w:rsid w:val="0092238B"/>
    <w:rsid w:val="00925B05"/>
    <w:rsid w:val="009B7A00"/>
    <w:rsid w:val="00A50D62"/>
    <w:rsid w:val="00B11B8E"/>
    <w:rsid w:val="00B81811"/>
    <w:rsid w:val="00B914E5"/>
    <w:rsid w:val="00BC3743"/>
    <w:rsid w:val="00C36B57"/>
    <w:rsid w:val="00C757B0"/>
    <w:rsid w:val="00C878FA"/>
    <w:rsid w:val="00CA7F16"/>
    <w:rsid w:val="00CD5992"/>
    <w:rsid w:val="00D23557"/>
    <w:rsid w:val="00D80D74"/>
    <w:rsid w:val="00DB1D98"/>
    <w:rsid w:val="00DD18D6"/>
    <w:rsid w:val="00E01C9E"/>
    <w:rsid w:val="00F05BED"/>
    <w:rsid w:val="00F6536C"/>
    <w:rsid w:val="00F716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1726E"/>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1726E"/>
    <w:rPr>
      <w:rFonts w:eastAsiaTheme="minorEastAsia"/>
      <w:lang w:val="es-ES"/>
    </w:rPr>
  </w:style>
  <w:style w:type="paragraph" w:styleId="Textodeglobo">
    <w:name w:val="Balloon Text"/>
    <w:basedOn w:val="Normal"/>
    <w:link w:val="TextodegloboCar"/>
    <w:uiPriority w:val="99"/>
    <w:semiHidden/>
    <w:unhideWhenUsed/>
    <w:rsid w:val="001172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26E"/>
    <w:rPr>
      <w:rFonts w:ascii="Tahoma" w:hAnsi="Tahoma" w:cs="Tahoma"/>
      <w:sz w:val="16"/>
      <w:szCs w:val="16"/>
    </w:rPr>
  </w:style>
  <w:style w:type="paragraph" w:styleId="Prrafodelista">
    <w:name w:val="List Paragraph"/>
    <w:basedOn w:val="Normal"/>
    <w:uiPriority w:val="34"/>
    <w:qFormat/>
    <w:rsid w:val="001E35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rador">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12B9-8E06-40C2-A82E-2811952B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2507</Words>
  <Characters>13792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Gerardo</dc:creator>
  <cp:lastModifiedBy>Luis Gerardo</cp:lastModifiedBy>
  <cp:revision>2</cp:revision>
  <dcterms:created xsi:type="dcterms:W3CDTF">2010-06-14T00:25:00Z</dcterms:created>
  <dcterms:modified xsi:type="dcterms:W3CDTF">2010-06-14T00:25:00Z</dcterms:modified>
</cp:coreProperties>
</file>