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16" w:rsidRPr="00B475F0" w:rsidRDefault="00BE3A79" w:rsidP="00B475F0">
      <w:pPr>
        <w:spacing w:line="360" w:lineRule="auto"/>
        <w:ind w:firstLine="567"/>
        <w:contextualSpacing/>
        <w:jc w:val="both"/>
        <w:rPr>
          <w:b/>
          <w:sz w:val="24"/>
          <w:szCs w:val="24"/>
        </w:rPr>
      </w:pPr>
      <w:bookmarkStart w:id="0" w:name="_GoBack"/>
      <w:bookmarkEnd w:id="0"/>
      <w:r w:rsidRPr="00B475F0">
        <w:rPr>
          <w:b/>
          <w:sz w:val="24"/>
          <w:szCs w:val="24"/>
        </w:rPr>
        <w:t>Para Carolina y Paulina:</w:t>
      </w:r>
    </w:p>
    <w:p w:rsidR="00BE3A79" w:rsidRPr="00B475F0" w:rsidRDefault="00BE3A79" w:rsidP="00B475F0">
      <w:pPr>
        <w:spacing w:line="360" w:lineRule="auto"/>
        <w:ind w:firstLine="567"/>
        <w:contextualSpacing/>
        <w:jc w:val="both"/>
        <w:rPr>
          <w:sz w:val="24"/>
          <w:szCs w:val="24"/>
        </w:rPr>
      </w:pPr>
      <w:r w:rsidRPr="00B475F0">
        <w:rPr>
          <w:sz w:val="24"/>
          <w:szCs w:val="24"/>
        </w:rPr>
        <w:t>La estadística que presentaron: ¿Quién la hizo? ¿De dónde la sacaron? ¿De qué año es? (Falta poner esa referencia, el INEGI puede ayudarles con eso</w:t>
      </w:r>
      <w:r w:rsidR="00B475F0" w:rsidRPr="00B475F0">
        <w:rPr>
          <w:sz w:val="24"/>
          <w:szCs w:val="24"/>
        </w:rPr>
        <w:t xml:space="preserve"> </w:t>
      </w:r>
      <w:hyperlink r:id="rId6" w:history="1">
        <w:r w:rsidR="00B475F0" w:rsidRPr="00B475F0">
          <w:rPr>
            <w:rStyle w:val="Hipervnculo"/>
            <w:sz w:val="24"/>
            <w:szCs w:val="24"/>
          </w:rPr>
          <w:t>http://www.inegi.org.mx/default.aspx</w:t>
        </w:r>
      </w:hyperlink>
      <w:r w:rsidR="00B475F0" w:rsidRPr="00B475F0">
        <w:rPr>
          <w:sz w:val="24"/>
          <w:szCs w:val="24"/>
        </w:rPr>
        <w:t xml:space="preserve"> </w:t>
      </w:r>
      <w:r w:rsidRPr="00B475F0">
        <w:rPr>
          <w:sz w:val="24"/>
          <w:szCs w:val="24"/>
        </w:rPr>
        <w:t>).</w:t>
      </w:r>
    </w:p>
    <w:p w:rsidR="00BE3A79" w:rsidRPr="00B475F0" w:rsidRDefault="00A83E78" w:rsidP="00B475F0">
      <w:pPr>
        <w:spacing w:line="360" w:lineRule="auto"/>
        <w:ind w:firstLine="567"/>
        <w:contextualSpacing/>
        <w:jc w:val="both"/>
        <w:rPr>
          <w:sz w:val="24"/>
          <w:szCs w:val="24"/>
        </w:rPr>
      </w:pPr>
      <w:r w:rsidRPr="00B475F0">
        <w:rPr>
          <w:sz w:val="24"/>
          <w:szCs w:val="24"/>
        </w:rPr>
        <w:t>Sobre lo que mencionaron que la ruta del pacifico es de las más seguras, también hace falta mencionar de dónde sacaron esa información, si es información fidedigna.</w:t>
      </w:r>
    </w:p>
    <w:p w:rsidR="00A83E78" w:rsidRPr="00B475F0" w:rsidRDefault="00A83E78" w:rsidP="00B475F0">
      <w:pPr>
        <w:spacing w:line="360" w:lineRule="auto"/>
        <w:ind w:firstLine="567"/>
        <w:contextualSpacing/>
        <w:jc w:val="both"/>
        <w:rPr>
          <w:sz w:val="24"/>
          <w:szCs w:val="24"/>
        </w:rPr>
      </w:pPr>
      <w:r w:rsidRPr="00B475F0">
        <w:rPr>
          <w:sz w:val="24"/>
          <w:szCs w:val="24"/>
        </w:rPr>
        <w:t xml:space="preserve">¿Qué tipo de metodología van a utilizar? ¿Cuantitativa, Cualitativa? </w:t>
      </w:r>
    </w:p>
    <w:p w:rsidR="00A83E78" w:rsidRPr="00B475F0" w:rsidRDefault="00A83E78" w:rsidP="00B475F0">
      <w:pPr>
        <w:spacing w:line="360" w:lineRule="auto"/>
        <w:ind w:firstLine="567"/>
        <w:contextualSpacing/>
        <w:jc w:val="both"/>
        <w:rPr>
          <w:sz w:val="24"/>
          <w:szCs w:val="24"/>
        </w:rPr>
      </w:pPr>
      <w:r w:rsidRPr="00B475F0">
        <w:rPr>
          <w:sz w:val="24"/>
          <w:szCs w:val="24"/>
        </w:rPr>
        <w:t>Su objetivo es conocer la experiencia de los migrantes en el traslado así como identificar los acontecimientos que afectan a los hombres.  ¿Cómo lo van a medir? ¿Qué estrategia tienen para recolectar los datos sin ponerse en riesgo?</w:t>
      </w:r>
    </w:p>
    <w:p w:rsidR="00A83E78" w:rsidRPr="00B475F0" w:rsidRDefault="00A83E78" w:rsidP="00B475F0">
      <w:pPr>
        <w:pBdr>
          <w:bottom w:val="single" w:sz="12" w:space="1" w:color="auto"/>
        </w:pBdr>
        <w:spacing w:line="360" w:lineRule="auto"/>
        <w:ind w:firstLine="567"/>
        <w:contextualSpacing/>
        <w:jc w:val="both"/>
        <w:rPr>
          <w:sz w:val="24"/>
          <w:szCs w:val="24"/>
        </w:rPr>
      </w:pPr>
      <w:r w:rsidRPr="00B475F0">
        <w:rPr>
          <w:sz w:val="24"/>
          <w:szCs w:val="24"/>
        </w:rPr>
        <w:t xml:space="preserve">¿Con qué autor van a justificar la investigación? </w:t>
      </w:r>
    </w:p>
    <w:p w:rsidR="00A83E78" w:rsidRPr="00B475F0" w:rsidRDefault="00A83E78" w:rsidP="00B475F0">
      <w:pPr>
        <w:pBdr>
          <w:bottom w:val="single" w:sz="12" w:space="1" w:color="auto"/>
        </w:pBdr>
        <w:spacing w:line="360" w:lineRule="auto"/>
        <w:ind w:firstLine="567"/>
        <w:contextualSpacing/>
        <w:jc w:val="both"/>
        <w:rPr>
          <w:sz w:val="24"/>
          <w:szCs w:val="24"/>
        </w:rPr>
      </w:pPr>
      <w:r w:rsidRPr="00B475F0">
        <w:rPr>
          <w:sz w:val="24"/>
          <w:szCs w:val="24"/>
        </w:rPr>
        <w:t xml:space="preserve">Recomendación: La biblioteca del Instituto Nacional de Migración </w:t>
      </w:r>
      <w:hyperlink r:id="rId7" w:history="1">
        <w:r w:rsidRPr="00B475F0">
          <w:rPr>
            <w:rStyle w:val="Hipervnculo"/>
            <w:sz w:val="24"/>
            <w:szCs w:val="24"/>
          </w:rPr>
          <w:t>http://www.inm.gob.mx/index.php/page/Biblioteca_Digital_I</w:t>
        </w:r>
      </w:hyperlink>
    </w:p>
    <w:p w:rsidR="00A83E78" w:rsidRPr="00B475F0" w:rsidRDefault="00A83E78" w:rsidP="00B475F0">
      <w:pPr>
        <w:pBdr>
          <w:bottom w:val="single" w:sz="12" w:space="1" w:color="auto"/>
        </w:pBdr>
        <w:spacing w:line="360" w:lineRule="auto"/>
        <w:ind w:firstLine="567"/>
        <w:contextualSpacing/>
        <w:jc w:val="both"/>
        <w:rPr>
          <w:sz w:val="24"/>
          <w:szCs w:val="24"/>
        </w:rPr>
      </w:pPr>
    </w:p>
    <w:p w:rsidR="00A83E78" w:rsidRPr="00B475F0" w:rsidRDefault="00B475F0" w:rsidP="00B475F0">
      <w:pPr>
        <w:spacing w:line="360" w:lineRule="auto"/>
        <w:ind w:firstLine="567"/>
        <w:contextualSpacing/>
        <w:jc w:val="both"/>
        <w:rPr>
          <w:b/>
          <w:sz w:val="24"/>
          <w:szCs w:val="24"/>
        </w:rPr>
      </w:pPr>
      <w:r w:rsidRPr="00B475F0">
        <w:rPr>
          <w:b/>
          <w:sz w:val="24"/>
          <w:szCs w:val="24"/>
        </w:rPr>
        <w:t>Para Isis:</w:t>
      </w:r>
    </w:p>
    <w:p w:rsidR="00B475F0" w:rsidRPr="00B475F0" w:rsidRDefault="00B475F0" w:rsidP="00B475F0">
      <w:pPr>
        <w:spacing w:line="360" w:lineRule="auto"/>
        <w:ind w:firstLine="567"/>
        <w:contextualSpacing/>
        <w:jc w:val="both"/>
        <w:rPr>
          <w:sz w:val="24"/>
          <w:szCs w:val="24"/>
        </w:rPr>
      </w:pPr>
      <w:r w:rsidRPr="00B475F0">
        <w:rPr>
          <w:sz w:val="24"/>
          <w:szCs w:val="24"/>
        </w:rPr>
        <w:t>Hiciste mención de que según estudios los jóvenes pasan mucho tiempo libre en redes sociales. ¿Qué estudios? ¿Quién los realizo? ¿De qué año son? Ya que no es lo mismo un estudio de hace 3 años, al 2014.</w:t>
      </w:r>
    </w:p>
    <w:p w:rsidR="00B475F0" w:rsidRPr="00B475F0" w:rsidRDefault="00B475F0" w:rsidP="00B475F0">
      <w:pPr>
        <w:spacing w:line="360" w:lineRule="auto"/>
        <w:ind w:firstLine="567"/>
        <w:contextualSpacing/>
        <w:jc w:val="both"/>
        <w:rPr>
          <w:sz w:val="24"/>
          <w:szCs w:val="24"/>
        </w:rPr>
      </w:pPr>
      <w:r w:rsidRPr="00B475F0">
        <w:rPr>
          <w:sz w:val="24"/>
          <w:szCs w:val="24"/>
        </w:rPr>
        <w:t xml:space="preserve">Delimitar tu población, hablar de todos los mexicanos de 15 a 18 años, es algo muy extenso, sugiero que lo reduzcas. “Jóvenes de 15 a 18 años de la colonia o escuela “x””. </w:t>
      </w:r>
    </w:p>
    <w:p w:rsidR="00B475F0" w:rsidRPr="00B475F0" w:rsidRDefault="00B475F0" w:rsidP="00B475F0">
      <w:pPr>
        <w:spacing w:line="360" w:lineRule="auto"/>
        <w:ind w:firstLine="567"/>
        <w:contextualSpacing/>
        <w:jc w:val="both"/>
        <w:rPr>
          <w:sz w:val="24"/>
          <w:szCs w:val="24"/>
        </w:rPr>
      </w:pPr>
      <w:r w:rsidRPr="00B475F0">
        <w:rPr>
          <w:sz w:val="24"/>
          <w:szCs w:val="24"/>
        </w:rPr>
        <w:t xml:space="preserve">¿Con qué autor vas a justificar tu investigación? </w:t>
      </w:r>
    </w:p>
    <w:p w:rsidR="00B475F0" w:rsidRPr="00B475F0" w:rsidRDefault="00B475F0" w:rsidP="00B475F0">
      <w:pPr>
        <w:spacing w:line="360" w:lineRule="auto"/>
        <w:ind w:firstLine="567"/>
        <w:contextualSpacing/>
        <w:jc w:val="both"/>
        <w:rPr>
          <w:sz w:val="24"/>
          <w:szCs w:val="24"/>
        </w:rPr>
      </w:pPr>
      <w:r w:rsidRPr="00B475F0">
        <w:rPr>
          <w:sz w:val="24"/>
          <w:szCs w:val="24"/>
        </w:rPr>
        <w:t>Tengo dos recomendaciones:</w:t>
      </w:r>
    </w:p>
    <w:p w:rsidR="00B475F0" w:rsidRPr="00B475F0" w:rsidRDefault="00B475F0" w:rsidP="00B475F0">
      <w:pPr>
        <w:pStyle w:val="Prrafodelista"/>
        <w:numPr>
          <w:ilvl w:val="0"/>
          <w:numId w:val="2"/>
        </w:numPr>
        <w:spacing w:line="360" w:lineRule="auto"/>
        <w:rPr>
          <w:sz w:val="24"/>
          <w:szCs w:val="24"/>
        </w:rPr>
      </w:pPr>
      <w:r w:rsidRPr="00B475F0">
        <w:rPr>
          <w:sz w:val="24"/>
          <w:szCs w:val="24"/>
        </w:rPr>
        <w:t xml:space="preserve"> El efecto Facebook, de David </w:t>
      </w:r>
      <w:proofErr w:type="spellStart"/>
      <w:r w:rsidRPr="00B475F0">
        <w:rPr>
          <w:sz w:val="24"/>
          <w:szCs w:val="24"/>
        </w:rPr>
        <w:t>Kirkpatrick</w:t>
      </w:r>
      <w:proofErr w:type="spellEnd"/>
      <w:r w:rsidRPr="00B475F0">
        <w:rPr>
          <w:sz w:val="24"/>
          <w:szCs w:val="24"/>
        </w:rPr>
        <w:t>.</w:t>
      </w:r>
      <w:r>
        <w:rPr>
          <w:sz w:val="24"/>
          <w:szCs w:val="24"/>
        </w:rPr>
        <w:t xml:space="preserve"> </w:t>
      </w:r>
      <w:hyperlink r:id="rId8" w:history="1">
        <w:r w:rsidRPr="00B475F0">
          <w:rPr>
            <w:rStyle w:val="Hipervnculo"/>
            <w:sz w:val="24"/>
            <w:szCs w:val="24"/>
          </w:rPr>
          <w:t>http://www.resumido.com/es/libro.php/639</w:t>
        </w:r>
      </w:hyperlink>
    </w:p>
    <w:p w:rsidR="00B475F0" w:rsidRPr="00B475F0" w:rsidRDefault="00B475F0" w:rsidP="00B475F0">
      <w:pPr>
        <w:pStyle w:val="Prrafodelista"/>
        <w:numPr>
          <w:ilvl w:val="0"/>
          <w:numId w:val="2"/>
        </w:numPr>
        <w:spacing w:line="360" w:lineRule="auto"/>
        <w:rPr>
          <w:sz w:val="24"/>
          <w:szCs w:val="24"/>
        </w:rPr>
      </w:pPr>
      <w:r w:rsidRPr="00B475F0">
        <w:rPr>
          <w:sz w:val="24"/>
          <w:szCs w:val="24"/>
        </w:rPr>
        <w:t xml:space="preserve">Amor Líquido, de </w:t>
      </w:r>
      <w:proofErr w:type="spellStart"/>
      <w:r w:rsidRPr="00B475F0">
        <w:rPr>
          <w:sz w:val="24"/>
          <w:szCs w:val="24"/>
        </w:rPr>
        <w:t>Zygmunt</w:t>
      </w:r>
      <w:proofErr w:type="spellEnd"/>
      <w:r w:rsidRPr="00B475F0">
        <w:rPr>
          <w:sz w:val="24"/>
          <w:szCs w:val="24"/>
        </w:rPr>
        <w:t xml:space="preserve"> </w:t>
      </w:r>
      <w:proofErr w:type="spellStart"/>
      <w:r w:rsidRPr="00B475F0">
        <w:rPr>
          <w:sz w:val="24"/>
          <w:szCs w:val="24"/>
        </w:rPr>
        <w:t>Bauman</w:t>
      </w:r>
      <w:proofErr w:type="spellEnd"/>
      <w:r>
        <w:rPr>
          <w:sz w:val="24"/>
          <w:szCs w:val="24"/>
        </w:rPr>
        <w:t xml:space="preserve">. </w:t>
      </w:r>
      <w:hyperlink r:id="rId9" w:history="1">
        <w:r w:rsidRPr="00B475F0">
          <w:rPr>
            <w:rStyle w:val="Hipervnculo"/>
            <w:sz w:val="24"/>
            <w:szCs w:val="24"/>
          </w:rPr>
          <w:t>http://www.revistafolios.mx/articulos/familia/amor-liquido-acerca-de-la-fragilidad-de-los-vinculos-humanos</w:t>
        </w:r>
      </w:hyperlink>
    </w:p>
    <w:sectPr w:rsidR="00B475F0" w:rsidRPr="00B475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D2C"/>
    <w:multiLevelType w:val="hybridMultilevel"/>
    <w:tmpl w:val="19FE7F22"/>
    <w:lvl w:ilvl="0" w:tplc="A03A836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7A547F"/>
    <w:multiLevelType w:val="hybridMultilevel"/>
    <w:tmpl w:val="6582A0DE"/>
    <w:lvl w:ilvl="0" w:tplc="F654C01C">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79"/>
    <w:rsid w:val="003C4482"/>
    <w:rsid w:val="008C4096"/>
    <w:rsid w:val="00A83E78"/>
    <w:rsid w:val="00B475F0"/>
    <w:rsid w:val="00BE3A79"/>
    <w:rsid w:val="00E87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E78"/>
    <w:rPr>
      <w:color w:val="0000FF" w:themeColor="hyperlink"/>
      <w:u w:val="single"/>
    </w:rPr>
  </w:style>
  <w:style w:type="paragraph" w:styleId="Prrafodelista">
    <w:name w:val="List Paragraph"/>
    <w:basedOn w:val="Normal"/>
    <w:uiPriority w:val="34"/>
    <w:qFormat/>
    <w:rsid w:val="00B47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E78"/>
    <w:rPr>
      <w:color w:val="0000FF" w:themeColor="hyperlink"/>
      <w:u w:val="single"/>
    </w:rPr>
  </w:style>
  <w:style w:type="paragraph" w:styleId="Prrafodelista">
    <w:name w:val="List Paragraph"/>
    <w:basedOn w:val="Normal"/>
    <w:uiPriority w:val="34"/>
    <w:qFormat/>
    <w:rsid w:val="00B4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mido.com/es/libro.php/639" TargetMode="External"/><Relationship Id="rId3" Type="http://schemas.microsoft.com/office/2007/relationships/stylesWithEffects" Target="stylesWithEffects.xml"/><Relationship Id="rId7" Type="http://schemas.openxmlformats.org/officeDocument/2006/relationships/hyperlink" Target="http://www.inm.gob.mx/index.php/page/Biblioteca_Digital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gi.org.mx/defaul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istafolios.mx/articulos/familia/amor-liquido-acerca-de-la-fragilidad-de-los-vinculos-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ALizMQz</dc:creator>
  <cp:lastModifiedBy>ALizMQz</cp:lastModifiedBy>
  <cp:revision>1</cp:revision>
  <dcterms:created xsi:type="dcterms:W3CDTF">2014-03-31T22:34:00Z</dcterms:created>
  <dcterms:modified xsi:type="dcterms:W3CDTF">2014-03-31T23:05:00Z</dcterms:modified>
</cp:coreProperties>
</file>