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92" w:rsidRPr="00926392" w:rsidRDefault="00926392" w:rsidP="009263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6392">
        <w:rPr>
          <w:rFonts w:ascii="Arial" w:hAnsi="Arial" w:cs="Arial"/>
          <w:b/>
          <w:sz w:val="24"/>
          <w:szCs w:val="24"/>
        </w:rPr>
        <w:t xml:space="preserve">PENSAMIENTOS QUE PUEDEN INDICAR T.L.P. 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 xml:space="preserve">1. Alternar entre ver a personas como maravillosas o </w:t>
      </w:r>
      <w:proofErr w:type="gramStart"/>
      <w:r w:rsidRPr="00926392">
        <w:rPr>
          <w:rFonts w:ascii="Arial" w:hAnsi="Arial" w:cs="Arial"/>
          <w:sz w:val="24"/>
          <w:szCs w:val="24"/>
        </w:rPr>
        <w:t>malvadas .</w:t>
      </w:r>
      <w:proofErr w:type="gramEnd"/>
      <w:r w:rsidRPr="00926392">
        <w:rPr>
          <w:rFonts w:ascii="Arial" w:hAnsi="Arial" w:cs="Arial"/>
          <w:sz w:val="24"/>
          <w:szCs w:val="24"/>
        </w:rPr>
        <w:t xml:space="preserve"> Tiene dificultad en recordar las cosas buenas sobre una persona a la que en esos momentos ve como un villano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2. Es imposible recordar algo negativo sobre esa persona cuando la convierte en héroe.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3. Alterna entre ver a otros como completamente a favor o en contra.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4. Alterna entre ver situaciones completamente desastrosas o ideales.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 xml:space="preserve">5. Alterna entre verse a </w:t>
      </w:r>
      <w:proofErr w:type="spellStart"/>
      <w:r w:rsidRPr="00926392">
        <w:rPr>
          <w:rFonts w:ascii="Arial" w:hAnsi="Arial" w:cs="Arial"/>
          <w:sz w:val="24"/>
          <w:szCs w:val="24"/>
        </w:rPr>
        <w:t>si</w:t>
      </w:r>
      <w:proofErr w:type="spellEnd"/>
      <w:r w:rsidRPr="00926392">
        <w:rPr>
          <w:rFonts w:ascii="Arial" w:hAnsi="Arial" w:cs="Arial"/>
          <w:sz w:val="24"/>
          <w:szCs w:val="24"/>
        </w:rPr>
        <w:t xml:space="preserve"> mismo inútil o importante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6. Es difícil recordar el amor de alguien cuando hace tiempo que no está cerca.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7. Cree que los demás están completamente equivocados o en lo cierto.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8. Cambia su opinión dependiendo de con quién esté.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9. Alterna entre idealizar a la gente o devaluarla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10. Recuerda situaciones de forma muy diferente al resto de la gente, o se encuentra con que es incapaz simplemente de recordarlas.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11. Cree otros son responsables de sus acciones – o toman demasiada responsabilidad sobre las acciones de otros.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12. Parece no dispuesto a admitir un error – o siente que todo lo que hace es un error.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13. Basa sus creencias en sentimientos en vez de en hechos.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14. No se da cuenta de los efectos de su comportamiento en los demás.</w:t>
      </w:r>
    </w:p>
    <w:p w:rsid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6392">
        <w:rPr>
          <w:rFonts w:ascii="Arial" w:hAnsi="Arial" w:cs="Arial"/>
          <w:b/>
          <w:sz w:val="24"/>
          <w:szCs w:val="24"/>
        </w:rPr>
        <w:lastRenderedPageBreak/>
        <w:t>SENTIMIENTOS QUE PUEDEN INDICAR T.L.P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1. Se siente abandonado ante la mínima provocación.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 xml:space="preserve">2. Tiene estados de ánimo extremos que varían muy rápido </w:t>
      </w:r>
      <w:proofErr w:type="gramStart"/>
      <w:r w:rsidRPr="00926392">
        <w:rPr>
          <w:rFonts w:ascii="Arial" w:hAnsi="Arial" w:cs="Arial"/>
          <w:sz w:val="24"/>
          <w:szCs w:val="24"/>
        </w:rPr>
        <w:t>( en</w:t>
      </w:r>
      <w:proofErr w:type="gramEnd"/>
      <w:r w:rsidRPr="00926392">
        <w:rPr>
          <w:rFonts w:ascii="Arial" w:hAnsi="Arial" w:cs="Arial"/>
          <w:sz w:val="24"/>
          <w:szCs w:val="24"/>
        </w:rPr>
        <w:t xml:space="preserve"> minutos u horas )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3. Tiene dificultad en controlar sus emociones.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4. Siente emociones tan intensamente que le es difícil poner las necesidades de los demás antes que las propias – incluso la de los propios hijos.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5. Se siente desconfiado y sospechoso gran parte del tiempo.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6. Se siente vacío o como no si no fuese uno mismo la mayor parte del tiempo.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7. Se siente ignorado cuando no es el centro de atención.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8. Expresa enfado de forma inapropiada o tiene dificultad simplemente para mostrarlo.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9. Siente que nunca puede tener suficiente cariño, afecto o atención.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10. Frecuentemente se siente distanciado, irreal o fuera de todo.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6392">
        <w:rPr>
          <w:rFonts w:ascii="Arial" w:hAnsi="Arial" w:cs="Arial"/>
          <w:b/>
          <w:sz w:val="24"/>
          <w:szCs w:val="24"/>
        </w:rPr>
        <w:t>COMPORTAMIENTOS QUE PUEDEN INDICAR T.L.P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1. Tener dificultad observando los límites personales de otros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2. Tener dificultad definiendo los propios límites personales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3. Actuar impulsivamente de maneras que son potencialmente auto-lesionadoras, tales como gastar demasiado, involucrarse en sexo peligroso, pelearse, ludopatía, abuso de alcohol o drogas, conducción temeraria, hurtos en tiendas, comer de forma desordenada, etc.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 xml:space="preserve">4. Mutilarse a </w:t>
      </w:r>
      <w:proofErr w:type="spellStart"/>
      <w:r w:rsidRPr="00926392">
        <w:rPr>
          <w:rFonts w:ascii="Arial" w:hAnsi="Arial" w:cs="Arial"/>
          <w:sz w:val="24"/>
          <w:szCs w:val="24"/>
        </w:rPr>
        <w:t>si</w:t>
      </w:r>
      <w:proofErr w:type="spellEnd"/>
      <w:r w:rsidRPr="00926392">
        <w:rPr>
          <w:rFonts w:ascii="Arial" w:hAnsi="Arial" w:cs="Arial"/>
          <w:sz w:val="24"/>
          <w:szCs w:val="24"/>
        </w:rPr>
        <w:t xml:space="preserve"> mismo – por ejemplo cortarse o quemarse la piel a propósito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5. Amenazar con suicidarse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6. Aventurarse en relaciones basadas en fantasías idealizadas sobre lo que le gustaría que fuese la otra persona o la propia relación.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7. Cambiar sus expectativas de forma que la otra persona siente que nunca puede hacer algo bien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8. Tener terror, iras impredecibles que no tienen sentido, o simplemente tener problema para mostrar enfado.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9. Abusar físicamente de otros, como dar bofetadas, pegar y arañar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10. Actuar de forma impredecible.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11. Alternar entre querer estar cerca de alguien y luego querer distanciarse.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12. Echar a gente fuera de su vida por asuntos triviales.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13. Actuar de manera competente y controlada en algunas situaciones y extremadamente fuera de control en otras.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14. Abusar verbalmente de los demás, criticándolos y culpándolos hasta el punto de la brutalidad.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15. Ser verbalmente abusivo con gente que conoce muy bien, mientras que se muestra encantador ante otros. Puede cambiar de un extremo a otro en segundos.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>16. Decir o hacer algo inapropiado para reclamar el foco de atención cuando se siente ignorado.</w:t>
      </w:r>
    </w:p>
    <w:p w:rsidR="00926392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608D" w:rsidRPr="00926392" w:rsidRDefault="00926392" w:rsidP="0092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92">
        <w:rPr>
          <w:rFonts w:ascii="Arial" w:hAnsi="Arial" w:cs="Arial"/>
          <w:sz w:val="24"/>
          <w:szCs w:val="24"/>
        </w:rPr>
        <w:t xml:space="preserve">17. Acusar a otros de hacer cosa que no </w:t>
      </w:r>
      <w:proofErr w:type="gramStart"/>
      <w:r w:rsidRPr="00926392">
        <w:rPr>
          <w:rFonts w:ascii="Arial" w:hAnsi="Arial" w:cs="Arial"/>
          <w:sz w:val="24"/>
          <w:szCs w:val="24"/>
        </w:rPr>
        <w:t>hacen ,</w:t>
      </w:r>
      <w:proofErr w:type="gramEnd"/>
      <w:r w:rsidRPr="00926392">
        <w:rPr>
          <w:rFonts w:ascii="Arial" w:hAnsi="Arial" w:cs="Arial"/>
          <w:sz w:val="24"/>
          <w:szCs w:val="24"/>
        </w:rPr>
        <w:t xml:space="preserve"> de tener sentimientos que no sienten, o creer cosas que no creen.</w:t>
      </w:r>
    </w:p>
    <w:sectPr w:rsidR="0053608D" w:rsidRPr="009263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92"/>
    <w:rsid w:val="0053608D"/>
    <w:rsid w:val="0092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454A-DFC9-4457-8CEE-A99ECE05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3156</Characters>
  <Application>Microsoft Office Word</Application>
  <DocSecurity>0</DocSecurity>
  <Lines>26</Lines>
  <Paragraphs>7</Paragraphs>
  <ScaleCrop>false</ScaleCrop>
  <Company>Luffi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2013-09-21T14:00:00Z</dcterms:created>
  <dcterms:modified xsi:type="dcterms:W3CDTF">2013-09-21T14:08:00Z</dcterms:modified>
</cp:coreProperties>
</file>