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D3" w:rsidRDefault="00F215F7">
      <w:pPr>
        <w:rPr>
          <w:noProof/>
          <w:lang w:eastAsia="es-MX"/>
        </w:rPr>
      </w:pPr>
      <w:r>
        <w:rPr>
          <w:noProof/>
          <w:lang w:eastAsia="es-MX"/>
        </w:rPr>
        <w:t xml:space="preserve">                                        </w:t>
      </w:r>
      <w:r>
        <w:rPr>
          <w:noProof/>
          <w:lang w:eastAsia="es-MX"/>
        </w:rPr>
        <w:drawing>
          <wp:inline distT="0" distB="0" distL="0" distR="0" wp14:anchorId="5FD98112" wp14:editId="5449220D">
            <wp:extent cx="2095500" cy="657225"/>
            <wp:effectExtent l="0" t="0" r="0" b="9525"/>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inas.seccionamarilla.com.mx/img/upload/lama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inline>
        </w:drawing>
      </w:r>
    </w:p>
    <w:p w:rsidR="00EA0B66" w:rsidRDefault="00F215F7" w:rsidP="00EA0B66">
      <w:pPr>
        <w:rPr>
          <w:noProof/>
          <w:lang w:eastAsia="es-MX"/>
        </w:rPr>
      </w:pPr>
      <w:r>
        <w:rPr>
          <w:noProof/>
          <w:lang w:eastAsia="es-MX"/>
        </w:rPr>
        <w:t>TUTORIAS 3</w:t>
      </w:r>
      <w:r w:rsidR="00A7012B">
        <w:rPr>
          <w:noProof/>
          <w:lang w:eastAsia="es-MX"/>
        </w:rPr>
        <w:t>.</w:t>
      </w:r>
      <w:r w:rsidR="00EA0B66">
        <w:rPr>
          <w:noProof/>
          <w:lang w:eastAsia="es-MX"/>
        </w:rPr>
        <w:t xml:space="preserve">                                                                                                                                           </w:t>
      </w:r>
      <w:r w:rsidR="00EA0B66" w:rsidRPr="00EA0B66">
        <w:t xml:space="preserve"> </w:t>
      </w:r>
      <w:r w:rsidR="00EA0B66">
        <w:rPr>
          <w:noProof/>
          <w:lang w:eastAsia="es-MX"/>
        </w:rPr>
        <w:t>ALUMNA:</w:t>
      </w:r>
      <w:r w:rsidR="00EA0B66">
        <w:rPr>
          <w:noProof/>
          <w:lang w:eastAsia="es-MX"/>
        </w:rPr>
        <w:t xml:space="preserve">   MA</w:t>
      </w:r>
      <w:r w:rsidR="00EA0B66">
        <w:rPr>
          <w:noProof/>
          <w:lang w:eastAsia="es-MX"/>
        </w:rPr>
        <w:t>RÍA DEL CARMEN GONZÁLEZ TORRES</w:t>
      </w:r>
    </w:p>
    <w:p w:rsidR="00EA0B66" w:rsidRDefault="00EA0B66" w:rsidP="00EA0B66">
      <w:pPr>
        <w:rPr>
          <w:noProof/>
          <w:lang w:eastAsia="es-MX"/>
        </w:rPr>
      </w:pPr>
    </w:p>
    <w:tbl>
      <w:tblPr>
        <w:tblW w:w="4639" w:type="pct"/>
        <w:jc w:val="center"/>
        <w:tblCellSpacing w:w="0" w:type="dxa"/>
        <w:tblInd w:w="-69" w:type="dxa"/>
        <w:shd w:val="clear" w:color="auto" w:fill="FFFFFF"/>
        <w:tblCellMar>
          <w:left w:w="0" w:type="dxa"/>
          <w:right w:w="0" w:type="dxa"/>
        </w:tblCellMar>
        <w:tblLook w:val="04A0" w:firstRow="1" w:lastRow="0" w:firstColumn="1" w:lastColumn="0" w:noHBand="0" w:noVBand="1"/>
      </w:tblPr>
      <w:tblGrid>
        <w:gridCol w:w="8200"/>
      </w:tblGrid>
      <w:tr w:rsidR="00EA0B66" w:rsidRPr="00EA0B66" w:rsidTr="00EA0B66">
        <w:trPr>
          <w:tblCellSpacing w:w="0" w:type="dxa"/>
          <w:jc w:val="center"/>
        </w:trPr>
        <w:tc>
          <w:tcPr>
            <w:tcW w:w="5000" w:type="pct"/>
            <w:tcBorders>
              <w:top w:val="nil"/>
              <w:left w:val="nil"/>
              <w:bottom w:val="nil"/>
              <w:right w:val="nil"/>
            </w:tcBorders>
            <w:shd w:val="clear" w:color="auto" w:fill="FFFFFF"/>
            <w:vAlign w:val="center"/>
            <w:hideMark/>
          </w:tcPr>
          <w:p w:rsidR="00EA0B66" w:rsidRPr="00EA0B66" w:rsidRDefault="00EA0B66" w:rsidP="00EA0B66">
            <w:pPr>
              <w:spacing w:before="100" w:beforeAutospacing="1" w:after="100" w:afterAutospacing="1" w:line="240" w:lineRule="auto"/>
              <w:rPr>
                <w:rFonts w:ascii="Arial" w:eastAsia="Times New Roman" w:hAnsi="Arial" w:cs="Arial"/>
                <w:color w:val="0033CC"/>
                <w:sz w:val="21"/>
                <w:szCs w:val="21"/>
                <w:lang w:eastAsia="es-MX"/>
              </w:rPr>
            </w:pPr>
            <w:r w:rsidRPr="00EA0B66">
              <w:rPr>
                <w:rFonts w:ascii="Arial" w:eastAsia="Times New Roman" w:hAnsi="Arial" w:cs="Arial"/>
                <w:b/>
                <w:bCs/>
                <w:caps/>
                <w:color w:val="CC9900"/>
                <w:sz w:val="17"/>
                <w:szCs w:val="17"/>
                <w:lang w:eastAsia="es-MX"/>
              </w:rPr>
              <w:t>ACTIVIDAD 6 "ACTIVIDAD 6"</w:t>
            </w:r>
          </w:p>
        </w:tc>
      </w:tr>
      <w:tr w:rsidR="00EA0B66" w:rsidRPr="00EA0B66" w:rsidTr="00EA0B66">
        <w:trPr>
          <w:tblCellSpacing w:w="0" w:type="dxa"/>
          <w:jc w:val="center"/>
        </w:trPr>
        <w:tc>
          <w:tcPr>
            <w:tcW w:w="5000" w:type="pct"/>
            <w:tcBorders>
              <w:top w:val="nil"/>
              <w:left w:val="nil"/>
              <w:bottom w:val="nil"/>
              <w:right w:val="nil"/>
            </w:tcBorders>
            <w:shd w:val="clear" w:color="auto" w:fill="FFFFFF"/>
            <w:vAlign w:val="center"/>
            <w:hideMark/>
          </w:tcPr>
          <w:p w:rsidR="00EA0B66" w:rsidRPr="00EA0B66" w:rsidRDefault="00EA0B66" w:rsidP="00EA0B66">
            <w:pPr>
              <w:shd w:val="clear" w:color="auto" w:fill="FFFFFF"/>
              <w:spacing w:before="100" w:beforeAutospacing="1" w:after="100" w:afterAutospacing="1" w:line="240" w:lineRule="auto"/>
              <w:jc w:val="right"/>
              <w:rPr>
                <w:rFonts w:ascii="Arial Narrow" w:eastAsia="Times New Roman" w:hAnsi="Arial Narrow" w:cs="Arial"/>
                <w:color w:val="000000"/>
                <w:lang w:eastAsia="es-MX"/>
              </w:rPr>
            </w:pPr>
            <w:r w:rsidRPr="00EA0B66">
              <w:rPr>
                <w:rFonts w:ascii="Arial Narrow" w:eastAsia="Times New Roman" w:hAnsi="Arial Narrow" w:cs="Arial"/>
                <w:b/>
                <w:bCs/>
                <w:color w:val="000000"/>
                <w:lang w:eastAsia="es-MX"/>
              </w:rPr>
              <w:t>Fecha de Entrega:</w:t>
            </w:r>
            <w:r w:rsidRPr="00EA0B66">
              <w:rPr>
                <w:rFonts w:ascii="Arial Narrow" w:eastAsia="Times New Roman" w:hAnsi="Arial Narrow" w:cs="Arial"/>
                <w:color w:val="000000"/>
                <w:lang w:eastAsia="es-MX"/>
              </w:rPr>
              <w:t>  17 de Noviembre de 2014</w:t>
            </w:r>
          </w:p>
          <w:p w:rsidR="00EA0B66" w:rsidRPr="00EA0B66" w:rsidRDefault="00EA0B66" w:rsidP="00EA0B66">
            <w:pPr>
              <w:shd w:val="clear" w:color="auto" w:fill="FFFFFF"/>
              <w:spacing w:before="100" w:beforeAutospacing="1" w:after="100" w:afterAutospacing="1" w:line="240" w:lineRule="auto"/>
              <w:rPr>
                <w:rFonts w:ascii="Arial Narrow" w:eastAsia="Times New Roman" w:hAnsi="Arial Narrow" w:cs="Arial"/>
                <w:color w:val="000000"/>
                <w:lang w:eastAsia="es-MX"/>
              </w:rPr>
            </w:pPr>
            <w:r w:rsidRPr="00EA0B66">
              <w:rPr>
                <w:rFonts w:ascii="Arial Narrow" w:eastAsia="Times New Roman" w:hAnsi="Arial Narrow" w:cs="Arial"/>
                <w:b/>
                <w:bCs/>
                <w:color w:val="000000"/>
                <w:lang w:eastAsia="es-MX"/>
              </w:rPr>
              <w:t>Objetivo de aprendizaje:</w:t>
            </w:r>
          </w:p>
          <w:p w:rsidR="00EA0B66" w:rsidRPr="00EA0B66" w:rsidRDefault="00EA0B66" w:rsidP="00EA0B66">
            <w:pPr>
              <w:spacing w:after="0" w:line="240" w:lineRule="auto"/>
              <w:ind w:left="720"/>
              <w:rPr>
                <w:rFonts w:ascii="Arial Narrow" w:eastAsia="Times New Roman" w:hAnsi="Arial Narrow" w:cs="Arial"/>
                <w:color w:val="666666"/>
                <w:lang w:eastAsia="es-MX"/>
              </w:rPr>
            </w:pPr>
            <w:r w:rsidRPr="00EA0B66">
              <w:rPr>
                <w:rFonts w:ascii="Arial Narrow" w:eastAsia="Times New Roman" w:hAnsi="Arial Narrow" w:cs="Arial"/>
                <w:color w:val="666666"/>
                <w:lang w:eastAsia="es-MX"/>
              </w:rPr>
              <w:t>Realizará un reporte que integre todo el proceso realizado con los alumnos tutorados.</w:t>
            </w:r>
          </w:p>
          <w:p w:rsidR="00EA0B66" w:rsidRPr="00EA0B66" w:rsidRDefault="00EA0B66" w:rsidP="00EA0B66">
            <w:pPr>
              <w:spacing w:after="0" w:line="240" w:lineRule="auto"/>
              <w:rPr>
                <w:rFonts w:ascii="Arial Narrow" w:eastAsia="Times New Roman" w:hAnsi="Arial Narrow" w:cs="Arial"/>
                <w:color w:val="666666"/>
                <w:lang w:eastAsia="es-MX"/>
              </w:rPr>
            </w:pPr>
          </w:p>
          <w:p w:rsidR="00EA0B66" w:rsidRPr="00EA0B66" w:rsidRDefault="00EA0B66" w:rsidP="00EA0B66">
            <w:pPr>
              <w:shd w:val="clear" w:color="auto" w:fill="FFFFFF"/>
              <w:spacing w:before="100" w:beforeAutospacing="1" w:after="100" w:afterAutospacing="1" w:line="240" w:lineRule="auto"/>
              <w:rPr>
                <w:rFonts w:ascii="Arial Narrow" w:eastAsia="Times New Roman" w:hAnsi="Arial Narrow" w:cs="Arial"/>
                <w:color w:val="000000"/>
                <w:lang w:eastAsia="es-MX"/>
              </w:rPr>
            </w:pPr>
            <w:r w:rsidRPr="00EA0B66">
              <w:rPr>
                <w:rFonts w:ascii="Arial Narrow" w:eastAsia="Times New Roman" w:hAnsi="Arial Narrow" w:cs="Arial"/>
                <w:b/>
                <w:bCs/>
                <w:color w:val="000000"/>
                <w:lang w:eastAsia="es-MX"/>
              </w:rPr>
              <w:br/>
              <w:t>Instrucciones:</w:t>
            </w:r>
          </w:p>
          <w:p w:rsidR="00EA0B66" w:rsidRPr="00EA0B66" w:rsidRDefault="00EA0B66" w:rsidP="00EA0B66">
            <w:pPr>
              <w:spacing w:after="0" w:line="240" w:lineRule="auto"/>
              <w:rPr>
                <w:rFonts w:ascii="Arial Narrow" w:eastAsia="Times New Roman" w:hAnsi="Arial Narrow" w:cs="Arial"/>
                <w:color w:val="666666"/>
                <w:lang w:eastAsia="es-MX"/>
              </w:rPr>
            </w:pPr>
            <w:r w:rsidRPr="00EA0B66">
              <w:rPr>
                <w:rFonts w:ascii="Arial Narrow" w:eastAsia="Times New Roman" w:hAnsi="Arial Narrow" w:cs="Arial"/>
                <w:color w:val="666666"/>
                <w:lang w:eastAsia="es-MX"/>
              </w:rPr>
              <w:t>Elaborará un reporte final donde dé cuenta del proceso que se realizó en la tutoría. Para ello tome en cuenta los elementos que se sugieren en el Recurso Didáctico y de Apoyo “Guía para el Reporte Final de Tutorías”.  </w:t>
            </w:r>
            <w:r w:rsidRPr="00EA0B66">
              <w:rPr>
                <w:rFonts w:ascii="Arial Narrow" w:eastAsia="Times New Roman" w:hAnsi="Arial Narrow" w:cs="Arial"/>
                <w:color w:val="666666"/>
                <w:lang w:eastAsia="es-MX"/>
              </w:rPr>
              <w:br/>
            </w:r>
            <w:r w:rsidRPr="00EA0B66">
              <w:rPr>
                <w:rFonts w:ascii="Arial Narrow" w:eastAsia="Times New Roman" w:hAnsi="Arial Narrow" w:cs="Arial"/>
                <w:color w:val="666666"/>
                <w:lang w:eastAsia="es-MX"/>
              </w:rPr>
              <w:br/>
              <w:t>El reporte debe ser lo más detallado posible, pues es la evidencia que queda de su proceso de formación en el Módulo tres del Diplomado en Tutorías. </w:t>
            </w:r>
          </w:p>
          <w:p w:rsidR="00EA0B66" w:rsidRPr="00EA0B66" w:rsidRDefault="00EA0B66" w:rsidP="00EA0B66">
            <w:pPr>
              <w:spacing w:after="0" w:line="240" w:lineRule="auto"/>
              <w:rPr>
                <w:rFonts w:ascii="Arial Narrow" w:eastAsia="Times New Roman" w:hAnsi="Arial Narrow" w:cs="Arial"/>
                <w:color w:val="666666"/>
                <w:lang w:eastAsia="es-MX"/>
              </w:rPr>
            </w:pPr>
          </w:p>
          <w:p w:rsidR="00EA0B66" w:rsidRPr="00EA0B66" w:rsidRDefault="00EA0B66" w:rsidP="00EA0B66">
            <w:pPr>
              <w:spacing w:after="0" w:line="240" w:lineRule="auto"/>
              <w:rPr>
                <w:rFonts w:ascii="Arial Narrow" w:eastAsia="Times New Roman" w:hAnsi="Arial Narrow" w:cs="Arial"/>
                <w:color w:val="666666"/>
                <w:lang w:eastAsia="es-MX"/>
              </w:rPr>
            </w:pPr>
            <w:r w:rsidRPr="00EA0B66">
              <w:rPr>
                <w:rFonts w:ascii="Arial Narrow" w:eastAsia="Times New Roman" w:hAnsi="Arial Narrow" w:cs="Arial"/>
                <w:color w:val="666666"/>
                <w:lang w:eastAsia="es-MX"/>
              </w:rPr>
              <w:t>REPORTE DE LAS ACTIVIDADES TUTORIALES</w:t>
            </w:r>
          </w:p>
          <w:p w:rsidR="00EA0B66" w:rsidRPr="00EA0B66" w:rsidRDefault="00EA0B66" w:rsidP="00EA0B66">
            <w:pPr>
              <w:spacing w:after="0" w:line="240" w:lineRule="auto"/>
              <w:rPr>
                <w:rFonts w:ascii="Arial Narrow" w:eastAsia="Times New Roman" w:hAnsi="Arial Narrow" w:cs="Arial"/>
                <w:color w:val="666666"/>
                <w:lang w:eastAsia="es-MX"/>
              </w:rPr>
            </w:pPr>
          </w:p>
          <w:p w:rsidR="00EA0B66" w:rsidRDefault="00EA0B66" w:rsidP="00EA0B66">
            <w:pPr>
              <w:spacing w:after="0" w:line="240" w:lineRule="auto"/>
              <w:rPr>
                <w:rFonts w:ascii="Arial Narrow" w:hAnsi="Arial Narrow"/>
              </w:rPr>
            </w:pPr>
            <w:r w:rsidRPr="00EA0B66">
              <w:rPr>
                <w:rFonts w:ascii="Arial Narrow" w:eastAsia="Times New Roman" w:hAnsi="Arial Narrow" w:cs="Arial"/>
                <w:color w:val="666666"/>
                <w:lang w:eastAsia="es-MX"/>
              </w:rPr>
              <w:t>JUAN PABLO TORRES RODRIGUEZ</w:t>
            </w:r>
            <w:r w:rsidRPr="00EA0B66">
              <w:rPr>
                <w:rFonts w:ascii="Arial Narrow" w:hAnsi="Arial Narrow"/>
              </w:rPr>
              <w:t xml:space="preserve"> </w:t>
            </w:r>
            <w:r w:rsidRPr="00EA0B66">
              <w:rPr>
                <w:rFonts w:ascii="Arial Narrow" w:hAnsi="Arial Narrow"/>
              </w:rPr>
              <w:t xml:space="preserve">LME3416    </w:t>
            </w:r>
          </w:p>
          <w:p w:rsidR="00EA0B66" w:rsidRDefault="00EA0B66" w:rsidP="00EA0B66">
            <w:pPr>
              <w:spacing w:after="0" w:line="240" w:lineRule="auto"/>
              <w:rPr>
                <w:rFonts w:ascii="Arial Narrow" w:hAnsi="Arial Narrow"/>
              </w:rPr>
            </w:pPr>
          </w:p>
          <w:p w:rsidR="00EA0B66" w:rsidRDefault="00EA0B66" w:rsidP="00EA0B66">
            <w:pPr>
              <w:spacing w:after="0" w:line="240" w:lineRule="auto"/>
              <w:rPr>
                <w:rFonts w:ascii="Arial Narrow" w:hAnsi="Arial Narrow"/>
              </w:rPr>
            </w:pPr>
            <w:r>
              <w:rPr>
                <w:rFonts w:ascii="Arial Narrow" w:hAnsi="Arial Narrow"/>
              </w:rPr>
              <w:t>Las sesiones que tuve oportunidad de tener con Juan Pablo fueron dirigidas primero a que él mismo descubra y  considere el potencial que tiene y en segundo lugar que identifique si su técnica de estudio es la que mejores resultados le dan o puede utilizar alguna diferente,</w:t>
            </w:r>
          </w:p>
          <w:p w:rsidR="00F52A4D" w:rsidRDefault="00F52A4D" w:rsidP="00EA0B66">
            <w:pPr>
              <w:spacing w:after="0" w:line="240" w:lineRule="auto"/>
              <w:rPr>
                <w:rFonts w:ascii="Arial Narrow" w:hAnsi="Arial Narrow"/>
              </w:rPr>
            </w:pPr>
            <w:r>
              <w:rPr>
                <w:rFonts w:ascii="Arial Narrow" w:hAnsi="Arial Narrow"/>
              </w:rPr>
              <w:t>Me dio satisfacción que al concertar las citas y de alguna forma percibir que tenían exámenes u otras actividades que les demandaban más tiempo, yo dejaba un poco holgada la opción de postergar la cita, sin embargo él mismo me recordaba la cita.</w:t>
            </w:r>
          </w:p>
          <w:p w:rsidR="00F52A4D" w:rsidRDefault="00F52A4D" w:rsidP="00EA0B66">
            <w:pPr>
              <w:spacing w:after="0" w:line="240" w:lineRule="auto"/>
              <w:rPr>
                <w:rFonts w:ascii="Arial Narrow" w:hAnsi="Arial Narrow"/>
              </w:rPr>
            </w:pPr>
            <w:r>
              <w:rPr>
                <w:rFonts w:ascii="Arial Narrow" w:hAnsi="Arial Narrow"/>
              </w:rPr>
              <w:t xml:space="preserve">Logré </w:t>
            </w:r>
            <w:proofErr w:type="spellStart"/>
            <w:r w:rsidR="00E91AE7">
              <w:rPr>
                <w:rFonts w:ascii="Arial Narrow" w:hAnsi="Arial Narrow"/>
              </w:rPr>
              <w:t>empatizar</w:t>
            </w:r>
            <w:proofErr w:type="spellEnd"/>
            <w:r w:rsidR="00E91AE7">
              <w:rPr>
                <w:rFonts w:ascii="Arial Narrow" w:hAnsi="Arial Narrow"/>
              </w:rPr>
              <w:t xml:space="preserve"> con Juan Pablo y al compartir algunas experiencias sobre cambios en las técnicas o errores fueron muy importantes para que el “aterrizara” por sí mismo cuáles son los cambios que le pueden funcionar.</w:t>
            </w:r>
          </w:p>
          <w:p w:rsidR="00915D9D" w:rsidRDefault="00915D9D" w:rsidP="00EA0B66">
            <w:pPr>
              <w:spacing w:after="0" w:line="240" w:lineRule="auto"/>
              <w:rPr>
                <w:rFonts w:ascii="Arial Narrow" w:hAnsi="Arial Narrow"/>
              </w:rPr>
            </w:pPr>
            <w:r>
              <w:rPr>
                <w:rFonts w:ascii="Arial Narrow" w:hAnsi="Arial Narrow"/>
              </w:rPr>
              <w:t>Fue de gran utilidad guiarme en los PIT para formarme un criterio sobre los puntos a reforzar en Juan Pablo.</w:t>
            </w:r>
          </w:p>
          <w:p w:rsidR="00E91AE7" w:rsidRDefault="00E91AE7" w:rsidP="00EA0B66">
            <w:pPr>
              <w:spacing w:after="0" w:line="240" w:lineRule="auto"/>
              <w:rPr>
                <w:rFonts w:ascii="Arial Narrow" w:hAnsi="Arial Narrow"/>
              </w:rPr>
            </w:pPr>
            <w:r>
              <w:rPr>
                <w:rFonts w:ascii="Arial Narrow" w:hAnsi="Arial Narrow"/>
              </w:rPr>
              <w:t>El factor relacionado con la satisfacción en sus logros es fundamental, el que valorice sus aciertos y con ello las calificaciones es un arma de doble filo, pues reconoce que cuando dedica más tiempo al estudio y/o repaso de lo visto en clase o mejor aún, de estudiar previo a la clase tiene mejores resultados; sin embargo hay ocasiones que con menor tiempo obtiene los mismos resultados (aparentemente) por lo que quiere los mismos resultados con el menor esfuerzo.</w:t>
            </w:r>
          </w:p>
          <w:p w:rsidR="00E91AE7" w:rsidRDefault="00E91AE7" w:rsidP="00EA0B66">
            <w:pPr>
              <w:spacing w:after="0" w:line="240" w:lineRule="auto"/>
              <w:rPr>
                <w:rFonts w:ascii="Arial Narrow" w:hAnsi="Arial Narrow"/>
              </w:rPr>
            </w:pPr>
            <w:r>
              <w:rPr>
                <w:rFonts w:ascii="Arial Narrow" w:hAnsi="Arial Narrow"/>
              </w:rPr>
              <w:t xml:space="preserve">Para Juan Pablo es muy importante el estatus académico  que mantiene  ante sus profesores y condiscípulos,  al tener que “mantener la beca” se esfuerza en sus promedios y cuando no lo logra </w:t>
            </w:r>
            <w:r>
              <w:rPr>
                <w:rFonts w:ascii="Arial Narrow" w:hAnsi="Arial Narrow"/>
              </w:rPr>
              <w:lastRenderedPageBreak/>
              <w:t>prejuicia que a algunos les da “gusto” que no lo logre, pues siempre ha sido el primer lugar en su grupo</w:t>
            </w:r>
            <w:r w:rsidR="00915D9D">
              <w:rPr>
                <w:rFonts w:ascii="Arial Narrow" w:hAnsi="Arial Narrow"/>
              </w:rPr>
              <w:t>.</w:t>
            </w:r>
          </w:p>
          <w:p w:rsidR="00915D9D" w:rsidRDefault="00915D9D" w:rsidP="00EA0B66">
            <w:pPr>
              <w:spacing w:after="0" w:line="240" w:lineRule="auto"/>
              <w:rPr>
                <w:rFonts w:ascii="Arial Narrow" w:hAnsi="Arial Narrow"/>
              </w:rPr>
            </w:pPr>
            <w:r>
              <w:rPr>
                <w:rFonts w:ascii="Arial Narrow" w:hAnsi="Arial Narrow"/>
              </w:rPr>
              <w:t>Me ha comentado que se ha dado cuenta de los cambios que debe realizar  para mejorar sus resultados una vez que hemos tenido las sesiones.</w:t>
            </w:r>
          </w:p>
          <w:p w:rsidR="00915D9D" w:rsidRDefault="00915D9D" w:rsidP="00EA0B66">
            <w:pPr>
              <w:spacing w:after="0" w:line="240" w:lineRule="auto"/>
              <w:rPr>
                <w:rFonts w:ascii="Arial Narrow" w:hAnsi="Arial Narrow"/>
              </w:rPr>
            </w:pPr>
            <w:r>
              <w:rPr>
                <w:rFonts w:ascii="Arial Narrow" w:hAnsi="Arial Narrow"/>
              </w:rPr>
              <w:t>Me queda pendiente una tabla FODA para concluir, pues no fue posible sugerir una tabla de distribución de optimización de tiempos, creo que para él sería tratarlo como un pequeño a esta altura de sus estudios.</w:t>
            </w:r>
          </w:p>
          <w:p w:rsidR="00EA0B66" w:rsidRDefault="00915D9D" w:rsidP="00EA0B66">
            <w:pPr>
              <w:spacing w:after="0" w:line="240" w:lineRule="auto"/>
              <w:rPr>
                <w:rFonts w:ascii="Arial Narrow" w:hAnsi="Arial Narrow"/>
              </w:rPr>
            </w:pPr>
            <w:r>
              <w:rPr>
                <w:rFonts w:ascii="Arial Narrow" w:hAnsi="Arial Narrow"/>
              </w:rPr>
              <w:t xml:space="preserve">Estoy satisfecha con lo obtenido en el corto tiempo que interactué como tutor, pero creo que se requiere mayor seguimiento. Como él cursa el 7º semestre de Medicina  ya va enfocando su concentración al </w:t>
            </w:r>
            <w:proofErr w:type="spellStart"/>
            <w:r>
              <w:rPr>
                <w:rFonts w:ascii="Arial Narrow" w:hAnsi="Arial Narrow"/>
              </w:rPr>
              <w:t>preinternado</w:t>
            </w:r>
            <w:proofErr w:type="spellEnd"/>
            <w:r>
              <w:rPr>
                <w:rFonts w:ascii="Arial Narrow" w:hAnsi="Arial Narrow"/>
              </w:rPr>
              <w:t xml:space="preserve"> sin embargo mostró gran disposición.</w:t>
            </w:r>
          </w:p>
          <w:p w:rsidR="00596705" w:rsidRDefault="00596705" w:rsidP="00EA0B66">
            <w:pPr>
              <w:spacing w:after="0" w:line="240" w:lineRule="auto"/>
              <w:rPr>
                <w:rFonts w:ascii="Arial Narrow" w:eastAsia="Times New Roman" w:hAnsi="Arial Narrow" w:cs="Arial"/>
                <w:color w:val="666666"/>
                <w:lang w:eastAsia="es-MX"/>
              </w:rPr>
            </w:pPr>
          </w:p>
          <w:p w:rsidR="00F52A4D" w:rsidRDefault="00F52A4D" w:rsidP="00EA0B66">
            <w:pPr>
              <w:spacing w:after="0" w:line="240" w:lineRule="auto"/>
              <w:rPr>
                <w:rFonts w:ascii="Arial Narrow" w:eastAsia="Times New Roman" w:hAnsi="Arial Narrow" w:cs="Arial"/>
                <w:color w:val="666666"/>
                <w:lang w:eastAsia="es-MX"/>
              </w:rPr>
            </w:pPr>
          </w:p>
          <w:p w:rsidR="00F52A4D" w:rsidRDefault="00F52A4D" w:rsidP="00EA0B66">
            <w:pPr>
              <w:spacing w:after="0" w:line="240" w:lineRule="auto"/>
              <w:rPr>
                <w:rFonts w:ascii="Arial Narrow" w:eastAsia="Times New Roman" w:hAnsi="Arial Narrow" w:cs="Arial"/>
                <w:color w:val="666666"/>
                <w:lang w:eastAsia="es-MX"/>
              </w:rPr>
            </w:pPr>
            <w:r w:rsidRPr="00F52A4D">
              <w:rPr>
                <w:rFonts w:ascii="Arial Narrow" w:eastAsia="Times New Roman" w:hAnsi="Arial Narrow" w:cs="Arial"/>
                <w:color w:val="666666"/>
                <w:lang w:eastAsia="es-MX"/>
              </w:rPr>
              <w:t xml:space="preserve">ALUMNO RODRIGO VILLARRUEL LOPEZ  LME4366         </w:t>
            </w:r>
          </w:p>
          <w:p w:rsidR="00F52A4D" w:rsidRDefault="00F52A4D" w:rsidP="00EA0B66">
            <w:pPr>
              <w:spacing w:after="0" w:line="240" w:lineRule="auto"/>
              <w:rPr>
                <w:rFonts w:ascii="Arial Narrow" w:eastAsia="Times New Roman" w:hAnsi="Arial Narrow" w:cs="Arial"/>
                <w:color w:val="666666"/>
                <w:lang w:eastAsia="es-MX"/>
              </w:rPr>
            </w:pPr>
          </w:p>
          <w:p w:rsidR="00F52A4D" w:rsidRDefault="00E80DD2" w:rsidP="00F52A4D">
            <w:pPr>
              <w:spacing w:after="0" w:line="240" w:lineRule="auto"/>
              <w:rPr>
                <w:rFonts w:ascii="Arial Narrow" w:hAnsi="Arial Narrow"/>
              </w:rPr>
            </w:pPr>
            <w:r>
              <w:rPr>
                <w:rFonts w:ascii="Arial Narrow" w:hAnsi="Arial Narrow"/>
              </w:rPr>
              <w:t xml:space="preserve">En algún momento la decisión de elegirlo fue que </w:t>
            </w:r>
            <w:proofErr w:type="spellStart"/>
            <w:r>
              <w:rPr>
                <w:rFonts w:ascii="Arial Narrow" w:hAnsi="Arial Narrow"/>
              </w:rPr>
              <w:t>prejuicié</w:t>
            </w:r>
            <w:proofErr w:type="spellEnd"/>
            <w:r>
              <w:rPr>
                <w:rFonts w:ascii="Arial Narrow" w:hAnsi="Arial Narrow"/>
              </w:rPr>
              <w:t xml:space="preserve"> que podría tener además algún problema de autoestima debido a su comportamiento en el </w:t>
            </w:r>
            <w:proofErr w:type="gramStart"/>
            <w:r>
              <w:rPr>
                <w:rFonts w:ascii="Arial Narrow" w:hAnsi="Arial Narrow"/>
              </w:rPr>
              <w:t>grupo</w:t>
            </w:r>
            <w:r>
              <w:rPr>
                <w:rFonts w:ascii="Arial Narrow" w:hAnsi="Arial Narrow"/>
              </w:rPr>
              <w:t xml:space="preserve"> ,</w:t>
            </w:r>
            <w:proofErr w:type="gramEnd"/>
            <w:r>
              <w:rPr>
                <w:rFonts w:ascii="Arial Narrow" w:hAnsi="Arial Narrow"/>
              </w:rPr>
              <w:t xml:space="preserve"> pero d</w:t>
            </w:r>
            <w:r w:rsidR="00F52A4D">
              <w:rPr>
                <w:rFonts w:ascii="Arial Narrow" w:hAnsi="Arial Narrow"/>
              </w:rPr>
              <w:t>e manera sorprendente para mí Rodrigo es totalmente diferente en mi entrevista respecto a su comportamiento diario en clase y en grupo. Ese enfado, desgano o apatía hasta cierto punto, que manifiesta en el desarrollo de las clases no es de fondo como lo aparenta.</w:t>
            </w:r>
            <w:r w:rsidR="000B33E0">
              <w:rPr>
                <w:rFonts w:ascii="Arial Narrow" w:hAnsi="Arial Narrow"/>
              </w:rPr>
              <w:t xml:space="preserve"> Siempre que ha podido manifiesta su gusto por ser yo su tutora lo cual me ha dado una buena disposición de su parte.</w:t>
            </w:r>
          </w:p>
          <w:p w:rsidR="001675CE" w:rsidRDefault="00F52A4D" w:rsidP="001675CE">
            <w:pPr>
              <w:spacing w:after="0" w:line="240" w:lineRule="auto"/>
              <w:rPr>
                <w:rFonts w:ascii="Arial Narrow" w:hAnsi="Arial Narrow"/>
              </w:rPr>
            </w:pPr>
            <w:r>
              <w:rPr>
                <w:rFonts w:ascii="Arial Narrow" w:hAnsi="Arial Narrow"/>
              </w:rPr>
              <w:t xml:space="preserve">El conocer un poco más de su historia de elección académica me dio la pauta </w:t>
            </w:r>
            <w:r w:rsidR="00596705">
              <w:rPr>
                <w:rFonts w:ascii="Arial Narrow" w:hAnsi="Arial Narrow"/>
              </w:rPr>
              <w:t xml:space="preserve">y al ser de 3er semestre </w:t>
            </w:r>
            <w:r w:rsidR="000B33E0">
              <w:rPr>
                <w:rFonts w:ascii="Arial Narrow" w:hAnsi="Arial Narrow"/>
              </w:rPr>
              <w:t xml:space="preserve">de Medicina </w:t>
            </w:r>
            <w:r w:rsidR="00596705">
              <w:rPr>
                <w:rFonts w:ascii="Arial Narrow" w:hAnsi="Arial Narrow"/>
              </w:rPr>
              <w:t>creo que es un punto importante</w:t>
            </w:r>
            <w:r w:rsidR="000B33E0">
              <w:rPr>
                <w:rFonts w:ascii="Arial Narrow" w:hAnsi="Arial Narrow"/>
              </w:rPr>
              <w:t xml:space="preserve"> para determinar en él esa transición de las materias básicas al asomo a la clínica donde me ha manifestado que encuentra un definitivo interés en la carrera y que siente que es lo que ahora sí le gusta</w:t>
            </w:r>
            <w:r w:rsidR="001675CE">
              <w:rPr>
                <w:rFonts w:ascii="Arial Narrow" w:hAnsi="Arial Narrow"/>
              </w:rPr>
              <w:t xml:space="preserve">. Debido a que tiene familia del gremio es que ha tenido la oportunidad de asistir a partos e inclusive realizar algunas maniobras en los bebés lo que le refuerza su decisión. </w:t>
            </w:r>
            <w:r w:rsidR="001675CE">
              <w:rPr>
                <w:rFonts w:ascii="Arial Narrow" w:hAnsi="Arial Narrow"/>
              </w:rPr>
              <w:t>Así mismo refiere que no utiliza tiempo para estudiar para exámenes, que fácilmente aprende y que muchas cosas ya las conocía porque estudió 4 semestres de la carrera de Rehabilitación.</w:t>
            </w:r>
            <w:r w:rsidR="001675CE">
              <w:rPr>
                <w:rFonts w:ascii="Arial Narrow" w:hAnsi="Arial Narrow"/>
              </w:rPr>
              <w:t xml:space="preserve"> Habríamos que tener un seguimiento posterior cuando ya tenga materias nuevas si le es igual o es entonces que deba cambiar la estrategia.</w:t>
            </w:r>
          </w:p>
          <w:p w:rsidR="00F52A4D" w:rsidRDefault="00F52A4D" w:rsidP="00F52A4D">
            <w:pPr>
              <w:spacing w:after="0" w:line="240" w:lineRule="auto"/>
              <w:rPr>
                <w:rFonts w:ascii="Arial Narrow" w:hAnsi="Arial Narrow"/>
              </w:rPr>
            </w:pPr>
          </w:p>
          <w:p w:rsidR="005D5899" w:rsidRDefault="005D5899" w:rsidP="005D5899">
            <w:pPr>
              <w:spacing w:after="0" w:line="240" w:lineRule="auto"/>
              <w:rPr>
                <w:rFonts w:ascii="Arial Narrow" w:hAnsi="Arial Narrow"/>
              </w:rPr>
            </w:pPr>
            <w:r>
              <w:rPr>
                <w:rFonts w:ascii="Arial Narrow" w:hAnsi="Arial Narrow"/>
              </w:rPr>
              <w:t>Rodrigo es un chico muy inteligente al cual siempre que le aplico un examen estoy vigilando o pongo cerca de mi escritorio para asegurarme que no copie pues en clase es distraído y aún a pesar de indicaciones suele realizar alguna otra actividad de otra materia en mi clase.</w:t>
            </w:r>
            <w:r w:rsidR="001675CE">
              <w:rPr>
                <w:rFonts w:ascii="Arial Narrow" w:hAnsi="Arial Narrow"/>
              </w:rPr>
              <w:t xml:space="preserve"> Tiene exámenes muy bien contestados y de muy buenas calificaciones.</w:t>
            </w:r>
          </w:p>
          <w:p w:rsidR="005D5899" w:rsidRDefault="001675CE" w:rsidP="005D5899">
            <w:pPr>
              <w:spacing w:after="0" w:line="240" w:lineRule="auto"/>
              <w:rPr>
                <w:rFonts w:ascii="Arial Narrow" w:hAnsi="Arial Narrow"/>
              </w:rPr>
            </w:pPr>
            <w:r>
              <w:rPr>
                <w:rFonts w:ascii="Arial Narrow" w:hAnsi="Arial Narrow"/>
              </w:rPr>
              <w:t>Pareciera no corresponder a lo desarrollado en clase pues t</w:t>
            </w:r>
            <w:r w:rsidR="005D5899">
              <w:rPr>
                <w:rFonts w:ascii="Arial Narrow" w:hAnsi="Arial Narrow"/>
              </w:rPr>
              <w:t>rata de salir “al baño” o “a comprar agua” o “tiene hambre” etc…</w:t>
            </w:r>
            <w:proofErr w:type="gramStart"/>
            <w:r w:rsidR="005D5899">
              <w:rPr>
                <w:rFonts w:ascii="Arial Narrow" w:hAnsi="Arial Narrow"/>
              </w:rPr>
              <w:t>..</w:t>
            </w:r>
            <w:proofErr w:type="gramEnd"/>
            <w:r w:rsidR="005D5899">
              <w:rPr>
                <w:rFonts w:ascii="Arial Narrow" w:hAnsi="Arial Narrow"/>
              </w:rPr>
              <w:t xml:space="preserve"> </w:t>
            </w:r>
            <w:proofErr w:type="gramStart"/>
            <w:r w:rsidR="005D5899">
              <w:rPr>
                <w:rFonts w:ascii="Arial Narrow" w:hAnsi="Arial Narrow"/>
              </w:rPr>
              <w:t>sin</w:t>
            </w:r>
            <w:proofErr w:type="gramEnd"/>
            <w:r w:rsidR="005D5899">
              <w:rPr>
                <w:rFonts w:ascii="Arial Narrow" w:hAnsi="Arial Narrow"/>
              </w:rPr>
              <w:t xml:space="preserve"> embargo al menos una vez en clase le pregunto y</w:t>
            </w:r>
            <w:r>
              <w:rPr>
                <w:rFonts w:ascii="Arial Narrow" w:hAnsi="Arial Narrow"/>
              </w:rPr>
              <w:t xml:space="preserve"> conoce</w:t>
            </w:r>
            <w:r w:rsidR="005D5899">
              <w:rPr>
                <w:rFonts w:ascii="Arial Narrow" w:hAnsi="Arial Narrow"/>
              </w:rPr>
              <w:t xml:space="preserve"> las respuestas.</w:t>
            </w:r>
          </w:p>
          <w:p w:rsidR="005D5899" w:rsidRDefault="005D5899" w:rsidP="005D5899">
            <w:pPr>
              <w:spacing w:after="0" w:line="240" w:lineRule="auto"/>
              <w:rPr>
                <w:rFonts w:ascii="Arial Narrow" w:hAnsi="Arial Narrow"/>
              </w:rPr>
            </w:pPr>
            <w:r>
              <w:rPr>
                <w:rFonts w:ascii="Arial Narrow" w:hAnsi="Arial Narrow"/>
              </w:rPr>
              <w:t>Lo he identificado como con TDAH (Trastorno de Déficit de Atención con Hiperactividad) a lo cual en mi entrevista a profundidad él me corrobora que ha estado en tratamiento en algunos momentos de su vida académica.</w:t>
            </w:r>
          </w:p>
          <w:p w:rsidR="00521EEC" w:rsidRDefault="001675CE" w:rsidP="005D5899">
            <w:pPr>
              <w:spacing w:after="0" w:line="240" w:lineRule="auto"/>
              <w:rPr>
                <w:rFonts w:ascii="Arial Narrow" w:hAnsi="Arial Narrow"/>
              </w:rPr>
            </w:pPr>
            <w:r>
              <w:rPr>
                <w:rFonts w:ascii="Arial Narrow" w:hAnsi="Arial Narrow"/>
              </w:rPr>
              <w:t>Los PIT también me ayudaron a identificar en Rodrigo algunos aspectos de su desarrollo y que viéndolos de manera retrospectiva ahora que ya lo conozco un poco más, son en efecto buenas herramientas para realizar un diagnóstico preliminar</w:t>
            </w:r>
            <w:r w:rsidR="00521EEC">
              <w:rPr>
                <w:rFonts w:ascii="Arial Narrow" w:hAnsi="Arial Narrow"/>
              </w:rPr>
              <w:t>.</w:t>
            </w:r>
          </w:p>
          <w:p w:rsidR="00521EEC" w:rsidRDefault="00521EEC" w:rsidP="005D5899">
            <w:pPr>
              <w:spacing w:after="0" w:line="240" w:lineRule="auto"/>
              <w:rPr>
                <w:rFonts w:ascii="Arial Narrow" w:hAnsi="Arial Narrow"/>
              </w:rPr>
            </w:pPr>
            <w:r>
              <w:rPr>
                <w:rFonts w:ascii="Arial Narrow" w:hAnsi="Arial Narrow"/>
              </w:rPr>
              <w:t xml:space="preserve"> </w:t>
            </w:r>
          </w:p>
          <w:p w:rsidR="00E80DD2" w:rsidRDefault="00521EEC" w:rsidP="00521EEC">
            <w:pPr>
              <w:spacing w:after="0" w:line="240" w:lineRule="auto"/>
              <w:rPr>
                <w:rFonts w:ascii="Arial Narrow" w:hAnsi="Arial Narrow"/>
              </w:rPr>
            </w:pPr>
            <w:r>
              <w:rPr>
                <w:rFonts w:ascii="Arial Narrow" w:hAnsi="Arial Narrow"/>
              </w:rPr>
              <w:t>De acuerdo a lo planeado al inicio Rodrigo realiza una tabla FODA  y dentro de ella corroboro la manera objetiva la actitud de “falta de interés” lo cual él refiere como una debilidad y “flojera” como una amenaza.  Entre sus fortalezas refiere “inteligencia”, “ganas” y “apoyo de mi familia”; oportunidades “tengo capacidad</w:t>
            </w:r>
            <w:proofErr w:type="gramStart"/>
            <w:r>
              <w:rPr>
                <w:rFonts w:ascii="Arial Narrow" w:hAnsi="Arial Narrow"/>
              </w:rPr>
              <w:t>” ,</w:t>
            </w:r>
            <w:proofErr w:type="gramEnd"/>
            <w:r>
              <w:rPr>
                <w:rFonts w:ascii="Arial Narrow" w:hAnsi="Arial Narrow"/>
              </w:rPr>
              <w:t xml:space="preserve"> “me gusta lo que hago”.</w:t>
            </w:r>
          </w:p>
          <w:p w:rsidR="00BA32F4" w:rsidRDefault="00BA32F4" w:rsidP="00521EEC">
            <w:pPr>
              <w:spacing w:after="0" w:line="240" w:lineRule="auto"/>
              <w:rPr>
                <w:rFonts w:ascii="Arial Narrow" w:hAnsi="Arial Narrow"/>
              </w:rPr>
            </w:pPr>
          </w:p>
          <w:p w:rsidR="00BA32F4" w:rsidRDefault="00BA32F4" w:rsidP="00521EEC">
            <w:pPr>
              <w:spacing w:after="0" w:line="240" w:lineRule="auto"/>
              <w:rPr>
                <w:rFonts w:ascii="Arial Narrow" w:hAnsi="Arial Narrow"/>
              </w:rPr>
            </w:pPr>
          </w:p>
          <w:p w:rsidR="00BA32F4" w:rsidRDefault="00BA32F4" w:rsidP="00521EEC">
            <w:pPr>
              <w:spacing w:after="0" w:line="240" w:lineRule="auto"/>
              <w:rPr>
                <w:rFonts w:ascii="Arial Narrow" w:hAnsi="Arial Narrow"/>
              </w:rPr>
            </w:pPr>
          </w:p>
          <w:p w:rsidR="00521EEC" w:rsidRDefault="00521EEC" w:rsidP="00521EEC">
            <w:pPr>
              <w:spacing w:after="0" w:line="240" w:lineRule="auto"/>
              <w:rPr>
                <w:rFonts w:ascii="Arial Narrow" w:hAnsi="Arial Narrow"/>
              </w:rPr>
            </w:pPr>
          </w:p>
          <w:p w:rsidR="00BA32F4" w:rsidRDefault="00BA32F4" w:rsidP="00521EEC">
            <w:pPr>
              <w:spacing w:after="0" w:line="240" w:lineRule="auto"/>
              <w:rPr>
                <w:rFonts w:ascii="Arial Narrow" w:hAnsi="Arial Narrow"/>
              </w:rPr>
            </w:pPr>
            <w:r>
              <w:rPr>
                <w:rFonts w:ascii="Arial Narrow" w:hAnsi="Arial Narrow"/>
              </w:rPr>
              <w:lastRenderedPageBreak/>
              <w:t>REFLEXIONES o CONCLUSIONES</w:t>
            </w:r>
          </w:p>
          <w:p w:rsidR="00521EEC" w:rsidRDefault="00521EEC" w:rsidP="00521EEC">
            <w:pPr>
              <w:spacing w:after="0" w:line="240" w:lineRule="auto"/>
              <w:rPr>
                <w:rFonts w:ascii="Arial Narrow" w:hAnsi="Arial Narrow"/>
              </w:rPr>
            </w:pPr>
            <w:r>
              <w:rPr>
                <w:rFonts w:ascii="Arial Narrow" w:hAnsi="Arial Narrow"/>
              </w:rPr>
              <w:t>Me siento muy satisfecha con Rodrigo también al igual que con Juan Pablo porque veo que los instrumentos tienen una aplicación con  resultados muy cercanos a la realidad de los alumnos pero que son muchos ítem y no completan las segundas actividades de cada PIT, pero que en el transcurso de las tutorías se van contestando solas, es poco probable que el alumno mienta si lo sabemos dirigir.</w:t>
            </w:r>
          </w:p>
          <w:p w:rsidR="00BA32F4" w:rsidRDefault="00BA32F4" w:rsidP="00521EEC">
            <w:pPr>
              <w:spacing w:after="0" w:line="240" w:lineRule="auto"/>
              <w:rPr>
                <w:rFonts w:ascii="Arial Narrow" w:hAnsi="Arial Narrow"/>
              </w:rPr>
            </w:pPr>
          </w:p>
          <w:p w:rsidR="00521EEC" w:rsidRDefault="00BA32F4" w:rsidP="00521EEC">
            <w:pPr>
              <w:spacing w:after="0" w:line="240" w:lineRule="auto"/>
              <w:rPr>
                <w:rFonts w:ascii="Arial Narrow" w:hAnsi="Arial Narrow"/>
              </w:rPr>
            </w:pPr>
            <w:r>
              <w:rPr>
                <w:rFonts w:ascii="Arial Narrow" w:hAnsi="Arial Narrow"/>
              </w:rPr>
              <w:t>El proceso implica mucho más tiempo para resultados óptimos y duraderos en los alumnos, sin embargo encontré en ciertos momentos que debido a sus actividades propias no tienen el tiempo necesario por lo que ambos alumnos los cite al final de la clase afortunadamente con coincidencias de tiempos libres de ellos y con sesiones no mayores a 30 o 40 min.</w:t>
            </w:r>
          </w:p>
          <w:p w:rsidR="00BA32F4" w:rsidRDefault="00BA32F4" w:rsidP="00521EEC">
            <w:pPr>
              <w:spacing w:after="0" w:line="240" w:lineRule="auto"/>
              <w:rPr>
                <w:rFonts w:ascii="Arial Narrow" w:hAnsi="Arial Narrow"/>
              </w:rPr>
            </w:pPr>
          </w:p>
          <w:p w:rsidR="00BA32F4" w:rsidRDefault="00BA32F4" w:rsidP="00521EEC">
            <w:pPr>
              <w:spacing w:after="0" w:line="240" w:lineRule="auto"/>
              <w:rPr>
                <w:rFonts w:ascii="Arial Narrow" w:hAnsi="Arial Narrow"/>
              </w:rPr>
            </w:pPr>
            <w:r>
              <w:rPr>
                <w:rFonts w:ascii="Arial Narrow" w:hAnsi="Arial Narrow"/>
              </w:rPr>
              <w:t>Mis principales dificultades fueron encontrar un lugar adecuado para la sesión y que cuando el resto de compañeros se enteran de la cita, siento que está un poco estigmatizado el que un alumno acuda a tutorías, mi percepción es que en lugar de ser un beneficio es visto como un problema.</w:t>
            </w:r>
          </w:p>
          <w:p w:rsidR="00BA32F4" w:rsidRDefault="00BA32F4" w:rsidP="00521EEC">
            <w:pPr>
              <w:spacing w:after="0" w:line="240" w:lineRule="auto"/>
              <w:rPr>
                <w:rFonts w:ascii="Arial Narrow" w:hAnsi="Arial Narrow"/>
              </w:rPr>
            </w:pPr>
          </w:p>
          <w:p w:rsidR="0055588F" w:rsidRDefault="00BA32F4" w:rsidP="00521EEC">
            <w:pPr>
              <w:spacing w:after="0" w:line="240" w:lineRule="auto"/>
              <w:rPr>
                <w:rFonts w:ascii="Arial Narrow" w:hAnsi="Arial Narrow"/>
              </w:rPr>
            </w:pPr>
            <w:r>
              <w:rPr>
                <w:rFonts w:ascii="Arial Narrow" w:hAnsi="Arial Narrow"/>
              </w:rPr>
              <w:t>Sugiero que el área de Tutorías sea dada a conocer como una ayuda o beneficio y no como un servicio a donde acuden jóvenes con problemas y que los exhibe de alguna manera ante los dem</w:t>
            </w:r>
            <w:r w:rsidR="0055588F">
              <w:rPr>
                <w:rFonts w:ascii="Arial Narrow" w:hAnsi="Arial Narrow"/>
              </w:rPr>
              <w:t xml:space="preserve">ás compañeros. Para evitar esto a mis dos alumnos elegidos tuve que hacer ver al inicio que la ayuda “es para </w:t>
            </w:r>
            <w:proofErr w:type="spellStart"/>
            <w:r w:rsidR="0055588F">
              <w:rPr>
                <w:rFonts w:ascii="Arial Narrow" w:hAnsi="Arial Narrow"/>
              </w:rPr>
              <w:t>mi</w:t>
            </w:r>
            <w:proofErr w:type="spellEnd"/>
            <w:r w:rsidR="0055588F">
              <w:rPr>
                <w:rFonts w:ascii="Arial Narrow" w:hAnsi="Arial Narrow"/>
              </w:rPr>
              <w:t xml:space="preserve"> diplomado”, que me hacían el favor a mí, pero hubo incluso algunos que decían “a mí no? Yo también quiero</w:t>
            </w:r>
          </w:p>
          <w:p w:rsidR="00BA32F4" w:rsidRDefault="0055588F" w:rsidP="00521EEC">
            <w:pPr>
              <w:spacing w:after="0" w:line="240" w:lineRule="auto"/>
              <w:rPr>
                <w:rFonts w:ascii="Arial Narrow" w:hAnsi="Arial Narrow"/>
              </w:rPr>
            </w:pPr>
            <w:r>
              <w:rPr>
                <w:rFonts w:ascii="Arial Narrow" w:hAnsi="Arial Narrow"/>
              </w:rPr>
              <w:t>”. Afortunadamente fue bien visto al final y encontraron un beneficio: “el darse cuenta de cosas”.</w:t>
            </w:r>
          </w:p>
          <w:p w:rsidR="0055588F" w:rsidRDefault="0055588F" w:rsidP="00521EEC">
            <w:pPr>
              <w:spacing w:after="0" w:line="240" w:lineRule="auto"/>
              <w:rPr>
                <w:rFonts w:ascii="Arial Narrow" w:hAnsi="Arial Narrow"/>
              </w:rPr>
            </w:pPr>
          </w:p>
          <w:p w:rsidR="0055588F" w:rsidRDefault="0055588F" w:rsidP="00521EEC">
            <w:pPr>
              <w:spacing w:after="0" w:line="240" w:lineRule="auto"/>
              <w:rPr>
                <w:rFonts w:ascii="Arial Narrow" w:hAnsi="Arial Narrow"/>
              </w:rPr>
            </w:pPr>
            <w:r>
              <w:rPr>
                <w:rFonts w:ascii="Arial Narrow" w:hAnsi="Arial Narrow"/>
              </w:rPr>
              <w:t>Los tiempos de aplicación son breves, podrías elegirse los tutorados en un primer tiempo o nivel y para el próximo continuar el proceso, quizá sea un buen momento los alumnos de 2º o 3º y no en ninguno de los extremos de las carreras, que en mi caso es Medicina.</w:t>
            </w:r>
          </w:p>
          <w:p w:rsidR="0055588F" w:rsidRDefault="0055588F" w:rsidP="00521EEC">
            <w:pPr>
              <w:spacing w:after="0" w:line="240" w:lineRule="auto"/>
              <w:rPr>
                <w:rFonts w:ascii="Arial Narrow" w:hAnsi="Arial Narrow"/>
              </w:rPr>
            </w:pPr>
            <w:bookmarkStart w:id="0" w:name="_GoBack"/>
            <w:bookmarkEnd w:id="0"/>
          </w:p>
          <w:p w:rsidR="0055588F" w:rsidRDefault="0055588F" w:rsidP="00521EEC">
            <w:pPr>
              <w:spacing w:after="0" w:line="240" w:lineRule="auto"/>
              <w:rPr>
                <w:rFonts w:ascii="Arial Narrow" w:hAnsi="Arial Narrow"/>
              </w:rPr>
            </w:pPr>
            <w:r>
              <w:rPr>
                <w:rFonts w:ascii="Arial Narrow" w:hAnsi="Arial Narrow"/>
              </w:rPr>
              <w:t>Gracias por todo su apoyo Violeta¡¡¡¡¡</w:t>
            </w:r>
          </w:p>
          <w:p w:rsidR="00BA32F4" w:rsidRDefault="00BA32F4" w:rsidP="00521EEC">
            <w:pPr>
              <w:spacing w:after="0" w:line="240" w:lineRule="auto"/>
              <w:rPr>
                <w:rFonts w:ascii="Arial Narrow" w:hAnsi="Arial Narrow"/>
              </w:rPr>
            </w:pPr>
          </w:p>
          <w:p w:rsidR="00521EEC" w:rsidRDefault="00521EEC" w:rsidP="00521EEC">
            <w:pPr>
              <w:spacing w:after="0" w:line="240" w:lineRule="auto"/>
              <w:rPr>
                <w:rFonts w:ascii="Arial Narrow" w:hAnsi="Arial Narrow"/>
              </w:rPr>
            </w:pPr>
            <w:r>
              <w:rPr>
                <w:rFonts w:ascii="Arial Narrow" w:hAnsi="Arial Narrow"/>
              </w:rPr>
              <w:t>Alumna</w:t>
            </w:r>
          </w:p>
          <w:p w:rsidR="00521EEC" w:rsidRDefault="00521EEC" w:rsidP="00521EEC">
            <w:pPr>
              <w:spacing w:after="0" w:line="240" w:lineRule="auto"/>
              <w:rPr>
                <w:rFonts w:ascii="Arial Narrow" w:eastAsia="Times New Roman" w:hAnsi="Arial Narrow" w:cs="Arial"/>
                <w:color w:val="666666"/>
                <w:lang w:eastAsia="es-MX"/>
              </w:rPr>
            </w:pPr>
            <w:r>
              <w:rPr>
                <w:rFonts w:ascii="Arial Narrow" w:eastAsia="Times New Roman" w:hAnsi="Arial Narrow" w:cs="Arial"/>
                <w:color w:val="666666"/>
                <w:lang w:eastAsia="es-MX"/>
              </w:rPr>
              <w:t>María del Carmen González Torres</w:t>
            </w:r>
          </w:p>
          <w:p w:rsidR="00521EEC" w:rsidRDefault="00521EEC" w:rsidP="00521EEC">
            <w:pPr>
              <w:spacing w:after="0" w:line="240" w:lineRule="auto"/>
              <w:rPr>
                <w:rFonts w:ascii="Arial Narrow" w:eastAsia="Times New Roman" w:hAnsi="Arial Narrow" w:cs="Arial"/>
                <w:color w:val="666666"/>
                <w:lang w:eastAsia="es-MX"/>
              </w:rPr>
            </w:pPr>
            <w:r>
              <w:rPr>
                <w:rFonts w:ascii="Arial Narrow" w:eastAsia="Times New Roman" w:hAnsi="Arial Narrow" w:cs="Arial"/>
                <w:color w:val="666666"/>
                <w:lang w:eastAsia="es-MX"/>
              </w:rPr>
              <w:t>1807102</w:t>
            </w:r>
          </w:p>
          <w:p w:rsidR="00521EEC" w:rsidRPr="00EA0B66" w:rsidRDefault="00521EEC" w:rsidP="00521EEC">
            <w:pPr>
              <w:spacing w:after="0" w:line="240" w:lineRule="auto"/>
              <w:rPr>
                <w:rFonts w:ascii="Arial Narrow" w:eastAsia="Times New Roman" w:hAnsi="Arial Narrow" w:cs="Arial"/>
                <w:color w:val="666666"/>
                <w:lang w:eastAsia="es-MX"/>
              </w:rPr>
            </w:pPr>
            <w:r>
              <w:rPr>
                <w:rFonts w:ascii="Arial Narrow" w:eastAsia="Times New Roman" w:hAnsi="Arial Narrow" w:cs="Arial"/>
                <w:color w:val="666666"/>
                <w:lang w:eastAsia="es-MX"/>
              </w:rPr>
              <w:t>Medicina Campus Vallarta</w:t>
            </w:r>
          </w:p>
        </w:tc>
      </w:tr>
      <w:tr w:rsidR="00EA0B66" w:rsidRPr="00EA0B66" w:rsidTr="00EA0B66">
        <w:trPr>
          <w:tblCellSpacing w:w="0" w:type="dxa"/>
          <w:jc w:val="center"/>
        </w:trPr>
        <w:tc>
          <w:tcPr>
            <w:tcW w:w="5000" w:type="pct"/>
            <w:tcBorders>
              <w:top w:val="nil"/>
              <w:left w:val="nil"/>
              <w:bottom w:val="nil"/>
              <w:right w:val="nil"/>
            </w:tcBorders>
            <w:shd w:val="clear" w:color="auto" w:fill="FFFFFF"/>
            <w:vAlign w:val="center"/>
          </w:tcPr>
          <w:p w:rsidR="00EA0B66" w:rsidRPr="00EA0B66" w:rsidRDefault="00EA0B66" w:rsidP="00EA0B66">
            <w:pPr>
              <w:shd w:val="clear" w:color="auto" w:fill="FFFFFF"/>
              <w:spacing w:before="100" w:beforeAutospacing="1" w:after="100" w:afterAutospacing="1" w:line="240" w:lineRule="auto"/>
              <w:jc w:val="right"/>
              <w:rPr>
                <w:rFonts w:ascii="Arial Narrow" w:eastAsia="Times New Roman" w:hAnsi="Arial Narrow" w:cs="Arial"/>
                <w:b/>
                <w:bCs/>
                <w:color w:val="000000"/>
                <w:lang w:eastAsia="es-MX"/>
              </w:rPr>
            </w:pPr>
          </w:p>
          <w:p w:rsidR="00EA0B66" w:rsidRPr="00EA0B66" w:rsidRDefault="00EA0B66" w:rsidP="00EA0B66">
            <w:pPr>
              <w:shd w:val="clear" w:color="auto" w:fill="FFFFFF"/>
              <w:spacing w:before="100" w:beforeAutospacing="1" w:after="100" w:afterAutospacing="1" w:line="240" w:lineRule="auto"/>
              <w:jc w:val="right"/>
              <w:rPr>
                <w:rFonts w:ascii="Arial Narrow" w:eastAsia="Times New Roman" w:hAnsi="Arial Narrow" w:cs="Arial"/>
                <w:b/>
                <w:bCs/>
                <w:color w:val="000000"/>
                <w:lang w:eastAsia="es-MX"/>
              </w:rPr>
            </w:pPr>
          </w:p>
        </w:tc>
      </w:tr>
      <w:tr w:rsidR="00EA0B66" w:rsidRPr="00EA0B66" w:rsidTr="00EA0B66">
        <w:trPr>
          <w:tblCellSpacing w:w="0" w:type="dxa"/>
          <w:jc w:val="center"/>
        </w:trPr>
        <w:tc>
          <w:tcPr>
            <w:tcW w:w="5000" w:type="pct"/>
            <w:tcBorders>
              <w:top w:val="nil"/>
              <w:left w:val="nil"/>
              <w:bottom w:val="nil"/>
              <w:right w:val="nil"/>
            </w:tcBorders>
            <w:shd w:val="clear" w:color="auto" w:fill="FFFFFF"/>
            <w:vAlign w:val="center"/>
          </w:tcPr>
          <w:p w:rsidR="00EA0B66" w:rsidRPr="00EA0B66" w:rsidRDefault="00EA0B66" w:rsidP="00EA0B66">
            <w:pPr>
              <w:shd w:val="clear" w:color="auto" w:fill="FFFFFF"/>
              <w:spacing w:before="100" w:beforeAutospacing="1" w:after="100" w:afterAutospacing="1" w:line="240" w:lineRule="auto"/>
              <w:jc w:val="right"/>
              <w:rPr>
                <w:rFonts w:ascii="Arial" w:eastAsia="Times New Roman" w:hAnsi="Arial" w:cs="Arial"/>
                <w:b/>
                <w:bCs/>
                <w:color w:val="000000"/>
                <w:sz w:val="17"/>
                <w:szCs w:val="17"/>
                <w:lang w:eastAsia="es-MX"/>
              </w:rPr>
            </w:pPr>
          </w:p>
        </w:tc>
      </w:tr>
      <w:tr w:rsidR="00F13670" w:rsidRPr="00F13670" w:rsidTr="00EA0B66">
        <w:trPr>
          <w:tblCellSpacing w:w="0" w:type="dxa"/>
          <w:jc w:val="center"/>
        </w:trPr>
        <w:tc>
          <w:tcPr>
            <w:tcW w:w="5000" w:type="pct"/>
            <w:tcBorders>
              <w:top w:val="nil"/>
              <w:left w:val="nil"/>
              <w:bottom w:val="nil"/>
              <w:right w:val="nil"/>
            </w:tcBorders>
            <w:shd w:val="clear" w:color="auto" w:fill="FFFFFF"/>
            <w:vAlign w:val="center"/>
          </w:tcPr>
          <w:p w:rsidR="00F13670" w:rsidRPr="00F13670" w:rsidRDefault="00F13670" w:rsidP="00F13670">
            <w:pPr>
              <w:spacing w:before="100" w:beforeAutospacing="1" w:after="100" w:afterAutospacing="1" w:line="240" w:lineRule="auto"/>
              <w:rPr>
                <w:rFonts w:ascii="Arial" w:eastAsia="Times New Roman" w:hAnsi="Arial" w:cs="Arial"/>
                <w:color w:val="0033CC"/>
                <w:sz w:val="21"/>
                <w:szCs w:val="21"/>
                <w:lang w:eastAsia="es-MX"/>
              </w:rPr>
            </w:pPr>
          </w:p>
        </w:tc>
      </w:tr>
      <w:tr w:rsidR="00F13670" w:rsidRPr="00F13670" w:rsidTr="00EA0B66">
        <w:trPr>
          <w:tblCellSpacing w:w="0" w:type="dxa"/>
          <w:jc w:val="center"/>
        </w:trPr>
        <w:tc>
          <w:tcPr>
            <w:tcW w:w="5000" w:type="pct"/>
            <w:tcBorders>
              <w:top w:val="nil"/>
              <w:left w:val="nil"/>
              <w:bottom w:val="nil"/>
              <w:right w:val="nil"/>
            </w:tcBorders>
            <w:shd w:val="clear" w:color="auto" w:fill="FFFFFF"/>
            <w:vAlign w:val="center"/>
          </w:tcPr>
          <w:p w:rsidR="001A0D4D" w:rsidRPr="00F13670" w:rsidRDefault="001A0D4D" w:rsidP="001A0D4D">
            <w:pPr>
              <w:spacing w:after="0" w:line="240" w:lineRule="auto"/>
              <w:rPr>
                <w:rFonts w:ascii="Arial" w:eastAsia="Times New Roman" w:hAnsi="Arial" w:cs="Arial"/>
                <w:sz w:val="21"/>
                <w:szCs w:val="21"/>
                <w:lang w:eastAsia="es-MX"/>
              </w:rPr>
            </w:pPr>
          </w:p>
        </w:tc>
      </w:tr>
      <w:tr w:rsidR="00F13670" w:rsidRPr="00F13670" w:rsidTr="00EA0B66">
        <w:trPr>
          <w:tblCellSpacing w:w="0" w:type="dxa"/>
          <w:jc w:val="center"/>
        </w:trPr>
        <w:tc>
          <w:tcPr>
            <w:tcW w:w="5000" w:type="pct"/>
            <w:tcBorders>
              <w:top w:val="nil"/>
              <w:left w:val="nil"/>
              <w:bottom w:val="nil"/>
              <w:right w:val="nil"/>
            </w:tcBorders>
            <w:shd w:val="clear" w:color="auto" w:fill="FFFFFF"/>
            <w:vAlign w:val="center"/>
          </w:tcPr>
          <w:p w:rsidR="00F13670" w:rsidRPr="00CE7D81" w:rsidRDefault="00F13670" w:rsidP="00F13670">
            <w:pPr>
              <w:shd w:val="clear" w:color="auto" w:fill="FFFFFF"/>
              <w:spacing w:before="100" w:beforeAutospacing="1" w:after="100" w:afterAutospacing="1" w:line="240" w:lineRule="auto"/>
              <w:jc w:val="right"/>
              <w:rPr>
                <w:rFonts w:ascii="Arial" w:eastAsia="Times New Roman" w:hAnsi="Arial" w:cs="Arial"/>
                <w:b/>
                <w:bCs/>
                <w:sz w:val="17"/>
                <w:szCs w:val="17"/>
                <w:lang w:eastAsia="es-MX"/>
              </w:rPr>
            </w:pPr>
          </w:p>
        </w:tc>
      </w:tr>
      <w:tr w:rsidR="00F13670" w:rsidRPr="00F13670" w:rsidTr="00EA0B66">
        <w:trPr>
          <w:tblCellSpacing w:w="0" w:type="dxa"/>
          <w:jc w:val="center"/>
        </w:trPr>
        <w:tc>
          <w:tcPr>
            <w:tcW w:w="5000" w:type="pct"/>
            <w:tcBorders>
              <w:top w:val="nil"/>
              <w:left w:val="nil"/>
              <w:bottom w:val="nil"/>
              <w:right w:val="nil"/>
            </w:tcBorders>
            <w:shd w:val="clear" w:color="auto" w:fill="FFFFFF"/>
            <w:vAlign w:val="center"/>
          </w:tcPr>
          <w:p w:rsidR="00F13670" w:rsidRPr="00F13670" w:rsidRDefault="00F13670" w:rsidP="00F13670">
            <w:pPr>
              <w:shd w:val="clear" w:color="auto" w:fill="FFFFFF"/>
              <w:spacing w:before="100" w:beforeAutospacing="1" w:after="100" w:afterAutospacing="1" w:line="240" w:lineRule="auto"/>
              <w:jc w:val="right"/>
              <w:rPr>
                <w:rFonts w:ascii="Arial" w:eastAsia="Times New Roman" w:hAnsi="Arial" w:cs="Arial"/>
                <w:b/>
                <w:bCs/>
                <w:color w:val="000000"/>
                <w:sz w:val="17"/>
                <w:szCs w:val="17"/>
                <w:lang w:eastAsia="es-MX"/>
              </w:rPr>
            </w:pPr>
          </w:p>
        </w:tc>
      </w:tr>
    </w:tbl>
    <w:p w:rsidR="00277C8F" w:rsidRDefault="00A7012B" w:rsidP="00F13670">
      <w:pPr>
        <w:rPr>
          <w:noProof/>
          <w:lang w:eastAsia="es-MX"/>
        </w:rPr>
      </w:pPr>
      <w:r>
        <w:rPr>
          <w:noProof/>
          <w:lang w:eastAsia="es-MX"/>
        </w:rPr>
        <w:t xml:space="preserve"> </w:t>
      </w:r>
    </w:p>
    <w:p w:rsidR="00F13670" w:rsidRDefault="00F13670" w:rsidP="00F13670">
      <w:pPr>
        <w:rPr>
          <w:bCs/>
        </w:rPr>
      </w:pPr>
    </w:p>
    <w:sectPr w:rsidR="00F136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F7"/>
    <w:rsid w:val="000804F5"/>
    <w:rsid w:val="000B33E0"/>
    <w:rsid w:val="001675CE"/>
    <w:rsid w:val="00170E1D"/>
    <w:rsid w:val="001A0D4D"/>
    <w:rsid w:val="001B7FD3"/>
    <w:rsid w:val="00262CA9"/>
    <w:rsid w:val="00277C8F"/>
    <w:rsid w:val="00394E69"/>
    <w:rsid w:val="004839CC"/>
    <w:rsid w:val="004A7256"/>
    <w:rsid w:val="004B1674"/>
    <w:rsid w:val="00521EEC"/>
    <w:rsid w:val="0055588F"/>
    <w:rsid w:val="00596705"/>
    <w:rsid w:val="005D5899"/>
    <w:rsid w:val="005F7A61"/>
    <w:rsid w:val="006160B0"/>
    <w:rsid w:val="007044F5"/>
    <w:rsid w:val="00761CE7"/>
    <w:rsid w:val="00821EA5"/>
    <w:rsid w:val="00915D9D"/>
    <w:rsid w:val="0091609E"/>
    <w:rsid w:val="00A42F95"/>
    <w:rsid w:val="00A7012B"/>
    <w:rsid w:val="00B47331"/>
    <w:rsid w:val="00B84FA3"/>
    <w:rsid w:val="00BA32F4"/>
    <w:rsid w:val="00BF192C"/>
    <w:rsid w:val="00C21FF5"/>
    <w:rsid w:val="00CC7FDA"/>
    <w:rsid w:val="00CE7D81"/>
    <w:rsid w:val="00E4256F"/>
    <w:rsid w:val="00E80DD2"/>
    <w:rsid w:val="00E91AE7"/>
    <w:rsid w:val="00EA0B66"/>
    <w:rsid w:val="00F13670"/>
    <w:rsid w:val="00F215F7"/>
    <w:rsid w:val="00F52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1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5F7"/>
    <w:rPr>
      <w:rFonts w:ascii="Tahoma" w:hAnsi="Tahoma" w:cs="Tahoma"/>
      <w:sz w:val="16"/>
      <w:szCs w:val="16"/>
    </w:rPr>
  </w:style>
  <w:style w:type="paragraph" w:styleId="NormalWeb">
    <w:name w:val="Normal (Web)"/>
    <w:basedOn w:val="Normal"/>
    <w:uiPriority w:val="99"/>
    <w:unhideWhenUsed/>
    <w:rsid w:val="00EA0B6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EA0B66"/>
  </w:style>
  <w:style w:type="paragraph" w:customStyle="1" w:styleId="tnnegro">
    <w:name w:val="tnnegro"/>
    <w:basedOn w:val="Normal"/>
    <w:rsid w:val="00EA0B6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A0B66"/>
    <w:rPr>
      <w:b/>
      <w:bCs/>
    </w:rPr>
  </w:style>
  <w:style w:type="character" w:customStyle="1" w:styleId="apple-converted-space">
    <w:name w:val="apple-converted-space"/>
    <w:basedOn w:val="Fuentedeprrafopredeter"/>
    <w:rsid w:val="00EA0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1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5F7"/>
    <w:rPr>
      <w:rFonts w:ascii="Tahoma" w:hAnsi="Tahoma" w:cs="Tahoma"/>
      <w:sz w:val="16"/>
      <w:szCs w:val="16"/>
    </w:rPr>
  </w:style>
  <w:style w:type="paragraph" w:styleId="NormalWeb">
    <w:name w:val="Normal (Web)"/>
    <w:basedOn w:val="Normal"/>
    <w:uiPriority w:val="99"/>
    <w:unhideWhenUsed/>
    <w:rsid w:val="00EA0B6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EA0B66"/>
  </w:style>
  <w:style w:type="paragraph" w:customStyle="1" w:styleId="tnnegro">
    <w:name w:val="tnnegro"/>
    <w:basedOn w:val="Normal"/>
    <w:rsid w:val="00EA0B6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A0B66"/>
    <w:rPr>
      <w:b/>
      <w:bCs/>
    </w:rPr>
  </w:style>
  <w:style w:type="character" w:customStyle="1" w:styleId="apple-converted-space">
    <w:name w:val="apple-converted-space"/>
    <w:basedOn w:val="Fuentedeprrafopredeter"/>
    <w:rsid w:val="00EA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983">
      <w:bodyDiv w:val="1"/>
      <w:marLeft w:val="0"/>
      <w:marRight w:val="0"/>
      <w:marTop w:val="0"/>
      <w:marBottom w:val="0"/>
      <w:divBdr>
        <w:top w:val="none" w:sz="0" w:space="0" w:color="auto"/>
        <w:left w:val="none" w:sz="0" w:space="0" w:color="auto"/>
        <w:bottom w:val="none" w:sz="0" w:space="0" w:color="auto"/>
        <w:right w:val="none" w:sz="0" w:space="0" w:color="auto"/>
      </w:divBdr>
      <w:divsChild>
        <w:div w:id="946278164">
          <w:marLeft w:val="0"/>
          <w:marRight w:val="0"/>
          <w:marTop w:val="0"/>
          <w:marBottom w:val="0"/>
          <w:divBdr>
            <w:top w:val="none" w:sz="0" w:space="0" w:color="auto"/>
            <w:left w:val="none" w:sz="0" w:space="0" w:color="auto"/>
            <w:bottom w:val="none" w:sz="0" w:space="0" w:color="auto"/>
            <w:right w:val="none" w:sz="0" w:space="0" w:color="auto"/>
          </w:divBdr>
        </w:div>
      </w:divsChild>
    </w:div>
    <w:div w:id="551498261">
      <w:bodyDiv w:val="1"/>
      <w:marLeft w:val="0"/>
      <w:marRight w:val="0"/>
      <w:marTop w:val="0"/>
      <w:marBottom w:val="0"/>
      <w:divBdr>
        <w:top w:val="none" w:sz="0" w:space="0" w:color="auto"/>
        <w:left w:val="none" w:sz="0" w:space="0" w:color="auto"/>
        <w:bottom w:val="none" w:sz="0" w:space="0" w:color="auto"/>
        <w:right w:val="none" w:sz="0" w:space="0" w:color="auto"/>
      </w:divBdr>
      <w:divsChild>
        <w:div w:id="942762039">
          <w:marLeft w:val="0"/>
          <w:marRight w:val="0"/>
          <w:marTop w:val="0"/>
          <w:marBottom w:val="0"/>
          <w:divBdr>
            <w:top w:val="none" w:sz="0" w:space="0" w:color="auto"/>
            <w:left w:val="none" w:sz="0" w:space="0" w:color="auto"/>
            <w:bottom w:val="none" w:sz="0" w:space="0" w:color="auto"/>
            <w:right w:val="none" w:sz="0" w:space="0" w:color="auto"/>
          </w:divBdr>
        </w:div>
      </w:divsChild>
    </w:div>
    <w:div w:id="859196409">
      <w:bodyDiv w:val="1"/>
      <w:marLeft w:val="0"/>
      <w:marRight w:val="0"/>
      <w:marTop w:val="0"/>
      <w:marBottom w:val="0"/>
      <w:divBdr>
        <w:top w:val="none" w:sz="0" w:space="0" w:color="auto"/>
        <w:left w:val="none" w:sz="0" w:space="0" w:color="auto"/>
        <w:bottom w:val="none" w:sz="0" w:space="0" w:color="auto"/>
        <w:right w:val="none" w:sz="0" w:space="0" w:color="auto"/>
      </w:divBdr>
    </w:div>
    <w:div w:id="1374117365">
      <w:bodyDiv w:val="1"/>
      <w:marLeft w:val="0"/>
      <w:marRight w:val="0"/>
      <w:marTop w:val="0"/>
      <w:marBottom w:val="0"/>
      <w:divBdr>
        <w:top w:val="none" w:sz="0" w:space="0" w:color="auto"/>
        <w:left w:val="none" w:sz="0" w:space="0" w:color="auto"/>
        <w:bottom w:val="none" w:sz="0" w:space="0" w:color="auto"/>
        <w:right w:val="none" w:sz="0" w:space="0" w:color="auto"/>
      </w:divBdr>
      <w:divsChild>
        <w:div w:id="1006979049">
          <w:marLeft w:val="0"/>
          <w:marRight w:val="0"/>
          <w:marTop w:val="0"/>
          <w:marBottom w:val="0"/>
          <w:divBdr>
            <w:top w:val="none" w:sz="0" w:space="0" w:color="auto"/>
            <w:left w:val="none" w:sz="0" w:space="0" w:color="auto"/>
            <w:bottom w:val="none" w:sz="0" w:space="0" w:color="auto"/>
            <w:right w:val="none" w:sz="0" w:space="0" w:color="auto"/>
          </w:divBdr>
        </w:div>
      </w:divsChild>
    </w:div>
    <w:div w:id="2079664905">
      <w:bodyDiv w:val="1"/>
      <w:marLeft w:val="0"/>
      <w:marRight w:val="0"/>
      <w:marTop w:val="0"/>
      <w:marBottom w:val="0"/>
      <w:divBdr>
        <w:top w:val="none" w:sz="0" w:space="0" w:color="auto"/>
        <w:left w:val="none" w:sz="0" w:space="0" w:color="auto"/>
        <w:bottom w:val="none" w:sz="0" w:space="0" w:color="auto"/>
        <w:right w:val="none" w:sz="0" w:space="0" w:color="auto"/>
      </w:divBdr>
    </w:div>
    <w:div w:id="2140613077">
      <w:bodyDiv w:val="1"/>
      <w:marLeft w:val="0"/>
      <w:marRight w:val="0"/>
      <w:marTop w:val="0"/>
      <w:marBottom w:val="0"/>
      <w:divBdr>
        <w:top w:val="none" w:sz="0" w:space="0" w:color="auto"/>
        <w:left w:val="none" w:sz="0" w:space="0" w:color="auto"/>
        <w:bottom w:val="none" w:sz="0" w:space="0" w:color="auto"/>
        <w:right w:val="none" w:sz="0" w:space="0" w:color="auto"/>
      </w:divBdr>
    </w:div>
    <w:div w:id="2142723571">
      <w:bodyDiv w:val="1"/>
      <w:marLeft w:val="0"/>
      <w:marRight w:val="0"/>
      <w:marTop w:val="0"/>
      <w:marBottom w:val="0"/>
      <w:divBdr>
        <w:top w:val="none" w:sz="0" w:space="0" w:color="auto"/>
        <w:left w:val="none" w:sz="0" w:space="0" w:color="auto"/>
        <w:bottom w:val="none" w:sz="0" w:space="0" w:color="auto"/>
        <w:right w:val="none" w:sz="0" w:space="0" w:color="auto"/>
      </w:divBdr>
      <w:divsChild>
        <w:div w:id="60951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Glez</dc:creator>
  <cp:lastModifiedBy>Carmen Glez</cp:lastModifiedBy>
  <cp:revision>10</cp:revision>
  <dcterms:created xsi:type="dcterms:W3CDTF">2014-11-17T22:14:00Z</dcterms:created>
  <dcterms:modified xsi:type="dcterms:W3CDTF">2014-11-17T23:40:00Z</dcterms:modified>
</cp:coreProperties>
</file>