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AC5" w:rsidRDefault="00E95AC5" w:rsidP="00E95AC5">
      <w:pPr>
        <w:jc w:val="center"/>
      </w:pPr>
      <w:r>
        <w:rPr>
          <w:noProof/>
          <w:lang w:eastAsia="es-MX"/>
        </w:rPr>
        <w:drawing>
          <wp:anchor distT="0" distB="0" distL="114300" distR="114300" simplePos="0" relativeHeight="251659264" behindDoc="1" locked="0" layoutInCell="1" allowOverlap="1" wp14:anchorId="1DF40EAA" wp14:editId="4E3BF8E6">
            <wp:simplePos x="0" y="0"/>
            <wp:positionH relativeFrom="margin">
              <wp:align>center</wp:align>
            </wp:positionH>
            <wp:positionV relativeFrom="paragraph">
              <wp:posOffset>4445</wp:posOffset>
            </wp:positionV>
            <wp:extent cx="4952365" cy="1047750"/>
            <wp:effectExtent l="0" t="0" r="635"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52365" cy="1047750"/>
                    </a:xfrm>
                    <a:prstGeom prst="rect">
                      <a:avLst/>
                    </a:prstGeom>
                    <a:noFill/>
                  </pic:spPr>
                </pic:pic>
              </a:graphicData>
            </a:graphic>
            <wp14:sizeRelH relativeFrom="page">
              <wp14:pctWidth>0</wp14:pctWidth>
            </wp14:sizeRelH>
            <wp14:sizeRelV relativeFrom="page">
              <wp14:pctHeight>0</wp14:pctHeight>
            </wp14:sizeRelV>
          </wp:anchor>
        </w:drawing>
      </w:r>
    </w:p>
    <w:p w:rsidR="00E95AC5" w:rsidRDefault="00E95AC5" w:rsidP="00E95AC5"/>
    <w:p w:rsidR="00E95AC5" w:rsidRDefault="00E95AC5" w:rsidP="00E95AC5"/>
    <w:p w:rsidR="00E95AC5" w:rsidRDefault="00E95AC5" w:rsidP="00E95AC5"/>
    <w:p w:rsidR="00E95AC5" w:rsidRDefault="00E95AC5" w:rsidP="00E95AC5"/>
    <w:p w:rsidR="00E95AC5" w:rsidRDefault="00E95AC5" w:rsidP="00E95AC5"/>
    <w:p w:rsidR="00E95AC5" w:rsidRDefault="00E95AC5" w:rsidP="00E95AC5"/>
    <w:p w:rsidR="00E95AC5" w:rsidRDefault="00E95AC5" w:rsidP="00E95AC5">
      <w:pPr>
        <w:rPr>
          <w:sz w:val="32"/>
          <w:szCs w:val="32"/>
        </w:rPr>
      </w:pPr>
      <w:r>
        <w:rPr>
          <w:sz w:val="32"/>
          <w:szCs w:val="32"/>
        </w:rPr>
        <w:t xml:space="preserve">                       DIPLOMADO EN TUTORÍAS ACADÉMICAS INTEGRALES</w:t>
      </w:r>
    </w:p>
    <w:p w:rsidR="00E95AC5" w:rsidRDefault="00E95AC5" w:rsidP="00E95AC5">
      <w:pPr>
        <w:rPr>
          <w:sz w:val="32"/>
          <w:szCs w:val="32"/>
        </w:rPr>
      </w:pPr>
    </w:p>
    <w:p w:rsidR="00E95AC5" w:rsidRDefault="00E95AC5" w:rsidP="00E95AC5">
      <w:pPr>
        <w:jc w:val="center"/>
        <w:rPr>
          <w:sz w:val="32"/>
          <w:szCs w:val="32"/>
        </w:rPr>
      </w:pPr>
      <w:r>
        <w:rPr>
          <w:sz w:val="32"/>
          <w:szCs w:val="32"/>
        </w:rPr>
        <w:t xml:space="preserve">ACTIVIDAD 5 </w:t>
      </w:r>
    </w:p>
    <w:p w:rsidR="00E95AC5" w:rsidRDefault="00E95AC5" w:rsidP="00E95AC5">
      <w:pPr>
        <w:jc w:val="center"/>
        <w:rPr>
          <w:sz w:val="32"/>
          <w:szCs w:val="32"/>
        </w:rPr>
      </w:pPr>
    </w:p>
    <w:p w:rsidR="00E95AC5" w:rsidRDefault="00E95AC5" w:rsidP="00E95AC5">
      <w:pPr>
        <w:jc w:val="center"/>
        <w:rPr>
          <w:sz w:val="32"/>
          <w:szCs w:val="32"/>
        </w:rPr>
      </w:pPr>
    </w:p>
    <w:p w:rsidR="00E95AC5" w:rsidRDefault="00E95AC5" w:rsidP="00E95AC5">
      <w:pPr>
        <w:jc w:val="center"/>
        <w:rPr>
          <w:sz w:val="32"/>
          <w:szCs w:val="32"/>
        </w:rPr>
      </w:pPr>
    </w:p>
    <w:p w:rsidR="00E95AC5" w:rsidRDefault="00E95AC5" w:rsidP="00E95AC5">
      <w:pPr>
        <w:jc w:val="center"/>
        <w:rPr>
          <w:sz w:val="32"/>
          <w:szCs w:val="32"/>
        </w:rPr>
      </w:pPr>
      <w:r>
        <w:rPr>
          <w:sz w:val="32"/>
          <w:szCs w:val="32"/>
        </w:rPr>
        <w:t xml:space="preserve">NOMBRE DEL DOCENTE: LIC.  JANETH BERENICE BANUELOS </w:t>
      </w:r>
    </w:p>
    <w:p w:rsidR="00E95AC5" w:rsidRDefault="00E95AC5" w:rsidP="00E95AC5">
      <w:pPr>
        <w:jc w:val="center"/>
        <w:rPr>
          <w:sz w:val="32"/>
          <w:szCs w:val="32"/>
        </w:rPr>
      </w:pPr>
    </w:p>
    <w:p w:rsidR="00E95AC5" w:rsidRDefault="00E95AC5" w:rsidP="00E95AC5">
      <w:pPr>
        <w:jc w:val="center"/>
        <w:rPr>
          <w:sz w:val="32"/>
          <w:szCs w:val="32"/>
        </w:rPr>
      </w:pPr>
    </w:p>
    <w:p w:rsidR="00E95AC5" w:rsidRDefault="00E95AC5" w:rsidP="00E95AC5">
      <w:pPr>
        <w:jc w:val="center"/>
        <w:rPr>
          <w:sz w:val="32"/>
          <w:szCs w:val="32"/>
        </w:rPr>
      </w:pPr>
      <w:r>
        <w:rPr>
          <w:sz w:val="32"/>
          <w:szCs w:val="32"/>
        </w:rPr>
        <w:t>NOMBRE DEL ALUMNO: ROSALÌA GALÀN VÌLLA</w:t>
      </w:r>
    </w:p>
    <w:p w:rsidR="00E95AC5" w:rsidRDefault="00E95AC5" w:rsidP="00E95AC5">
      <w:pPr>
        <w:rPr>
          <w:sz w:val="32"/>
          <w:szCs w:val="32"/>
        </w:rPr>
      </w:pPr>
    </w:p>
    <w:p w:rsidR="00E95AC5" w:rsidRDefault="00E95AC5" w:rsidP="00E95AC5">
      <w:pPr>
        <w:rPr>
          <w:sz w:val="32"/>
          <w:szCs w:val="32"/>
        </w:rPr>
      </w:pPr>
      <w:r>
        <w:rPr>
          <w:sz w:val="32"/>
          <w:szCs w:val="32"/>
        </w:rPr>
        <w:t xml:space="preserve">        </w:t>
      </w:r>
    </w:p>
    <w:p w:rsidR="00E95AC5" w:rsidRDefault="00E95AC5" w:rsidP="00E95AC5">
      <w:pPr>
        <w:rPr>
          <w:sz w:val="32"/>
          <w:szCs w:val="32"/>
        </w:rPr>
      </w:pPr>
      <w:r>
        <w:rPr>
          <w:noProof/>
          <w:lang w:eastAsia="es-MX"/>
        </w:rPr>
        <w:drawing>
          <wp:anchor distT="0" distB="0" distL="114300" distR="114300" simplePos="0" relativeHeight="251660288" behindDoc="0" locked="0" layoutInCell="1" allowOverlap="1" wp14:anchorId="36E34C13" wp14:editId="1B0480C0">
            <wp:simplePos x="0" y="0"/>
            <wp:positionH relativeFrom="column">
              <wp:posOffset>0</wp:posOffset>
            </wp:positionH>
            <wp:positionV relativeFrom="paragraph">
              <wp:posOffset>0</wp:posOffset>
            </wp:positionV>
            <wp:extent cx="3157855" cy="2103120"/>
            <wp:effectExtent l="0" t="0" r="4445"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7855" cy="2103120"/>
                    </a:xfrm>
                    <a:prstGeom prst="rect">
                      <a:avLst/>
                    </a:prstGeom>
                    <a:noFill/>
                  </pic:spPr>
                </pic:pic>
              </a:graphicData>
            </a:graphic>
            <wp14:sizeRelH relativeFrom="page">
              <wp14:pctWidth>0</wp14:pctWidth>
            </wp14:sizeRelH>
            <wp14:sizeRelV relativeFrom="page">
              <wp14:pctHeight>0</wp14:pctHeight>
            </wp14:sizeRelV>
          </wp:anchor>
        </w:drawing>
      </w:r>
    </w:p>
    <w:p w:rsidR="00E95AC5" w:rsidRDefault="00E95AC5" w:rsidP="00E95AC5">
      <w:pPr>
        <w:jc w:val="right"/>
        <w:rPr>
          <w:sz w:val="32"/>
          <w:szCs w:val="32"/>
        </w:rPr>
      </w:pPr>
      <w:r>
        <w:rPr>
          <w:sz w:val="32"/>
          <w:szCs w:val="32"/>
        </w:rPr>
        <w:t>MAYO DEL 2016</w:t>
      </w:r>
    </w:p>
    <w:p w:rsidR="00E95AC5" w:rsidRDefault="00E95AC5" w:rsidP="00E95AC5">
      <w:pPr>
        <w:rPr>
          <w:sz w:val="32"/>
          <w:szCs w:val="32"/>
        </w:rPr>
      </w:pPr>
    </w:p>
    <w:p w:rsidR="00E95AC5" w:rsidRDefault="00E95AC5" w:rsidP="00E95AC5">
      <w:pPr>
        <w:rPr>
          <w:sz w:val="32"/>
          <w:szCs w:val="32"/>
        </w:rPr>
      </w:pPr>
    </w:p>
    <w:p w:rsidR="00C41EF0" w:rsidRDefault="00C41EF0"/>
    <w:p w:rsidR="002406FF" w:rsidRDefault="002406FF"/>
    <w:p w:rsidR="005C05BC" w:rsidRDefault="005C05BC">
      <w:pPr>
        <w:sectPr w:rsidR="005C05BC">
          <w:pgSz w:w="12240" w:h="15840"/>
          <w:pgMar w:top="1417" w:right="1701" w:bottom="1417" w:left="1701" w:header="708" w:footer="708" w:gutter="0"/>
          <w:cols w:space="708"/>
          <w:docGrid w:linePitch="360"/>
        </w:sectPr>
      </w:pPr>
    </w:p>
    <w:p w:rsidR="00397138" w:rsidRPr="00397138" w:rsidRDefault="00397138" w:rsidP="00397138">
      <w:pPr>
        <w:jc w:val="center"/>
        <w:rPr>
          <w:sz w:val="32"/>
          <w:szCs w:val="32"/>
        </w:rPr>
      </w:pPr>
      <w:r w:rsidRPr="00397138">
        <w:rPr>
          <w:sz w:val="32"/>
          <w:szCs w:val="32"/>
        </w:rPr>
        <w:lastRenderedPageBreak/>
        <w:t>PITS</w:t>
      </w:r>
    </w:p>
    <w:p w:rsidR="00397138" w:rsidRDefault="00397138" w:rsidP="00501EC0">
      <w:pPr>
        <w:jc w:val="both"/>
      </w:pPr>
    </w:p>
    <w:p w:rsidR="00501EC0" w:rsidRPr="00397138" w:rsidRDefault="00C705A4" w:rsidP="00397138">
      <w:pPr>
        <w:jc w:val="both"/>
        <w:rPr>
          <w:sz w:val="24"/>
          <w:szCs w:val="24"/>
        </w:rPr>
      </w:pPr>
      <w:r w:rsidRPr="00397138">
        <w:rPr>
          <w:sz w:val="24"/>
          <w:szCs w:val="24"/>
        </w:rPr>
        <w:t xml:space="preserve">Es un Instrumento que nos facilita </w:t>
      </w:r>
      <w:r w:rsidR="00B94E2C" w:rsidRPr="00397138">
        <w:rPr>
          <w:sz w:val="24"/>
          <w:szCs w:val="24"/>
        </w:rPr>
        <w:t>nuestros procesos</w:t>
      </w:r>
      <w:r w:rsidRPr="00397138">
        <w:rPr>
          <w:sz w:val="24"/>
          <w:szCs w:val="24"/>
        </w:rPr>
        <w:t xml:space="preserve"> a definir de nuestro objetivo a trabajar en una integración mutua de todo un equipo de trabajo</w:t>
      </w:r>
      <w:r w:rsidR="00B45AA6" w:rsidRPr="00397138">
        <w:rPr>
          <w:sz w:val="24"/>
          <w:szCs w:val="24"/>
        </w:rPr>
        <w:t xml:space="preserve">. Propuesto para abatir la deserción, el rezago estudiantil y los bajos índices de eficiencia terminal. </w:t>
      </w:r>
    </w:p>
    <w:p w:rsidR="00B45AA6" w:rsidRPr="00397138" w:rsidRDefault="00B45AA6" w:rsidP="00397138">
      <w:pPr>
        <w:jc w:val="both"/>
        <w:rPr>
          <w:sz w:val="24"/>
          <w:szCs w:val="24"/>
        </w:rPr>
      </w:pPr>
      <w:r w:rsidRPr="00397138">
        <w:rPr>
          <w:sz w:val="24"/>
          <w:szCs w:val="24"/>
        </w:rPr>
        <w:t>Tales supuestos se inscriben dentro del conjunto de acciones que responden a estrategias que en términos amplios, buscan, promueven y contribuyen a la “formación integral de los estudiantes”, y por ende al mejoramiento de la calidad académica de las instituciones.</w:t>
      </w:r>
    </w:p>
    <w:tbl>
      <w:tblPr>
        <w:tblStyle w:val="Tablaconcuadrcula"/>
        <w:tblW w:w="13745" w:type="dxa"/>
        <w:tblLook w:val="04A0" w:firstRow="1" w:lastRow="0" w:firstColumn="1" w:lastColumn="0" w:noHBand="0" w:noVBand="1"/>
      </w:tblPr>
      <w:tblGrid>
        <w:gridCol w:w="2689"/>
        <w:gridCol w:w="2976"/>
        <w:gridCol w:w="8080"/>
      </w:tblGrid>
      <w:tr w:rsidR="005C05BC" w:rsidTr="005C05BC">
        <w:tc>
          <w:tcPr>
            <w:tcW w:w="2689" w:type="dxa"/>
          </w:tcPr>
          <w:p w:rsidR="005C05BC" w:rsidRPr="00397138" w:rsidRDefault="005C05BC" w:rsidP="00397138">
            <w:pPr>
              <w:jc w:val="center"/>
              <w:rPr>
                <w:b/>
                <w:sz w:val="32"/>
                <w:szCs w:val="32"/>
              </w:rPr>
            </w:pPr>
            <w:r w:rsidRPr="00397138">
              <w:rPr>
                <w:b/>
                <w:sz w:val="32"/>
                <w:szCs w:val="32"/>
              </w:rPr>
              <w:t>PITS 1</w:t>
            </w:r>
          </w:p>
          <w:p w:rsidR="005C05BC" w:rsidRDefault="005C05BC">
            <w:r>
              <w:rPr>
                <w:noProof/>
                <w:lang w:eastAsia="es-MX"/>
              </w:rPr>
              <w:drawing>
                <wp:anchor distT="0" distB="0" distL="114300" distR="114300" simplePos="0" relativeHeight="251670528" behindDoc="0" locked="0" layoutInCell="1" allowOverlap="1" wp14:anchorId="1C8EB177" wp14:editId="293ADFD3">
                  <wp:simplePos x="0" y="0"/>
                  <wp:positionH relativeFrom="column">
                    <wp:posOffset>-66040</wp:posOffset>
                  </wp:positionH>
                  <wp:positionV relativeFrom="paragraph">
                    <wp:posOffset>71755</wp:posOffset>
                  </wp:positionV>
                  <wp:extent cx="1381125" cy="1476375"/>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1125" cy="1476375"/>
                          </a:xfrm>
                          <a:prstGeom prst="rect">
                            <a:avLst/>
                          </a:prstGeom>
                          <a:noFill/>
                        </pic:spPr>
                      </pic:pic>
                    </a:graphicData>
                  </a:graphic>
                  <wp14:sizeRelH relativeFrom="page">
                    <wp14:pctWidth>0</wp14:pctWidth>
                  </wp14:sizeRelH>
                  <wp14:sizeRelV relativeFrom="page">
                    <wp14:pctHeight>0</wp14:pctHeight>
                  </wp14:sizeRelV>
                </wp:anchor>
              </w:drawing>
            </w:r>
          </w:p>
          <w:p w:rsidR="005C05BC" w:rsidRDefault="005C05BC"/>
        </w:tc>
        <w:tc>
          <w:tcPr>
            <w:tcW w:w="2976" w:type="dxa"/>
          </w:tcPr>
          <w:p w:rsidR="005C05BC" w:rsidRDefault="005C05BC"/>
          <w:p w:rsidR="005C05BC" w:rsidRDefault="005C05BC"/>
          <w:p w:rsidR="005C05BC" w:rsidRDefault="005C05BC" w:rsidP="005C05BC">
            <w:pPr>
              <w:jc w:val="center"/>
              <w:rPr>
                <w:b/>
                <w:sz w:val="32"/>
                <w:szCs w:val="32"/>
              </w:rPr>
            </w:pPr>
            <w:r w:rsidRPr="00397138">
              <w:rPr>
                <w:b/>
                <w:sz w:val="32"/>
                <w:szCs w:val="32"/>
              </w:rPr>
              <w:t>Hábitos y actitudes ante el estudio</w:t>
            </w:r>
          </w:p>
          <w:p w:rsidR="00397138" w:rsidRPr="00397138" w:rsidRDefault="00397138" w:rsidP="005C05BC">
            <w:pPr>
              <w:jc w:val="center"/>
              <w:rPr>
                <w:b/>
                <w:sz w:val="32"/>
                <w:szCs w:val="32"/>
              </w:rPr>
            </w:pPr>
          </w:p>
          <w:p w:rsidR="005C05BC" w:rsidRPr="00397138" w:rsidRDefault="005C05BC" w:rsidP="005C05BC">
            <w:pPr>
              <w:jc w:val="center"/>
              <w:rPr>
                <w:b/>
                <w:sz w:val="32"/>
                <w:szCs w:val="32"/>
              </w:rPr>
            </w:pPr>
          </w:p>
          <w:p w:rsidR="005C05BC" w:rsidRDefault="005C05BC"/>
          <w:p w:rsidR="005C05BC" w:rsidRDefault="005C05BC"/>
          <w:p w:rsidR="005C05BC" w:rsidRDefault="005C05BC"/>
          <w:p w:rsidR="005C05BC" w:rsidRDefault="005C05BC"/>
          <w:p w:rsidR="005C05BC" w:rsidRDefault="005C05BC"/>
          <w:p w:rsidR="005C05BC" w:rsidRDefault="005C05BC"/>
          <w:p w:rsidR="005C05BC" w:rsidRDefault="005C05BC"/>
        </w:tc>
        <w:tc>
          <w:tcPr>
            <w:tcW w:w="8080" w:type="dxa"/>
          </w:tcPr>
          <w:p w:rsidR="005C05BC" w:rsidRDefault="005C05BC"/>
          <w:p w:rsidR="005C05BC" w:rsidRDefault="005C05BC"/>
          <w:p w:rsidR="005C05BC" w:rsidRPr="00397138" w:rsidRDefault="005C05BC" w:rsidP="00397138">
            <w:pPr>
              <w:jc w:val="both"/>
              <w:rPr>
                <w:sz w:val="24"/>
                <w:szCs w:val="24"/>
              </w:rPr>
            </w:pPr>
            <w:r w:rsidRPr="00397138">
              <w:rPr>
                <w:sz w:val="24"/>
                <w:szCs w:val="24"/>
              </w:rPr>
              <w:t>En este documento se  trabajar con el alumno, se  analizara  que  visualice el alumno  que relación Organización y hábitos y actitud tiene en el  estudio y que el mismo se dé cuenta  de la realidad actual y  la forma de su trabajo. Y en segundo  el docente tutor   trabajara  y calificara con el indicador. Y de ahí partir a definir la organización  Y dar una secuencia de plan de trabajo según los resultados.</w:t>
            </w:r>
          </w:p>
          <w:p w:rsidR="005C05BC" w:rsidRPr="00397138" w:rsidRDefault="005C05BC" w:rsidP="00397138">
            <w:pPr>
              <w:jc w:val="both"/>
              <w:rPr>
                <w:sz w:val="24"/>
                <w:szCs w:val="24"/>
              </w:rPr>
            </w:pPr>
          </w:p>
          <w:p w:rsidR="005C05BC" w:rsidRPr="00397138" w:rsidRDefault="005C05BC" w:rsidP="00397138">
            <w:pPr>
              <w:jc w:val="both"/>
              <w:rPr>
                <w:sz w:val="24"/>
                <w:szCs w:val="24"/>
              </w:rPr>
            </w:pPr>
          </w:p>
          <w:p w:rsidR="005C05BC" w:rsidRPr="00397138" w:rsidRDefault="005C05BC" w:rsidP="00397138">
            <w:pPr>
              <w:jc w:val="both"/>
              <w:rPr>
                <w:sz w:val="24"/>
                <w:szCs w:val="24"/>
              </w:rPr>
            </w:pPr>
          </w:p>
          <w:p w:rsidR="00397138" w:rsidRDefault="00397138"/>
          <w:p w:rsidR="00397138" w:rsidRDefault="00397138"/>
          <w:p w:rsidR="00397138" w:rsidRDefault="00397138"/>
          <w:p w:rsidR="00397138" w:rsidRDefault="00397138"/>
          <w:p w:rsidR="00397138" w:rsidRDefault="00397138"/>
          <w:p w:rsidR="00397138" w:rsidRDefault="00397138"/>
          <w:p w:rsidR="00397138" w:rsidRDefault="00397138"/>
          <w:p w:rsidR="00397138" w:rsidRDefault="00397138"/>
          <w:p w:rsidR="00397138" w:rsidRDefault="00397138"/>
          <w:p w:rsidR="00397138" w:rsidRDefault="00397138"/>
        </w:tc>
      </w:tr>
      <w:tr w:rsidR="005C05BC" w:rsidTr="005C05BC">
        <w:tc>
          <w:tcPr>
            <w:tcW w:w="2689" w:type="dxa"/>
          </w:tcPr>
          <w:p w:rsidR="00397138" w:rsidRDefault="00397138" w:rsidP="00397138">
            <w:pPr>
              <w:rPr>
                <w:b/>
                <w:sz w:val="28"/>
                <w:szCs w:val="28"/>
              </w:rPr>
            </w:pPr>
          </w:p>
          <w:p w:rsidR="005C05BC" w:rsidRPr="00397138" w:rsidRDefault="005C05BC" w:rsidP="00397138">
            <w:pPr>
              <w:jc w:val="center"/>
              <w:rPr>
                <w:b/>
                <w:sz w:val="28"/>
                <w:szCs w:val="28"/>
              </w:rPr>
            </w:pPr>
            <w:r w:rsidRPr="00397138">
              <w:rPr>
                <w:b/>
                <w:sz w:val="28"/>
                <w:szCs w:val="28"/>
              </w:rPr>
              <w:t>PITS 2</w:t>
            </w:r>
          </w:p>
          <w:p w:rsidR="005C05BC" w:rsidRDefault="00397138">
            <w:r>
              <w:rPr>
                <w:noProof/>
                <w:lang w:eastAsia="es-MX"/>
              </w:rPr>
              <w:drawing>
                <wp:anchor distT="0" distB="0" distL="114300" distR="114300" simplePos="0" relativeHeight="251672576" behindDoc="0" locked="0" layoutInCell="1" allowOverlap="1" wp14:anchorId="6AC864B0" wp14:editId="24CB96B2">
                  <wp:simplePos x="0" y="0"/>
                  <wp:positionH relativeFrom="margin">
                    <wp:posOffset>-25887</wp:posOffset>
                  </wp:positionH>
                  <wp:positionV relativeFrom="paragraph">
                    <wp:posOffset>187517</wp:posOffset>
                  </wp:positionV>
                  <wp:extent cx="1626781" cy="181758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4546" cy="1837429"/>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tcPr>
          <w:p w:rsidR="00397138" w:rsidRDefault="00397138"/>
          <w:p w:rsidR="00397138" w:rsidRDefault="00397138"/>
          <w:p w:rsidR="005B0378" w:rsidRPr="00397138" w:rsidRDefault="005B0378" w:rsidP="005B0378">
            <w:pPr>
              <w:jc w:val="center"/>
              <w:rPr>
                <w:b/>
                <w:sz w:val="32"/>
                <w:szCs w:val="32"/>
              </w:rPr>
            </w:pPr>
            <w:r w:rsidRPr="00397138">
              <w:rPr>
                <w:b/>
                <w:sz w:val="32"/>
                <w:szCs w:val="32"/>
              </w:rPr>
              <w:t>Autodiagnóstico de Motivación Académica</w:t>
            </w:r>
          </w:p>
        </w:tc>
        <w:tc>
          <w:tcPr>
            <w:tcW w:w="8080" w:type="dxa"/>
          </w:tcPr>
          <w:p w:rsidR="00397138" w:rsidRDefault="00397138" w:rsidP="005C05BC"/>
          <w:p w:rsidR="00397138" w:rsidRDefault="00397138" w:rsidP="005C05BC"/>
          <w:p w:rsidR="005C05BC" w:rsidRPr="00397138" w:rsidRDefault="005C05BC" w:rsidP="00397138">
            <w:pPr>
              <w:jc w:val="both"/>
              <w:rPr>
                <w:sz w:val="24"/>
                <w:szCs w:val="24"/>
              </w:rPr>
            </w:pPr>
            <w:r w:rsidRPr="00397138">
              <w:rPr>
                <w:sz w:val="24"/>
                <w:szCs w:val="24"/>
              </w:rPr>
              <w:t>La motivación es la fuerza que nos mueve a realizar actividades. Estamos motivados cuando tenemos la voluntad de hacer algo y, además, somos capaces de perseverar en el esfuerzo que ese algo requiera durante el tiempo necesario para conseguir el objetivo que nos hayamos propuesto.</w:t>
            </w:r>
          </w:p>
          <w:p w:rsidR="005C05BC" w:rsidRPr="00397138" w:rsidRDefault="005C05BC" w:rsidP="00397138">
            <w:pPr>
              <w:jc w:val="both"/>
              <w:rPr>
                <w:sz w:val="24"/>
                <w:szCs w:val="24"/>
              </w:rPr>
            </w:pPr>
            <w:r w:rsidRPr="00397138">
              <w:rPr>
                <w:sz w:val="24"/>
                <w:szCs w:val="24"/>
              </w:rPr>
              <w:t>Al contexto educativo, la conducta humana, parece bastante evidente que las actitudes, percepciones, expectativas y representaciones que tenga el estudiante de sí mismo, de la tarea realizar, y de las metas que pretende alcanzar.</w:t>
            </w:r>
          </w:p>
          <w:p w:rsidR="005C05BC" w:rsidRPr="00397138" w:rsidRDefault="005C05BC" w:rsidP="00397138">
            <w:pPr>
              <w:jc w:val="both"/>
              <w:rPr>
                <w:sz w:val="24"/>
                <w:szCs w:val="24"/>
              </w:rPr>
            </w:pPr>
            <w:r w:rsidRPr="00397138">
              <w:rPr>
                <w:sz w:val="24"/>
                <w:szCs w:val="24"/>
              </w:rPr>
              <w:t xml:space="preserve">CON ESTE DOCUMENTO NOS DAMOS CUENTA, LA IMPORTANCIA DEL DOCENTE EN TRABAJAR EN CONJUNTO EN EL PROCESO DE OBSERVAR, INTERELACIONAR CON EL ALUMNO, PARA SER PARTE IMPORTANTE EN LA MOTIVACION DEL PROPIO ESTUDIANTE Y OFERTAR LA MATERIA PARA QUE ELLOS LA TOMEN COMO PARTE SUYA. </w:t>
            </w:r>
          </w:p>
          <w:p w:rsidR="005C05BC" w:rsidRPr="00397138" w:rsidRDefault="005C05BC" w:rsidP="00397138">
            <w:pPr>
              <w:jc w:val="both"/>
              <w:rPr>
                <w:sz w:val="24"/>
                <w:szCs w:val="24"/>
              </w:rPr>
            </w:pPr>
          </w:p>
          <w:p w:rsidR="005C05BC" w:rsidRPr="00397138" w:rsidRDefault="005C05BC" w:rsidP="00397138">
            <w:pPr>
              <w:jc w:val="both"/>
              <w:rPr>
                <w:sz w:val="24"/>
                <w:szCs w:val="24"/>
              </w:rPr>
            </w:pPr>
          </w:p>
          <w:p w:rsidR="005C05BC" w:rsidRDefault="005C05BC"/>
        </w:tc>
      </w:tr>
      <w:tr w:rsidR="005C05BC" w:rsidTr="005C05BC">
        <w:tc>
          <w:tcPr>
            <w:tcW w:w="2689" w:type="dxa"/>
          </w:tcPr>
          <w:p w:rsidR="005C05BC" w:rsidRDefault="005C05BC">
            <w:r>
              <w:rPr>
                <w:noProof/>
                <w:lang w:eastAsia="es-MX"/>
              </w:rPr>
              <w:drawing>
                <wp:anchor distT="0" distB="0" distL="114300" distR="114300" simplePos="0" relativeHeight="251671552" behindDoc="0" locked="0" layoutInCell="1" allowOverlap="1" wp14:anchorId="39F67B4B" wp14:editId="3FE4B4B4">
                  <wp:simplePos x="0" y="0"/>
                  <wp:positionH relativeFrom="column">
                    <wp:posOffset>-57785</wp:posOffset>
                  </wp:positionH>
                  <wp:positionV relativeFrom="paragraph">
                    <wp:posOffset>-10160</wp:posOffset>
                  </wp:positionV>
                  <wp:extent cx="1676400" cy="160972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609725"/>
                          </a:xfrm>
                          <a:prstGeom prst="rect">
                            <a:avLst/>
                          </a:prstGeom>
                          <a:noFill/>
                        </pic:spPr>
                      </pic:pic>
                    </a:graphicData>
                  </a:graphic>
                  <wp14:sizeRelH relativeFrom="page">
                    <wp14:pctWidth>0</wp14:pctWidth>
                  </wp14:sizeRelH>
                  <wp14:sizeRelV relativeFrom="page">
                    <wp14:pctHeight>0</wp14:pctHeight>
                  </wp14:sizeRelV>
                </wp:anchor>
              </w:drawing>
            </w:r>
            <w:r w:rsidRPr="005C05BC">
              <w:t xml:space="preserve">PITS 3  </w:t>
            </w:r>
          </w:p>
        </w:tc>
        <w:tc>
          <w:tcPr>
            <w:tcW w:w="2976" w:type="dxa"/>
          </w:tcPr>
          <w:p w:rsidR="005C05BC" w:rsidRPr="005B0378" w:rsidRDefault="005C05BC" w:rsidP="005B0378">
            <w:pPr>
              <w:jc w:val="center"/>
              <w:rPr>
                <w:sz w:val="32"/>
                <w:szCs w:val="32"/>
              </w:rPr>
            </w:pPr>
          </w:p>
          <w:p w:rsidR="005B0378" w:rsidRPr="005B0378" w:rsidRDefault="005B0378" w:rsidP="005B0378">
            <w:pPr>
              <w:jc w:val="center"/>
              <w:rPr>
                <w:sz w:val="32"/>
                <w:szCs w:val="32"/>
              </w:rPr>
            </w:pPr>
          </w:p>
          <w:p w:rsidR="005B0378" w:rsidRPr="00397138" w:rsidRDefault="005B0378" w:rsidP="005B0378">
            <w:pPr>
              <w:jc w:val="center"/>
              <w:rPr>
                <w:b/>
                <w:sz w:val="32"/>
                <w:szCs w:val="32"/>
              </w:rPr>
            </w:pPr>
            <w:r w:rsidRPr="00397138">
              <w:rPr>
                <w:b/>
                <w:sz w:val="32"/>
                <w:szCs w:val="32"/>
              </w:rPr>
              <w:t>Autoestima</w:t>
            </w:r>
          </w:p>
        </w:tc>
        <w:tc>
          <w:tcPr>
            <w:tcW w:w="8080" w:type="dxa"/>
          </w:tcPr>
          <w:p w:rsidR="005C05BC" w:rsidRPr="00397138" w:rsidRDefault="005C05BC" w:rsidP="00397138">
            <w:pPr>
              <w:jc w:val="both"/>
              <w:rPr>
                <w:sz w:val="24"/>
                <w:szCs w:val="24"/>
              </w:rPr>
            </w:pPr>
            <w:r w:rsidRPr="00397138">
              <w:rPr>
                <w:sz w:val="24"/>
                <w:szCs w:val="24"/>
              </w:rPr>
              <w:t>Es un conjunto de percepciones, pensamientos, evaluaciones, sentimientos y tendencias de comportamiento dirigidas hacia nosotros mismos, hacia nuestra manera de ser y de comportarnos, y hacia los rasgos de nuestro cuerpo y nuestro carácter. En resumen, es la percepción evaluativa de nosotros mismos.</w:t>
            </w:r>
          </w:p>
          <w:p w:rsidR="005C05BC" w:rsidRPr="00397138" w:rsidRDefault="005C05BC" w:rsidP="00397138">
            <w:pPr>
              <w:jc w:val="both"/>
              <w:rPr>
                <w:sz w:val="24"/>
                <w:szCs w:val="24"/>
              </w:rPr>
            </w:pPr>
            <w:r w:rsidRPr="00397138">
              <w:rPr>
                <w:sz w:val="24"/>
                <w:szCs w:val="24"/>
              </w:rPr>
              <w:t>El docente tiene la capacidad de poder apoyar e identificar  la autoestima del alumnado y poder identificar apoyar y si no fuera posible encontrar apoyo con el tutor, donde el buscara las estrategias de apoyo en el avance del mismo.</w:t>
            </w:r>
          </w:p>
          <w:p w:rsidR="005C05BC" w:rsidRPr="00397138" w:rsidRDefault="005C05BC" w:rsidP="00397138">
            <w:pPr>
              <w:jc w:val="both"/>
              <w:rPr>
                <w:sz w:val="24"/>
                <w:szCs w:val="24"/>
              </w:rPr>
            </w:pPr>
          </w:p>
          <w:p w:rsidR="005C05BC" w:rsidRDefault="005C05BC"/>
        </w:tc>
      </w:tr>
      <w:tr w:rsidR="005C05BC" w:rsidTr="005C05BC">
        <w:tc>
          <w:tcPr>
            <w:tcW w:w="2689" w:type="dxa"/>
          </w:tcPr>
          <w:p w:rsidR="005C05BC" w:rsidRPr="00397138" w:rsidRDefault="005B0378" w:rsidP="005B0378">
            <w:pPr>
              <w:jc w:val="center"/>
              <w:rPr>
                <w:b/>
                <w:sz w:val="28"/>
                <w:szCs w:val="28"/>
              </w:rPr>
            </w:pPr>
            <w:r w:rsidRPr="00397138">
              <w:rPr>
                <w:b/>
                <w:noProof/>
                <w:sz w:val="28"/>
                <w:szCs w:val="28"/>
                <w:lang w:eastAsia="es-MX"/>
              </w:rPr>
              <w:drawing>
                <wp:anchor distT="0" distB="0" distL="114300" distR="114300" simplePos="0" relativeHeight="251673600" behindDoc="0" locked="0" layoutInCell="1" allowOverlap="1" wp14:anchorId="43F529AB" wp14:editId="2F4C5B84">
                  <wp:simplePos x="0" y="0"/>
                  <wp:positionH relativeFrom="column">
                    <wp:posOffset>-68418</wp:posOffset>
                  </wp:positionH>
                  <wp:positionV relativeFrom="paragraph">
                    <wp:posOffset>183884</wp:posOffset>
                  </wp:positionV>
                  <wp:extent cx="1668766" cy="722630"/>
                  <wp:effectExtent l="0" t="0" r="8255"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romiso-300x300-254x214[1].jpg"/>
                          <pic:cNvPicPr/>
                        </pic:nvPicPr>
                        <pic:blipFill>
                          <a:blip r:embed="rId9">
                            <a:extLst>
                              <a:ext uri="{28A0092B-C50C-407E-A947-70E740481C1C}">
                                <a14:useLocalDpi xmlns:a14="http://schemas.microsoft.com/office/drawing/2010/main" val="0"/>
                              </a:ext>
                            </a:extLst>
                          </a:blip>
                          <a:stretch>
                            <a:fillRect/>
                          </a:stretch>
                        </pic:blipFill>
                        <pic:spPr>
                          <a:xfrm>
                            <a:off x="0" y="0"/>
                            <a:ext cx="1684850" cy="729595"/>
                          </a:xfrm>
                          <a:prstGeom prst="rect">
                            <a:avLst/>
                          </a:prstGeom>
                        </pic:spPr>
                      </pic:pic>
                    </a:graphicData>
                  </a:graphic>
                  <wp14:sizeRelH relativeFrom="margin">
                    <wp14:pctWidth>0</wp14:pctWidth>
                  </wp14:sizeRelH>
                  <wp14:sizeRelV relativeFrom="margin">
                    <wp14:pctHeight>0</wp14:pctHeight>
                  </wp14:sizeRelV>
                </wp:anchor>
              </w:drawing>
            </w:r>
            <w:r w:rsidRPr="00397138">
              <w:rPr>
                <w:b/>
                <w:sz w:val="28"/>
                <w:szCs w:val="28"/>
              </w:rPr>
              <w:t>PITS 4</w:t>
            </w:r>
          </w:p>
          <w:p w:rsidR="005B0378" w:rsidRDefault="005B0378" w:rsidP="005B0378">
            <w:pPr>
              <w:jc w:val="center"/>
            </w:pPr>
          </w:p>
          <w:p w:rsidR="005B0378" w:rsidRDefault="005B0378" w:rsidP="005B0378">
            <w:pPr>
              <w:jc w:val="center"/>
            </w:pPr>
          </w:p>
          <w:p w:rsidR="005B0378" w:rsidRDefault="005B0378" w:rsidP="005B0378">
            <w:pPr>
              <w:jc w:val="center"/>
            </w:pPr>
          </w:p>
          <w:p w:rsidR="005B0378" w:rsidRDefault="005B0378" w:rsidP="005B0378">
            <w:pPr>
              <w:jc w:val="center"/>
            </w:pPr>
          </w:p>
          <w:p w:rsidR="005B0378" w:rsidRDefault="005B0378" w:rsidP="005B0378">
            <w:pPr>
              <w:jc w:val="center"/>
            </w:pPr>
          </w:p>
          <w:p w:rsidR="005B0378" w:rsidRDefault="005B0378" w:rsidP="005B0378">
            <w:pPr>
              <w:jc w:val="center"/>
            </w:pPr>
          </w:p>
          <w:p w:rsidR="005B0378" w:rsidRDefault="005B0378" w:rsidP="005B0378">
            <w:pPr>
              <w:jc w:val="center"/>
            </w:pPr>
          </w:p>
        </w:tc>
        <w:tc>
          <w:tcPr>
            <w:tcW w:w="2976" w:type="dxa"/>
          </w:tcPr>
          <w:p w:rsidR="005B0378" w:rsidRDefault="005B0378" w:rsidP="005B0378">
            <w:pPr>
              <w:jc w:val="center"/>
              <w:rPr>
                <w:sz w:val="32"/>
                <w:szCs w:val="32"/>
              </w:rPr>
            </w:pPr>
          </w:p>
          <w:p w:rsidR="005C05BC" w:rsidRPr="00397138" w:rsidRDefault="005B0378" w:rsidP="005B0378">
            <w:pPr>
              <w:jc w:val="center"/>
              <w:rPr>
                <w:b/>
                <w:sz w:val="32"/>
                <w:szCs w:val="32"/>
              </w:rPr>
            </w:pPr>
            <w:r w:rsidRPr="00397138">
              <w:rPr>
                <w:b/>
                <w:sz w:val="32"/>
                <w:szCs w:val="32"/>
              </w:rPr>
              <w:t>Carta Compromiso</w:t>
            </w:r>
          </w:p>
          <w:p w:rsidR="005B0378" w:rsidRPr="005B0378" w:rsidRDefault="005B0378" w:rsidP="005B0378">
            <w:pPr>
              <w:jc w:val="center"/>
              <w:rPr>
                <w:sz w:val="32"/>
                <w:szCs w:val="32"/>
              </w:rPr>
            </w:pPr>
          </w:p>
        </w:tc>
        <w:tc>
          <w:tcPr>
            <w:tcW w:w="8080" w:type="dxa"/>
          </w:tcPr>
          <w:p w:rsidR="005B0378" w:rsidRPr="00397138" w:rsidRDefault="005B0378" w:rsidP="00397138">
            <w:pPr>
              <w:jc w:val="both"/>
              <w:rPr>
                <w:sz w:val="24"/>
                <w:szCs w:val="24"/>
              </w:rPr>
            </w:pPr>
            <w:r w:rsidRPr="00397138">
              <w:rPr>
                <w:sz w:val="24"/>
                <w:szCs w:val="24"/>
              </w:rPr>
              <w:lastRenderedPageBreak/>
              <w:t xml:space="preserve">Es un documento en el cual el alumno se  responsabiliza de cumplir con lo presentado en la propuesta a aplicar  y una vez aceptada la misma no se puede </w:t>
            </w:r>
            <w:r w:rsidRPr="00397138">
              <w:rPr>
                <w:sz w:val="24"/>
                <w:szCs w:val="24"/>
              </w:rPr>
              <w:lastRenderedPageBreak/>
              <w:t>cambiar el compromiso ya establecido.  Los Objetivos de la carta  de compromiso, es el de evitar malos entendidos entre el tutor  y el alumno  dejando en claro las responsabilidades de las parte</w:t>
            </w:r>
            <w:r w:rsidR="00DC0B6D" w:rsidRPr="00397138">
              <w:rPr>
                <w:sz w:val="24"/>
                <w:szCs w:val="24"/>
              </w:rPr>
              <w:t>s involucradas.</w:t>
            </w:r>
          </w:p>
          <w:p w:rsidR="005B0378" w:rsidRPr="00397138" w:rsidRDefault="005B0378" w:rsidP="00397138">
            <w:pPr>
              <w:jc w:val="both"/>
              <w:rPr>
                <w:sz w:val="24"/>
                <w:szCs w:val="24"/>
              </w:rPr>
            </w:pPr>
          </w:p>
          <w:p w:rsidR="005B0378" w:rsidRDefault="005B0378" w:rsidP="005B0378"/>
          <w:p w:rsidR="005C05BC" w:rsidRDefault="005C05BC"/>
        </w:tc>
      </w:tr>
      <w:tr w:rsidR="005C05BC" w:rsidTr="005C05BC">
        <w:tc>
          <w:tcPr>
            <w:tcW w:w="2689" w:type="dxa"/>
          </w:tcPr>
          <w:p w:rsidR="005C05BC" w:rsidRPr="00397138" w:rsidRDefault="00DC0B6D" w:rsidP="00DC0B6D">
            <w:pPr>
              <w:jc w:val="center"/>
              <w:rPr>
                <w:b/>
                <w:sz w:val="28"/>
                <w:szCs w:val="28"/>
              </w:rPr>
            </w:pPr>
            <w:r w:rsidRPr="00397138">
              <w:rPr>
                <w:b/>
                <w:noProof/>
                <w:sz w:val="28"/>
                <w:szCs w:val="28"/>
                <w:lang w:eastAsia="es-MX"/>
              </w:rPr>
              <w:lastRenderedPageBreak/>
              <w:drawing>
                <wp:anchor distT="0" distB="0" distL="114300" distR="114300" simplePos="0" relativeHeight="251674624" behindDoc="0" locked="0" layoutInCell="1" allowOverlap="1" wp14:anchorId="1F5F9AFE" wp14:editId="31C9B30E">
                  <wp:simplePos x="0" y="0"/>
                  <wp:positionH relativeFrom="column">
                    <wp:posOffset>-57784</wp:posOffset>
                  </wp:positionH>
                  <wp:positionV relativeFrom="paragraph">
                    <wp:posOffset>204470</wp:posOffset>
                  </wp:positionV>
                  <wp:extent cx="1657350" cy="14668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tacor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margin">
                    <wp14:pctWidth>0</wp14:pctWidth>
                  </wp14:sizeRelH>
                  <wp14:sizeRelV relativeFrom="margin">
                    <wp14:pctHeight>0</wp14:pctHeight>
                  </wp14:sizeRelV>
                </wp:anchor>
              </w:drawing>
            </w:r>
            <w:r w:rsidRPr="00397138">
              <w:rPr>
                <w:b/>
                <w:sz w:val="28"/>
                <w:szCs w:val="28"/>
              </w:rPr>
              <w:t>PITS 5</w:t>
            </w:r>
          </w:p>
        </w:tc>
        <w:tc>
          <w:tcPr>
            <w:tcW w:w="2976" w:type="dxa"/>
          </w:tcPr>
          <w:p w:rsidR="005C05BC" w:rsidRDefault="005C05BC"/>
          <w:p w:rsidR="00DC0B6D" w:rsidRDefault="00DC0B6D"/>
          <w:p w:rsidR="00DC0B6D" w:rsidRPr="00397138" w:rsidRDefault="00DC0B6D" w:rsidP="00DC0B6D">
            <w:pPr>
              <w:jc w:val="center"/>
              <w:rPr>
                <w:b/>
                <w:sz w:val="32"/>
                <w:szCs w:val="32"/>
              </w:rPr>
            </w:pPr>
            <w:r w:rsidRPr="00397138">
              <w:rPr>
                <w:b/>
                <w:sz w:val="32"/>
                <w:szCs w:val="32"/>
              </w:rPr>
              <w:t>Bitácora de trabajo</w:t>
            </w:r>
          </w:p>
          <w:p w:rsidR="00DC0B6D" w:rsidRDefault="00DC0B6D"/>
          <w:p w:rsidR="00DC0B6D" w:rsidRDefault="00DC0B6D"/>
          <w:p w:rsidR="00DC0B6D" w:rsidRDefault="00DC0B6D"/>
          <w:p w:rsidR="00DC0B6D" w:rsidRDefault="00DC0B6D"/>
          <w:p w:rsidR="00DC0B6D" w:rsidRDefault="00DC0B6D"/>
          <w:p w:rsidR="00DC0B6D" w:rsidRDefault="00DC0B6D"/>
          <w:p w:rsidR="00DC0B6D" w:rsidRDefault="00DC0B6D"/>
          <w:p w:rsidR="00DC0B6D" w:rsidRDefault="00DC0B6D"/>
          <w:p w:rsidR="00DC0B6D" w:rsidRDefault="00DC0B6D"/>
          <w:p w:rsidR="00DC0B6D" w:rsidRDefault="00DC0B6D"/>
        </w:tc>
        <w:tc>
          <w:tcPr>
            <w:tcW w:w="8080" w:type="dxa"/>
          </w:tcPr>
          <w:p w:rsidR="00DC0B6D" w:rsidRDefault="00DC0B6D" w:rsidP="00DC0B6D">
            <w:pPr>
              <w:jc w:val="both"/>
            </w:pPr>
            <w:r>
              <w:t xml:space="preserve">     </w:t>
            </w:r>
          </w:p>
          <w:p w:rsidR="005C05BC" w:rsidRPr="00397138" w:rsidRDefault="00DC0B6D" w:rsidP="00DC0B6D">
            <w:pPr>
              <w:jc w:val="both"/>
              <w:rPr>
                <w:sz w:val="24"/>
                <w:szCs w:val="24"/>
              </w:rPr>
            </w:pPr>
            <w:r w:rsidRPr="00397138">
              <w:rPr>
                <w:sz w:val="24"/>
                <w:szCs w:val="24"/>
              </w:rPr>
              <w:t xml:space="preserve">Es una herramienta importante para ir registrando momento a momento cómo van sucediendo los hechos que uno quiere tener presentes para llevar  las actividades realizadas o para posteriormente,  analizar  la tarea, o simplemente recordar momento a momento lo que se ha ido desarrollando durante un lapso de tiempo pautado. Son fundamentales cuando se está llevando a cabo un proyecto o plan de  trabajo.                                             </w:t>
            </w:r>
          </w:p>
        </w:tc>
      </w:tr>
      <w:tr w:rsidR="005C05BC" w:rsidTr="005C05BC">
        <w:tc>
          <w:tcPr>
            <w:tcW w:w="2689" w:type="dxa"/>
          </w:tcPr>
          <w:p w:rsidR="005C05BC" w:rsidRPr="00397138" w:rsidRDefault="00DC0B6D" w:rsidP="00DC0B6D">
            <w:pPr>
              <w:jc w:val="center"/>
              <w:rPr>
                <w:b/>
                <w:sz w:val="28"/>
                <w:szCs w:val="28"/>
              </w:rPr>
            </w:pPr>
            <w:r w:rsidRPr="00397138">
              <w:rPr>
                <w:b/>
                <w:sz w:val="28"/>
                <w:szCs w:val="28"/>
              </w:rPr>
              <w:t>PITS 6</w:t>
            </w:r>
          </w:p>
          <w:p w:rsidR="00DC0B6D" w:rsidRDefault="00397138" w:rsidP="00DC0B6D">
            <w:pPr>
              <w:jc w:val="center"/>
            </w:pPr>
            <w:r>
              <w:rPr>
                <w:noProof/>
                <w:lang w:eastAsia="es-MX"/>
              </w:rPr>
              <w:drawing>
                <wp:anchor distT="0" distB="0" distL="114300" distR="114300" simplePos="0" relativeHeight="251675648" behindDoc="0" locked="0" layoutInCell="1" allowOverlap="1" wp14:anchorId="557BF9D7" wp14:editId="102C8958">
                  <wp:simplePos x="0" y="0"/>
                  <wp:positionH relativeFrom="column">
                    <wp:posOffset>-8595</wp:posOffset>
                  </wp:positionH>
                  <wp:positionV relativeFrom="paragraph">
                    <wp:posOffset>108127</wp:posOffset>
                  </wp:positionV>
                  <wp:extent cx="1628775" cy="154305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c2bac-y-y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775" cy="1543050"/>
                          </a:xfrm>
                          <a:prstGeom prst="rect">
                            <a:avLst/>
                          </a:prstGeom>
                        </pic:spPr>
                      </pic:pic>
                    </a:graphicData>
                  </a:graphic>
                  <wp14:sizeRelH relativeFrom="margin">
                    <wp14:pctWidth>0</wp14:pctWidth>
                  </wp14:sizeRelH>
                  <wp14:sizeRelV relativeFrom="margin">
                    <wp14:pctHeight>0</wp14:pctHeight>
                  </wp14:sizeRelV>
                </wp:anchor>
              </w:drawing>
            </w:r>
          </w:p>
          <w:p w:rsidR="00DC0B6D" w:rsidRDefault="00DC0B6D" w:rsidP="00DC0B6D">
            <w:pPr>
              <w:jc w:val="center"/>
            </w:pPr>
          </w:p>
          <w:p w:rsidR="00DC0B6D" w:rsidRDefault="00DC0B6D" w:rsidP="00DC0B6D">
            <w:pPr>
              <w:jc w:val="center"/>
            </w:pPr>
          </w:p>
          <w:p w:rsidR="00DC0B6D" w:rsidRDefault="00DC0B6D" w:rsidP="00DC0B6D">
            <w:pPr>
              <w:jc w:val="center"/>
            </w:pPr>
          </w:p>
          <w:p w:rsidR="00DC0B6D" w:rsidRDefault="00DC0B6D" w:rsidP="00DC0B6D">
            <w:pPr>
              <w:jc w:val="center"/>
            </w:pPr>
          </w:p>
          <w:p w:rsidR="00DC0B6D" w:rsidRDefault="00DC0B6D" w:rsidP="00DC0B6D">
            <w:pPr>
              <w:jc w:val="center"/>
            </w:pPr>
          </w:p>
          <w:p w:rsidR="00DC0B6D" w:rsidRDefault="00DC0B6D" w:rsidP="00DC0B6D">
            <w:pPr>
              <w:jc w:val="center"/>
            </w:pPr>
          </w:p>
        </w:tc>
        <w:tc>
          <w:tcPr>
            <w:tcW w:w="2976" w:type="dxa"/>
          </w:tcPr>
          <w:p w:rsidR="005C05BC" w:rsidRDefault="005C05BC"/>
          <w:p w:rsidR="00D4407E" w:rsidRPr="00397138" w:rsidRDefault="00D4407E" w:rsidP="00D4407E">
            <w:pPr>
              <w:jc w:val="center"/>
              <w:rPr>
                <w:b/>
                <w:sz w:val="32"/>
                <w:szCs w:val="32"/>
              </w:rPr>
            </w:pPr>
            <w:r w:rsidRPr="00397138">
              <w:rPr>
                <w:b/>
                <w:sz w:val="32"/>
                <w:szCs w:val="32"/>
              </w:rPr>
              <w:t>Informe de Sesiones de  tutoría Grupal</w:t>
            </w:r>
          </w:p>
          <w:p w:rsidR="00D4407E" w:rsidRPr="00397138" w:rsidRDefault="00D4407E" w:rsidP="00D4407E">
            <w:pPr>
              <w:jc w:val="center"/>
              <w:rPr>
                <w:b/>
                <w:sz w:val="32"/>
                <w:szCs w:val="32"/>
              </w:rPr>
            </w:pPr>
          </w:p>
          <w:p w:rsidR="00D4407E" w:rsidRPr="00D4407E" w:rsidRDefault="00D4407E" w:rsidP="00D4407E">
            <w:pPr>
              <w:jc w:val="center"/>
              <w:rPr>
                <w:sz w:val="32"/>
                <w:szCs w:val="32"/>
              </w:rPr>
            </w:pPr>
          </w:p>
          <w:p w:rsidR="00D4407E" w:rsidRDefault="00D4407E"/>
          <w:p w:rsidR="00D4407E" w:rsidRDefault="00D4407E"/>
          <w:p w:rsidR="00D4407E" w:rsidRDefault="00D4407E"/>
          <w:p w:rsidR="00D4407E" w:rsidRDefault="00D4407E"/>
          <w:p w:rsidR="00D4407E" w:rsidRDefault="00D4407E"/>
          <w:p w:rsidR="00D4407E" w:rsidRDefault="00D4407E"/>
        </w:tc>
        <w:tc>
          <w:tcPr>
            <w:tcW w:w="8080" w:type="dxa"/>
          </w:tcPr>
          <w:p w:rsidR="00D4407E" w:rsidRDefault="00D4407E"/>
          <w:p w:rsidR="00D4407E" w:rsidRDefault="00D4407E"/>
          <w:p w:rsidR="005C05BC" w:rsidRPr="00397138" w:rsidRDefault="00D4407E" w:rsidP="00397138">
            <w:pPr>
              <w:rPr>
                <w:sz w:val="24"/>
                <w:szCs w:val="24"/>
              </w:rPr>
            </w:pPr>
            <w:r w:rsidRPr="00397138">
              <w:rPr>
                <w:sz w:val="24"/>
                <w:szCs w:val="24"/>
              </w:rPr>
              <w:t xml:space="preserve">Realiza una serie de actividades que permitan prevenir y </w:t>
            </w:r>
            <w:r w:rsidR="00397138" w:rsidRPr="00397138">
              <w:rPr>
                <w:sz w:val="24"/>
                <w:szCs w:val="24"/>
              </w:rPr>
              <w:t xml:space="preserve">corregir. </w:t>
            </w:r>
            <w:r w:rsidRPr="00397138">
              <w:rPr>
                <w:sz w:val="24"/>
                <w:szCs w:val="24"/>
              </w:rPr>
              <w:t>Los horarios de atención de tutoría grupal</w:t>
            </w:r>
          </w:p>
          <w:p w:rsidR="00397138" w:rsidRPr="00397138" w:rsidRDefault="00397138" w:rsidP="00397138">
            <w:pPr>
              <w:rPr>
                <w:sz w:val="24"/>
                <w:szCs w:val="24"/>
              </w:rPr>
            </w:pPr>
          </w:p>
          <w:p w:rsidR="00397138" w:rsidRPr="00397138" w:rsidRDefault="00397138" w:rsidP="00397138">
            <w:pPr>
              <w:rPr>
                <w:sz w:val="24"/>
                <w:szCs w:val="24"/>
              </w:rPr>
            </w:pPr>
          </w:p>
          <w:p w:rsidR="00397138" w:rsidRDefault="00397138"/>
        </w:tc>
      </w:tr>
      <w:tr w:rsidR="007924D4" w:rsidTr="00B327FD">
        <w:tc>
          <w:tcPr>
            <w:tcW w:w="13745" w:type="dxa"/>
            <w:gridSpan w:val="3"/>
          </w:tcPr>
          <w:p w:rsidR="007924D4" w:rsidRDefault="007924D4"/>
          <w:p w:rsidR="007924D4" w:rsidRDefault="007924D4"/>
          <w:p w:rsidR="007924D4" w:rsidRPr="007924D4" w:rsidRDefault="007924D4" w:rsidP="007924D4">
            <w:pPr>
              <w:jc w:val="center"/>
              <w:rPr>
                <w:rFonts w:ascii="Algerian" w:hAnsi="Algerian"/>
                <w:sz w:val="28"/>
                <w:szCs w:val="28"/>
              </w:rPr>
            </w:pPr>
            <w:r w:rsidRPr="007924D4">
              <w:rPr>
                <w:rFonts w:ascii="Algerian" w:hAnsi="Algerian"/>
                <w:sz w:val="28"/>
                <w:szCs w:val="28"/>
              </w:rPr>
              <w:t>SEGUNDA FACE  CUANDO EL CASO ES MAS COMPLICADO</w:t>
            </w:r>
          </w:p>
          <w:p w:rsidR="007924D4" w:rsidRDefault="007924D4"/>
        </w:tc>
      </w:tr>
      <w:tr w:rsidR="007924D4" w:rsidTr="005C05BC">
        <w:tc>
          <w:tcPr>
            <w:tcW w:w="2689" w:type="dxa"/>
          </w:tcPr>
          <w:p w:rsidR="007924D4" w:rsidRPr="00397138" w:rsidRDefault="007924D4" w:rsidP="007924D4">
            <w:pPr>
              <w:jc w:val="center"/>
              <w:rPr>
                <w:b/>
                <w:sz w:val="28"/>
                <w:szCs w:val="28"/>
              </w:rPr>
            </w:pPr>
            <w:r w:rsidRPr="00397138">
              <w:rPr>
                <w:b/>
                <w:sz w:val="28"/>
                <w:szCs w:val="28"/>
              </w:rPr>
              <w:t>PITS 7</w:t>
            </w:r>
          </w:p>
          <w:p w:rsidR="007924D4" w:rsidRDefault="00397138" w:rsidP="007924D4">
            <w:pPr>
              <w:jc w:val="center"/>
            </w:pPr>
            <w:r w:rsidRPr="00397138">
              <w:rPr>
                <w:b/>
                <w:noProof/>
                <w:sz w:val="28"/>
                <w:szCs w:val="28"/>
                <w:lang w:eastAsia="es-MX"/>
              </w:rPr>
              <w:drawing>
                <wp:anchor distT="0" distB="0" distL="114300" distR="114300" simplePos="0" relativeHeight="251676672" behindDoc="0" locked="0" layoutInCell="1" allowOverlap="1" wp14:anchorId="4FEF46BC" wp14:editId="29797125">
                  <wp:simplePos x="0" y="0"/>
                  <wp:positionH relativeFrom="column">
                    <wp:posOffset>-15255</wp:posOffset>
                  </wp:positionH>
                  <wp:positionV relativeFrom="paragraph">
                    <wp:posOffset>151675</wp:posOffset>
                  </wp:positionV>
                  <wp:extent cx="1609725" cy="146729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servacion[1].gif"/>
                          <pic:cNvPicPr/>
                        </pic:nvPicPr>
                        <pic:blipFill>
                          <a:blip r:embed="rId12">
                            <a:extLst>
                              <a:ext uri="{28A0092B-C50C-407E-A947-70E740481C1C}">
                                <a14:useLocalDpi xmlns:a14="http://schemas.microsoft.com/office/drawing/2010/main" val="0"/>
                              </a:ext>
                            </a:extLst>
                          </a:blip>
                          <a:stretch>
                            <a:fillRect/>
                          </a:stretch>
                        </pic:blipFill>
                        <pic:spPr>
                          <a:xfrm>
                            <a:off x="0" y="0"/>
                            <a:ext cx="1615937" cy="1472956"/>
                          </a:xfrm>
                          <a:prstGeom prst="rect">
                            <a:avLst/>
                          </a:prstGeom>
                        </pic:spPr>
                      </pic:pic>
                    </a:graphicData>
                  </a:graphic>
                  <wp14:sizeRelH relativeFrom="margin">
                    <wp14:pctWidth>0</wp14:pctWidth>
                  </wp14:sizeRelH>
                  <wp14:sizeRelV relativeFrom="margin">
                    <wp14:pctHeight>0</wp14:pctHeight>
                  </wp14:sizeRelV>
                </wp:anchor>
              </w:drawing>
            </w:r>
          </w:p>
          <w:p w:rsidR="007924D4" w:rsidRDefault="007924D4" w:rsidP="007924D4">
            <w:pPr>
              <w:jc w:val="center"/>
            </w:pPr>
          </w:p>
          <w:p w:rsidR="007924D4" w:rsidRDefault="007924D4" w:rsidP="007924D4">
            <w:pPr>
              <w:jc w:val="center"/>
            </w:pPr>
          </w:p>
          <w:p w:rsidR="007924D4" w:rsidRDefault="007924D4" w:rsidP="007924D4">
            <w:pPr>
              <w:jc w:val="center"/>
            </w:pPr>
          </w:p>
          <w:p w:rsidR="007924D4" w:rsidRDefault="007924D4" w:rsidP="007924D4">
            <w:pPr>
              <w:jc w:val="center"/>
            </w:pPr>
          </w:p>
          <w:p w:rsidR="00B45AA6" w:rsidRDefault="00B45AA6" w:rsidP="007924D4">
            <w:pPr>
              <w:jc w:val="center"/>
            </w:pPr>
          </w:p>
          <w:p w:rsidR="00B45AA6" w:rsidRDefault="00B45AA6" w:rsidP="007924D4">
            <w:pPr>
              <w:jc w:val="center"/>
            </w:pPr>
          </w:p>
          <w:p w:rsidR="00B45AA6" w:rsidRDefault="00B45AA6" w:rsidP="007924D4">
            <w:pPr>
              <w:jc w:val="center"/>
            </w:pPr>
          </w:p>
          <w:p w:rsidR="00B45AA6" w:rsidRDefault="00B45AA6" w:rsidP="00B45AA6"/>
        </w:tc>
        <w:tc>
          <w:tcPr>
            <w:tcW w:w="2976" w:type="dxa"/>
          </w:tcPr>
          <w:p w:rsidR="007924D4" w:rsidRPr="007924D4" w:rsidRDefault="007924D4" w:rsidP="007924D4">
            <w:pPr>
              <w:jc w:val="center"/>
              <w:rPr>
                <w:sz w:val="28"/>
                <w:szCs w:val="28"/>
              </w:rPr>
            </w:pPr>
          </w:p>
          <w:p w:rsidR="007924D4" w:rsidRPr="00397138" w:rsidRDefault="007924D4" w:rsidP="007924D4">
            <w:pPr>
              <w:jc w:val="center"/>
              <w:rPr>
                <w:b/>
                <w:sz w:val="28"/>
                <w:szCs w:val="28"/>
              </w:rPr>
            </w:pPr>
            <w:r w:rsidRPr="00397138">
              <w:rPr>
                <w:b/>
                <w:sz w:val="28"/>
                <w:szCs w:val="28"/>
              </w:rPr>
              <w:t>PASE DE ATENCIÓN</w:t>
            </w:r>
          </w:p>
        </w:tc>
        <w:tc>
          <w:tcPr>
            <w:tcW w:w="8080" w:type="dxa"/>
          </w:tcPr>
          <w:p w:rsidR="007924D4" w:rsidRDefault="007924D4" w:rsidP="007924D4">
            <w:pPr>
              <w:jc w:val="both"/>
            </w:pPr>
          </w:p>
          <w:p w:rsidR="007924D4" w:rsidRDefault="007924D4" w:rsidP="007924D4">
            <w:pPr>
              <w:jc w:val="both"/>
            </w:pPr>
          </w:p>
          <w:p w:rsidR="007924D4" w:rsidRPr="00397138" w:rsidRDefault="007924D4" w:rsidP="00397138">
            <w:pPr>
              <w:jc w:val="both"/>
              <w:rPr>
                <w:sz w:val="24"/>
                <w:szCs w:val="24"/>
              </w:rPr>
            </w:pPr>
            <w:r w:rsidRPr="00397138">
              <w:rPr>
                <w:sz w:val="24"/>
                <w:szCs w:val="24"/>
              </w:rPr>
              <w:t>Es un proceso de acompañamiento de tipo personal y académico a lo largo del proceso educativo. La finalidad de la misma es facilitarte, el desarrollo de tus habilidades cognitivas, afectivas y sociales; para mejorar el rendimiento académico, solucionar problemas escolares, desarrollar hábitos de estudio, trabajo, reflexión y convivencia social.</w:t>
            </w:r>
          </w:p>
          <w:p w:rsidR="007924D4" w:rsidRPr="00397138" w:rsidRDefault="007924D4" w:rsidP="00397138">
            <w:pPr>
              <w:jc w:val="both"/>
              <w:rPr>
                <w:sz w:val="24"/>
                <w:szCs w:val="24"/>
              </w:rPr>
            </w:pPr>
          </w:p>
          <w:p w:rsidR="007924D4" w:rsidRDefault="007924D4" w:rsidP="007924D4">
            <w:pPr>
              <w:jc w:val="both"/>
            </w:pPr>
          </w:p>
          <w:p w:rsidR="007924D4" w:rsidRDefault="007924D4" w:rsidP="007924D4">
            <w:pPr>
              <w:jc w:val="both"/>
            </w:pPr>
          </w:p>
          <w:p w:rsidR="00B45AA6" w:rsidRDefault="00B45AA6" w:rsidP="007924D4">
            <w:pPr>
              <w:jc w:val="both"/>
            </w:pPr>
          </w:p>
          <w:p w:rsidR="00B45AA6" w:rsidRDefault="00B45AA6" w:rsidP="007924D4">
            <w:pPr>
              <w:jc w:val="both"/>
            </w:pPr>
          </w:p>
        </w:tc>
      </w:tr>
      <w:tr w:rsidR="007924D4" w:rsidTr="005C05BC">
        <w:tc>
          <w:tcPr>
            <w:tcW w:w="2689" w:type="dxa"/>
          </w:tcPr>
          <w:p w:rsidR="007924D4" w:rsidRDefault="007924D4"/>
          <w:p w:rsidR="00B45AA6" w:rsidRPr="00B45AA6" w:rsidRDefault="00501EC0" w:rsidP="00B45AA6">
            <w:pPr>
              <w:jc w:val="center"/>
              <w:rPr>
                <w:b/>
                <w:sz w:val="28"/>
                <w:szCs w:val="28"/>
              </w:rPr>
            </w:pPr>
            <w:r>
              <w:rPr>
                <w:noProof/>
                <w:lang w:eastAsia="es-MX"/>
              </w:rPr>
              <w:drawing>
                <wp:anchor distT="0" distB="0" distL="114300" distR="114300" simplePos="0" relativeHeight="251677696" behindDoc="0" locked="0" layoutInCell="1" allowOverlap="1" wp14:anchorId="50488EEC" wp14:editId="0A9FD0B9">
                  <wp:simplePos x="0" y="0"/>
                  <wp:positionH relativeFrom="column">
                    <wp:posOffset>-38735</wp:posOffset>
                  </wp:positionH>
                  <wp:positionV relativeFrom="paragraph">
                    <wp:posOffset>222884</wp:posOffset>
                  </wp:positionV>
                  <wp:extent cx="1619250" cy="115252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tillas-escolar-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250" cy="1152525"/>
                          </a:xfrm>
                          <a:prstGeom prst="rect">
                            <a:avLst/>
                          </a:prstGeom>
                        </pic:spPr>
                      </pic:pic>
                    </a:graphicData>
                  </a:graphic>
                  <wp14:sizeRelH relativeFrom="margin">
                    <wp14:pctWidth>0</wp14:pctWidth>
                  </wp14:sizeRelH>
                  <wp14:sizeRelV relativeFrom="margin">
                    <wp14:pctHeight>0</wp14:pctHeight>
                  </wp14:sizeRelV>
                </wp:anchor>
              </w:drawing>
            </w:r>
            <w:r w:rsidR="00B45AA6" w:rsidRPr="00B45AA6">
              <w:rPr>
                <w:b/>
                <w:sz w:val="28"/>
                <w:szCs w:val="28"/>
              </w:rPr>
              <w:t>PITS 8</w:t>
            </w:r>
          </w:p>
          <w:p w:rsidR="00B45AA6" w:rsidRDefault="00B45AA6"/>
          <w:p w:rsidR="00B45AA6" w:rsidRDefault="00B45AA6"/>
          <w:p w:rsidR="00B45AA6" w:rsidRDefault="00B45AA6"/>
          <w:p w:rsidR="00B45AA6" w:rsidRDefault="00B45AA6"/>
          <w:p w:rsidR="00B45AA6" w:rsidRDefault="00B45AA6"/>
        </w:tc>
        <w:tc>
          <w:tcPr>
            <w:tcW w:w="2976" w:type="dxa"/>
          </w:tcPr>
          <w:p w:rsidR="007924D4" w:rsidRDefault="007924D4"/>
          <w:p w:rsidR="00B45AA6" w:rsidRDefault="00B45AA6"/>
          <w:p w:rsidR="00B45AA6" w:rsidRPr="00B45AA6" w:rsidRDefault="00B45AA6" w:rsidP="00B45AA6">
            <w:pPr>
              <w:jc w:val="center"/>
              <w:rPr>
                <w:b/>
                <w:sz w:val="28"/>
                <w:szCs w:val="28"/>
              </w:rPr>
            </w:pPr>
            <w:r w:rsidRPr="00B45AA6">
              <w:rPr>
                <w:b/>
                <w:sz w:val="28"/>
                <w:szCs w:val="28"/>
              </w:rPr>
              <w:t>Bitácora de liberación y/o aceptación de Responsabilidad</w:t>
            </w:r>
          </w:p>
        </w:tc>
        <w:tc>
          <w:tcPr>
            <w:tcW w:w="8080" w:type="dxa"/>
          </w:tcPr>
          <w:p w:rsidR="007924D4" w:rsidRDefault="007924D4"/>
          <w:p w:rsidR="00B45AA6" w:rsidRPr="00397138" w:rsidRDefault="00501EC0" w:rsidP="00397138">
            <w:pPr>
              <w:jc w:val="both"/>
              <w:rPr>
                <w:sz w:val="24"/>
                <w:szCs w:val="24"/>
              </w:rPr>
            </w:pPr>
            <w:r w:rsidRPr="00397138">
              <w:rPr>
                <w:sz w:val="24"/>
                <w:szCs w:val="24"/>
              </w:rPr>
              <w:t>E</w:t>
            </w:r>
            <w:r w:rsidR="00B45AA6" w:rsidRPr="00397138">
              <w:rPr>
                <w:sz w:val="24"/>
                <w:szCs w:val="24"/>
              </w:rPr>
              <w:t>s un instrumento técnico de control durante el desarrollo de los trabajos de construcción o de prestación de servicio, controlando el ejercicio de los mismos. En ella deben registrarse los asuntos relevantes que se presenten, considerando los acontecimientos que resulten diferentes a los establecidos en el contrato y sus anexos; así como dar fe del cumplimiento de eventos significativos en tiempo o situaciones ajenas a la responsabilidad de la contratista.</w:t>
            </w:r>
          </w:p>
          <w:p w:rsidR="00501EC0" w:rsidRPr="00397138" w:rsidRDefault="00501EC0" w:rsidP="00397138">
            <w:pPr>
              <w:jc w:val="both"/>
              <w:rPr>
                <w:sz w:val="24"/>
                <w:szCs w:val="24"/>
              </w:rPr>
            </w:pPr>
          </w:p>
          <w:p w:rsidR="00501EC0" w:rsidRDefault="00501EC0"/>
        </w:tc>
      </w:tr>
      <w:tr w:rsidR="007924D4" w:rsidTr="005C05BC">
        <w:tc>
          <w:tcPr>
            <w:tcW w:w="2689" w:type="dxa"/>
          </w:tcPr>
          <w:p w:rsidR="007924D4" w:rsidRPr="00286680" w:rsidRDefault="007924D4" w:rsidP="00286680">
            <w:pPr>
              <w:jc w:val="center"/>
              <w:rPr>
                <w:b/>
                <w:sz w:val="28"/>
                <w:szCs w:val="28"/>
              </w:rPr>
            </w:pPr>
          </w:p>
          <w:p w:rsidR="00286680" w:rsidRPr="00286680" w:rsidRDefault="00057F74" w:rsidP="00286680">
            <w:pPr>
              <w:jc w:val="center"/>
              <w:rPr>
                <w:b/>
                <w:sz w:val="28"/>
                <w:szCs w:val="28"/>
              </w:rPr>
            </w:pPr>
            <w:r>
              <w:rPr>
                <w:b/>
                <w:noProof/>
                <w:sz w:val="28"/>
                <w:szCs w:val="28"/>
                <w:lang w:eastAsia="es-MX"/>
              </w:rPr>
              <w:lastRenderedPageBreak/>
              <w:drawing>
                <wp:anchor distT="0" distB="0" distL="114300" distR="114300" simplePos="0" relativeHeight="251678720" behindDoc="0" locked="0" layoutInCell="1" allowOverlap="1" wp14:anchorId="2C81F299" wp14:editId="1044A210">
                  <wp:simplePos x="0" y="0"/>
                  <wp:positionH relativeFrom="column">
                    <wp:posOffset>-48260</wp:posOffset>
                  </wp:positionH>
                  <wp:positionV relativeFrom="paragraph">
                    <wp:posOffset>180976</wp:posOffset>
                  </wp:positionV>
                  <wp:extent cx="1647825" cy="1371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toria-728363[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7825" cy="1371600"/>
                          </a:xfrm>
                          <a:prstGeom prst="rect">
                            <a:avLst/>
                          </a:prstGeom>
                        </pic:spPr>
                      </pic:pic>
                    </a:graphicData>
                  </a:graphic>
                  <wp14:sizeRelH relativeFrom="margin">
                    <wp14:pctWidth>0</wp14:pctWidth>
                  </wp14:sizeRelH>
                  <wp14:sizeRelV relativeFrom="margin">
                    <wp14:pctHeight>0</wp14:pctHeight>
                  </wp14:sizeRelV>
                </wp:anchor>
              </w:drawing>
            </w:r>
            <w:r w:rsidR="00286680">
              <w:rPr>
                <w:b/>
                <w:sz w:val="28"/>
                <w:szCs w:val="28"/>
              </w:rPr>
              <w:t>PITS 9</w:t>
            </w:r>
          </w:p>
          <w:p w:rsidR="00286680" w:rsidRPr="00286680" w:rsidRDefault="00286680" w:rsidP="00286680">
            <w:pPr>
              <w:jc w:val="center"/>
              <w:rPr>
                <w:b/>
                <w:sz w:val="28"/>
                <w:szCs w:val="28"/>
              </w:rPr>
            </w:pPr>
          </w:p>
          <w:p w:rsidR="00286680" w:rsidRPr="00286680" w:rsidRDefault="00286680" w:rsidP="00286680">
            <w:pPr>
              <w:jc w:val="center"/>
              <w:rPr>
                <w:b/>
                <w:sz w:val="28"/>
                <w:szCs w:val="28"/>
              </w:rPr>
            </w:pPr>
          </w:p>
          <w:p w:rsidR="00286680" w:rsidRPr="00286680" w:rsidRDefault="00286680" w:rsidP="00286680">
            <w:pPr>
              <w:jc w:val="center"/>
              <w:rPr>
                <w:b/>
                <w:sz w:val="28"/>
                <w:szCs w:val="28"/>
              </w:rPr>
            </w:pPr>
          </w:p>
          <w:p w:rsidR="00286680" w:rsidRPr="00286680" w:rsidRDefault="00286680" w:rsidP="00286680">
            <w:pPr>
              <w:jc w:val="center"/>
              <w:rPr>
                <w:b/>
                <w:sz w:val="28"/>
                <w:szCs w:val="28"/>
              </w:rPr>
            </w:pPr>
          </w:p>
          <w:p w:rsidR="00286680" w:rsidRPr="00286680" w:rsidRDefault="00286680" w:rsidP="00286680">
            <w:pPr>
              <w:jc w:val="center"/>
              <w:rPr>
                <w:b/>
                <w:sz w:val="28"/>
                <w:szCs w:val="28"/>
              </w:rPr>
            </w:pPr>
          </w:p>
          <w:p w:rsidR="00286680" w:rsidRPr="00286680" w:rsidRDefault="00286680" w:rsidP="00286680">
            <w:pPr>
              <w:jc w:val="center"/>
              <w:rPr>
                <w:b/>
                <w:sz w:val="28"/>
                <w:szCs w:val="28"/>
              </w:rPr>
            </w:pPr>
          </w:p>
        </w:tc>
        <w:tc>
          <w:tcPr>
            <w:tcW w:w="2976" w:type="dxa"/>
          </w:tcPr>
          <w:p w:rsidR="00286680" w:rsidRDefault="00286680"/>
          <w:p w:rsidR="00286680" w:rsidRDefault="00286680" w:rsidP="00286680"/>
          <w:p w:rsidR="00286680" w:rsidRPr="00286680" w:rsidRDefault="00286680" w:rsidP="00286680">
            <w:pPr>
              <w:jc w:val="center"/>
              <w:rPr>
                <w:b/>
                <w:sz w:val="28"/>
                <w:szCs w:val="28"/>
              </w:rPr>
            </w:pPr>
            <w:r w:rsidRPr="00286680">
              <w:rPr>
                <w:b/>
                <w:sz w:val="28"/>
                <w:szCs w:val="28"/>
              </w:rPr>
              <w:lastRenderedPageBreak/>
              <w:t>Unidad de Atención Tutorial</w:t>
            </w:r>
          </w:p>
          <w:p w:rsidR="00286680" w:rsidRPr="00286680" w:rsidRDefault="00286680" w:rsidP="00286680">
            <w:pPr>
              <w:jc w:val="center"/>
              <w:rPr>
                <w:sz w:val="28"/>
                <w:szCs w:val="28"/>
              </w:rPr>
            </w:pPr>
            <w:r>
              <w:rPr>
                <w:sz w:val="28"/>
                <w:szCs w:val="28"/>
              </w:rPr>
              <w:t>(Lo llena el alumno con sus calificaciones, al final del semestre)</w:t>
            </w:r>
          </w:p>
        </w:tc>
        <w:tc>
          <w:tcPr>
            <w:tcW w:w="8080" w:type="dxa"/>
          </w:tcPr>
          <w:p w:rsidR="00286680" w:rsidRDefault="00286680"/>
          <w:p w:rsidR="007924D4" w:rsidRPr="00AA6308" w:rsidRDefault="00286680" w:rsidP="00AA6308">
            <w:pPr>
              <w:jc w:val="both"/>
              <w:rPr>
                <w:sz w:val="24"/>
                <w:szCs w:val="24"/>
              </w:rPr>
            </w:pPr>
            <w:r w:rsidRPr="00AA6308">
              <w:rPr>
                <w:sz w:val="24"/>
                <w:szCs w:val="24"/>
              </w:rPr>
              <w:lastRenderedPageBreak/>
              <w:t>Establecer en  común los conocimientos, habilidades, actitudes y valores que el alumno  debe poseer.</w:t>
            </w:r>
          </w:p>
        </w:tc>
      </w:tr>
      <w:tr w:rsidR="007924D4" w:rsidTr="005C05BC">
        <w:tc>
          <w:tcPr>
            <w:tcW w:w="2689" w:type="dxa"/>
          </w:tcPr>
          <w:p w:rsidR="007924D4" w:rsidRDefault="007924D4"/>
          <w:p w:rsidR="00057F74" w:rsidRPr="00057F74" w:rsidRDefault="00847EFD" w:rsidP="00057F74">
            <w:pPr>
              <w:jc w:val="center"/>
              <w:rPr>
                <w:b/>
                <w:sz w:val="28"/>
                <w:szCs w:val="28"/>
              </w:rPr>
            </w:pPr>
            <w:r>
              <w:rPr>
                <w:noProof/>
                <w:lang w:eastAsia="es-MX"/>
              </w:rPr>
              <w:drawing>
                <wp:anchor distT="0" distB="0" distL="114300" distR="114300" simplePos="0" relativeHeight="251679744" behindDoc="0" locked="0" layoutInCell="1" allowOverlap="1" wp14:anchorId="0F7BDF8C" wp14:editId="1E3BBA2E">
                  <wp:simplePos x="0" y="0"/>
                  <wp:positionH relativeFrom="column">
                    <wp:posOffset>-48260</wp:posOffset>
                  </wp:positionH>
                  <wp:positionV relativeFrom="paragraph">
                    <wp:posOffset>196216</wp:posOffset>
                  </wp:positionV>
                  <wp:extent cx="1657350" cy="14287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port2[1].gif"/>
                          <pic:cNvPicPr/>
                        </pic:nvPicPr>
                        <pic:blipFill>
                          <a:blip r:embed="rId15">
                            <a:extLst>
                              <a:ext uri="{28A0092B-C50C-407E-A947-70E740481C1C}">
                                <a14:useLocalDpi xmlns:a14="http://schemas.microsoft.com/office/drawing/2010/main" val="0"/>
                              </a:ext>
                            </a:extLst>
                          </a:blip>
                          <a:stretch>
                            <a:fillRect/>
                          </a:stretch>
                        </pic:blipFill>
                        <pic:spPr>
                          <a:xfrm>
                            <a:off x="0" y="0"/>
                            <a:ext cx="1657350" cy="1428750"/>
                          </a:xfrm>
                          <a:prstGeom prst="rect">
                            <a:avLst/>
                          </a:prstGeom>
                        </pic:spPr>
                      </pic:pic>
                    </a:graphicData>
                  </a:graphic>
                  <wp14:sizeRelH relativeFrom="margin">
                    <wp14:pctWidth>0</wp14:pctWidth>
                  </wp14:sizeRelH>
                  <wp14:sizeRelV relativeFrom="margin">
                    <wp14:pctHeight>0</wp14:pctHeight>
                  </wp14:sizeRelV>
                </wp:anchor>
              </w:drawing>
            </w:r>
            <w:r w:rsidR="00057F74" w:rsidRPr="00057F74">
              <w:rPr>
                <w:b/>
                <w:sz w:val="28"/>
                <w:szCs w:val="28"/>
              </w:rPr>
              <w:t>PITS 10</w:t>
            </w:r>
          </w:p>
          <w:p w:rsidR="00057F74" w:rsidRDefault="00057F74"/>
          <w:p w:rsidR="00057F74" w:rsidRDefault="00057F74"/>
          <w:p w:rsidR="00057F74" w:rsidRDefault="00057F74"/>
          <w:p w:rsidR="00057F74" w:rsidRDefault="00057F74"/>
          <w:p w:rsidR="00057F74" w:rsidRDefault="00057F74"/>
          <w:p w:rsidR="00057F74" w:rsidRDefault="00057F74"/>
          <w:p w:rsidR="00057F74" w:rsidRDefault="00057F74"/>
          <w:p w:rsidR="00057F74" w:rsidRDefault="00057F74"/>
        </w:tc>
        <w:tc>
          <w:tcPr>
            <w:tcW w:w="2976" w:type="dxa"/>
          </w:tcPr>
          <w:p w:rsidR="007924D4" w:rsidRPr="00057F74" w:rsidRDefault="007924D4" w:rsidP="00057F74">
            <w:pPr>
              <w:jc w:val="center"/>
              <w:rPr>
                <w:b/>
                <w:sz w:val="28"/>
                <w:szCs w:val="28"/>
              </w:rPr>
            </w:pPr>
          </w:p>
          <w:p w:rsidR="00057F74" w:rsidRDefault="00057F74" w:rsidP="00057F74">
            <w:pPr>
              <w:jc w:val="center"/>
              <w:rPr>
                <w:b/>
                <w:sz w:val="28"/>
                <w:szCs w:val="28"/>
              </w:rPr>
            </w:pPr>
            <w:r w:rsidRPr="00057F74">
              <w:rPr>
                <w:b/>
                <w:sz w:val="28"/>
                <w:szCs w:val="28"/>
              </w:rPr>
              <w:t>Informe de la Actividad tutorial</w:t>
            </w:r>
          </w:p>
          <w:p w:rsidR="00057F74" w:rsidRPr="00057F74" w:rsidRDefault="00057F74" w:rsidP="00057F74">
            <w:pPr>
              <w:jc w:val="center"/>
              <w:rPr>
                <w:sz w:val="28"/>
                <w:szCs w:val="28"/>
              </w:rPr>
            </w:pPr>
            <w:r w:rsidRPr="00057F74">
              <w:rPr>
                <w:sz w:val="28"/>
                <w:szCs w:val="28"/>
              </w:rPr>
              <w:t>(Se le da al maestro que permita que el alumno salga de sus clases para ir a la tutoría )</w:t>
            </w:r>
          </w:p>
        </w:tc>
        <w:tc>
          <w:tcPr>
            <w:tcW w:w="8080" w:type="dxa"/>
          </w:tcPr>
          <w:p w:rsidR="007924D4" w:rsidRPr="00AA6308" w:rsidRDefault="00057F74" w:rsidP="00057F74">
            <w:pPr>
              <w:jc w:val="both"/>
              <w:rPr>
                <w:sz w:val="24"/>
                <w:szCs w:val="24"/>
              </w:rPr>
            </w:pPr>
            <w:r w:rsidRPr="00AA6308">
              <w:rPr>
                <w:sz w:val="24"/>
                <w:szCs w:val="24"/>
              </w:rPr>
              <w:t>El objetivo de este informe es resumir las principales actuaciones desarrolladas por los coordinadores y por los tutores.</w:t>
            </w:r>
          </w:p>
          <w:p w:rsidR="00057F74" w:rsidRDefault="00057F74" w:rsidP="00057F74">
            <w:pPr>
              <w:jc w:val="both"/>
            </w:pPr>
            <w:r w:rsidRPr="00AA6308">
              <w:rPr>
                <w:sz w:val="24"/>
                <w:szCs w:val="24"/>
              </w:rPr>
              <w:t>Como función hacer un seguimiento del alumno y ayudarle en todo lo relacionado con el ámbito académico. El tutor/a facilita al estudiante la integración en la universidad, le aconseja sobre la elección de asignaturas, le informa sobre las prácticas, la estimula para que se forme y lo orienta sobre las salidas profesionales, de formación complementaria o de investigación cuando finaliza los estudios.</w:t>
            </w:r>
          </w:p>
        </w:tc>
      </w:tr>
      <w:tr w:rsidR="007924D4" w:rsidTr="005C05BC">
        <w:tc>
          <w:tcPr>
            <w:tcW w:w="2689" w:type="dxa"/>
          </w:tcPr>
          <w:p w:rsidR="007924D4" w:rsidRPr="00DA196C" w:rsidRDefault="00DA196C" w:rsidP="00DA196C">
            <w:pPr>
              <w:jc w:val="center"/>
              <w:rPr>
                <w:b/>
                <w:sz w:val="28"/>
                <w:szCs w:val="28"/>
              </w:rPr>
            </w:pPr>
            <w:r>
              <w:rPr>
                <w:noProof/>
                <w:lang w:eastAsia="es-MX"/>
              </w:rPr>
              <w:drawing>
                <wp:anchor distT="0" distB="0" distL="114300" distR="114300" simplePos="0" relativeHeight="251680768" behindDoc="0" locked="0" layoutInCell="1" allowOverlap="1" wp14:anchorId="0C3E7967" wp14:editId="53C41CFD">
                  <wp:simplePos x="0" y="0"/>
                  <wp:positionH relativeFrom="column">
                    <wp:posOffset>-38735</wp:posOffset>
                  </wp:positionH>
                  <wp:positionV relativeFrom="paragraph">
                    <wp:posOffset>399415</wp:posOffset>
                  </wp:positionV>
                  <wp:extent cx="1657350" cy="17716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tor[1].jpg"/>
                          <pic:cNvPicPr/>
                        </pic:nvPicPr>
                        <pic:blipFill>
                          <a:blip r:embed="rId16">
                            <a:extLst>
                              <a:ext uri="{28A0092B-C50C-407E-A947-70E740481C1C}">
                                <a14:useLocalDpi xmlns:a14="http://schemas.microsoft.com/office/drawing/2010/main" val="0"/>
                              </a:ext>
                            </a:extLst>
                          </a:blip>
                          <a:stretch>
                            <a:fillRect/>
                          </a:stretch>
                        </pic:blipFill>
                        <pic:spPr>
                          <a:xfrm>
                            <a:off x="0" y="0"/>
                            <a:ext cx="1657350" cy="1771650"/>
                          </a:xfrm>
                          <a:prstGeom prst="rect">
                            <a:avLst/>
                          </a:prstGeom>
                        </pic:spPr>
                      </pic:pic>
                    </a:graphicData>
                  </a:graphic>
                  <wp14:sizeRelH relativeFrom="margin">
                    <wp14:pctWidth>0</wp14:pctWidth>
                  </wp14:sizeRelH>
                  <wp14:sizeRelV relativeFrom="margin">
                    <wp14:pctHeight>0</wp14:pctHeight>
                  </wp14:sizeRelV>
                </wp:anchor>
              </w:drawing>
            </w:r>
            <w:r w:rsidRPr="00DA196C">
              <w:rPr>
                <w:b/>
                <w:sz w:val="28"/>
                <w:szCs w:val="28"/>
              </w:rPr>
              <w:t>PITS 11</w:t>
            </w:r>
          </w:p>
        </w:tc>
        <w:tc>
          <w:tcPr>
            <w:tcW w:w="2976" w:type="dxa"/>
          </w:tcPr>
          <w:p w:rsidR="007924D4" w:rsidRDefault="007924D4" w:rsidP="00DA196C">
            <w:pPr>
              <w:jc w:val="both"/>
            </w:pPr>
          </w:p>
          <w:p w:rsidR="00DA196C" w:rsidRPr="00DA196C" w:rsidRDefault="00DA196C" w:rsidP="00DA196C">
            <w:pPr>
              <w:jc w:val="both"/>
              <w:rPr>
                <w:rFonts w:ascii="Arial Black" w:hAnsi="Arial Black"/>
                <w:sz w:val="28"/>
                <w:szCs w:val="28"/>
              </w:rPr>
            </w:pPr>
            <w:r w:rsidRPr="00DA196C">
              <w:rPr>
                <w:rFonts w:ascii="Arial Black" w:hAnsi="Arial Black"/>
                <w:sz w:val="28"/>
                <w:szCs w:val="28"/>
              </w:rPr>
              <w:t>Instrumento de Evaluación del Desempeño en la Tutoría.</w:t>
            </w:r>
          </w:p>
          <w:p w:rsidR="00DA196C" w:rsidRPr="00DA196C" w:rsidRDefault="00DA196C" w:rsidP="00DA196C">
            <w:pPr>
              <w:jc w:val="both"/>
              <w:rPr>
                <w:rFonts w:ascii="Arial Black" w:hAnsi="Arial Black"/>
                <w:sz w:val="28"/>
                <w:szCs w:val="28"/>
              </w:rPr>
            </w:pPr>
          </w:p>
          <w:p w:rsidR="00DA196C" w:rsidRDefault="00DA196C" w:rsidP="00DA196C">
            <w:pPr>
              <w:jc w:val="both"/>
            </w:pPr>
          </w:p>
          <w:p w:rsidR="00DA196C" w:rsidRDefault="00DA196C" w:rsidP="00DA196C">
            <w:pPr>
              <w:jc w:val="both"/>
            </w:pPr>
          </w:p>
          <w:p w:rsidR="00DA196C" w:rsidRDefault="00DA196C" w:rsidP="00DA196C">
            <w:pPr>
              <w:jc w:val="both"/>
            </w:pPr>
          </w:p>
          <w:p w:rsidR="00DA196C" w:rsidRDefault="00DA196C" w:rsidP="00DA196C">
            <w:pPr>
              <w:jc w:val="both"/>
            </w:pPr>
          </w:p>
        </w:tc>
        <w:tc>
          <w:tcPr>
            <w:tcW w:w="8080" w:type="dxa"/>
          </w:tcPr>
          <w:p w:rsidR="007924D4" w:rsidRPr="00AA6308" w:rsidRDefault="007924D4" w:rsidP="00DA196C">
            <w:pPr>
              <w:jc w:val="both"/>
              <w:rPr>
                <w:sz w:val="24"/>
                <w:szCs w:val="24"/>
              </w:rPr>
            </w:pPr>
          </w:p>
          <w:p w:rsidR="00DA196C" w:rsidRPr="00AA6308" w:rsidRDefault="00DA196C" w:rsidP="00DA196C">
            <w:pPr>
              <w:jc w:val="both"/>
              <w:rPr>
                <w:sz w:val="24"/>
                <w:szCs w:val="24"/>
              </w:rPr>
            </w:pPr>
            <w:r w:rsidRPr="00AA6308">
              <w:rPr>
                <w:sz w:val="24"/>
                <w:szCs w:val="24"/>
              </w:rPr>
              <w:t>L</w:t>
            </w:r>
            <w:r w:rsidRPr="00AA6308">
              <w:rPr>
                <w:sz w:val="24"/>
                <w:szCs w:val="24"/>
              </w:rPr>
              <w:t>a intención de tener resultados que orientaran el que</w:t>
            </w:r>
            <w:r w:rsidRPr="00AA6308">
              <w:rPr>
                <w:sz w:val="24"/>
                <w:szCs w:val="24"/>
              </w:rPr>
              <w:t xml:space="preserve"> </w:t>
            </w:r>
            <w:r w:rsidRPr="00AA6308">
              <w:rPr>
                <w:sz w:val="24"/>
                <w:szCs w:val="24"/>
              </w:rPr>
              <w:t>hacer de los tutores en la Universidad y como un referente para el análisis individual y colegiado, a partir del cual, se impulsaran acciones para fortalecer la atención tutorial y reforzar la organización y operación de la tutoría en los programas educativos. Esta evaluación se constituyó como un proceso sistemático, periódico y permanente, como parte del Sistema de evaluación</w:t>
            </w:r>
            <w:r w:rsidRPr="00AA6308">
              <w:rPr>
                <w:sz w:val="24"/>
                <w:szCs w:val="24"/>
              </w:rPr>
              <w:t xml:space="preserve"> del tutor.</w:t>
            </w:r>
          </w:p>
          <w:p w:rsidR="00DA196C" w:rsidRPr="00AA6308" w:rsidRDefault="00DA196C" w:rsidP="00DA196C">
            <w:pPr>
              <w:jc w:val="both"/>
              <w:rPr>
                <w:sz w:val="24"/>
                <w:szCs w:val="24"/>
              </w:rPr>
            </w:pPr>
          </w:p>
          <w:p w:rsidR="00DA196C" w:rsidRPr="00AA6308" w:rsidRDefault="00DA196C" w:rsidP="00DA196C">
            <w:pPr>
              <w:jc w:val="both"/>
              <w:rPr>
                <w:sz w:val="24"/>
                <w:szCs w:val="24"/>
              </w:rPr>
            </w:pPr>
          </w:p>
          <w:p w:rsidR="00DA196C" w:rsidRPr="00AA6308" w:rsidRDefault="00DA196C" w:rsidP="00DA196C">
            <w:pPr>
              <w:jc w:val="both"/>
              <w:rPr>
                <w:sz w:val="24"/>
                <w:szCs w:val="24"/>
              </w:rPr>
            </w:pPr>
          </w:p>
          <w:p w:rsidR="00DA196C" w:rsidRPr="00AA6308" w:rsidRDefault="00DA196C" w:rsidP="00DA196C">
            <w:pPr>
              <w:jc w:val="both"/>
              <w:rPr>
                <w:sz w:val="24"/>
                <w:szCs w:val="24"/>
              </w:rPr>
            </w:pPr>
          </w:p>
          <w:p w:rsidR="00DA196C" w:rsidRPr="00AA6308" w:rsidRDefault="00DA196C" w:rsidP="00DA196C">
            <w:pPr>
              <w:jc w:val="both"/>
              <w:rPr>
                <w:sz w:val="24"/>
                <w:szCs w:val="24"/>
              </w:rPr>
            </w:pPr>
          </w:p>
        </w:tc>
      </w:tr>
      <w:tr w:rsidR="00DA196C" w:rsidTr="005C05BC">
        <w:tc>
          <w:tcPr>
            <w:tcW w:w="2689" w:type="dxa"/>
          </w:tcPr>
          <w:p w:rsidR="00DA196C" w:rsidRPr="00DA196C" w:rsidRDefault="00DA196C" w:rsidP="00DA196C">
            <w:pPr>
              <w:jc w:val="center"/>
              <w:rPr>
                <w:b/>
                <w:noProof/>
                <w:sz w:val="28"/>
                <w:szCs w:val="28"/>
                <w:lang w:eastAsia="es-MX"/>
              </w:rPr>
            </w:pPr>
            <w:r w:rsidRPr="00DA196C">
              <w:rPr>
                <w:b/>
                <w:noProof/>
                <w:sz w:val="28"/>
                <w:szCs w:val="28"/>
                <w:lang w:eastAsia="es-MX"/>
              </w:rPr>
              <w:lastRenderedPageBreak/>
              <w:t>PITS 12</w:t>
            </w:r>
          </w:p>
          <w:p w:rsidR="00DA196C" w:rsidRPr="00DA196C" w:rsidRDefault="00397138" w:rsidP="00DA196C">
            <w:pPr>
              <w:jc w:val="center"/>
              <w:rPr>
                <w:b/>
                <w:noProof/>
                <w:sz w:val="28"/>
                <w:szCs w:val="28"/>
                <w:lang w:eastAsia="es-MX"/>
              </w:rPr>
            </w:pPr>
            <w:r>
              <w:rPr>
                <w:noProof/>
                <w:lang w:eastAsia="es-MX"/>
              </w:rPr>
              <w:drawing>
                <wp:anchor distT="0" distB="0" distL="114300" distR="114300" simplePos="0" relativeHeight="251681792" behindDoc="0" locked="0" layoutInCell="1" allowOverlap="1" wp14:anchorId="5F7CF9C8" wp14:editId="58875D60">
                  <wp:simplePos x="0" y="0"/>
                  <wp:positionH relativeFrom="column">
                    <wp:posOffset>-68580</wp:posOffset>
                  </wp:positionH>
                  <wp:positionV relativeFrom="paragraph">
                    <wp:posOffset>233444</wp:posOffset>
                  </wp:positionV>
                  <wp:extent cx="1690577" cy="1679575"/>
                  <wp:effectExtent l="0" t="0" r="508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luacion[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0577" cy="1679575"/>
                          </a:xfrm>
                          <a:prstGeom prst="rect">
                            <a:avLst/>
                          </a:prstGeom>
                        </pic:spPr>
                      </pic:pic>
                    </a:graphicData>
                  </a:graphic>
                  <wp14:sizeRelH relativeFrom="margin">
                    <wp14:pctWidth>0</wp14:pctWidth>
                  </wp14:sizeRelH>
                  <wp14:sizeRelV relativeFrom="margin">
                    <wp14:pctHeight>0</wp14:pctHeight>
                  </wp14:sizeRelV>
                </wp:anchor>
              </w:drawing>
            </w:r>
          </w:p>
          <w:p w:rsidR="00DA196C" w:rsidRDefault="00DA196C" w:rsidP="00DA196C">
            <w:pPr>
              <w:jc w:val="center"/>
              <w:rPr>
                <w:noProof/>
                <w:lang w:eastAsia="es-MX"/>
              </w:rPr>
            </w:pPr>
          </w:p>
          <w:p w:rsidR="00DA196C" w:rsidRDefault="00DA196C" w:rsidP="00DA196C">
            <w:pPr>
              <w:jc w:val="center"/>
              <w:rPr>
                <w:noProof/>
                <w:lang w:eastAsia="es-MX"/>
              </w:rPr>
            </w:pPr>
          </w:p>
          <w:p w:rsidR="00DA196C" w:rsidRDefault="00DA196C" w:rsidP="00DA196C">
            <w:pPr>
              <w:jc w:val="center"/>
              <w:rPr>
                <w:noProof/>
                <w:lang w:eastAsia="es-MX"/>
              </w:rPr>
            </w:pPr>
          </w:p>
          <w:p w:rsidR="00DA196C" w:rsidRDefault="00DA196C" w:rsidP="00DA196C">
            <w:pPr>
              <w:jc w:val="center"/>
              <w:rPr>
                <w:noProof/>
                <w:lang w:eastAsia="es-MX"/>
              </w:rPr>
            </w:pPr>
          </w:p>
          <w:p w:rsidR="00DA196C" w:rsidRDefault="00DA196C" w:rsidP="00DA196C">
            <w:pPr>
              <w:jc w:val="center"/>
              <w:rPr>
                <w:noProof/>
                <w:lang w:eastAsia="es-MX"/>
              </w:rPr>
            </w:pPr>
          </w:p>
          <w:p w:rsidR="00DA196C" w:rsidRDefault="00DA196C" w:rsidP="00DA196C">
            <w:pPr>
              <w:jc w:val="center"/>
              <w:rPr>
                <w:noProof/>
                <w:lang w:eastAsia="es-MX"/>
              </w:rPr>
            </w:pPr>
          </w:p>
          <w:p w:rsidR="00DA196C" w:rsidRDefault="00DA196C" w:rsidP="00DA196C">
            <w:pPr>
              <w:rPr>
                <w:noProof/>
                <w:lang w:eastAsia="es-MX"/>
              </w:rPr>
            </w:pPr>
          </w:p>
        </w:tc>
        <w:tc>
          <w:tcPr>
            <w:tcW w:w="2976" w:type="dxa"/>
          </w:tcPr>
          <w:p w:rsidR="00DA196C" w:rsidRDefault="00DA196C" w:rsidP="00DA196C">
            <w:pPr>
              <w:jc w:val="both"/>
            </w:pPr>
          </w:p>
          <w:p w:rsidR="00DA196C" w:rsidRPr="00DA196C" w:rsidRDefault="00DA196C" w:rsidP="00DA196C">
            <w:pPr>
              <w:jc w:val="center"/>
              <w:rPr>
                <w:b/>
                <w:sz w:val="32"/>
                <w:szCs w:val="32"/>
              </w:rPr>
            </w:pPr>
            <w:r w:rsidRPr="00DA196C">
              <w:rPr>
                <w:b/>
                <w:sz w:val="32"/>
                <w:szCs w:val="32"/>
              </w:rPr>
              <w:t>Evaluación de las dificultades de la Acción Tutorial</w:t>
            </w:r>
          </w:p>
          <w:p w:rsidR="00DA196C" w:rsidRDefault="00DA196C" w:rsidP="00DA196C">
            <w:pPr>
              <w:jc w:val="both"/>
            </w:pPr>
          </w:p>
          <w:p w:rsidR="00397138" w:rsidRDefault="00397138" w:rsidP="00DA196C">
            <w:pPr>
              <w:jc w:val="both"/>
            </w:pPr>
          </w:p>
          <w:p w:rsidR="00397138" w:rsidRDefault="00397138" w:rsidP="00DA196C">
            <w:pPr>
              <w:jc w:val="both"/>
            </w:pPr>
          </w:p>
          <w:p w:rsidR="00397138" w:rsidRDefault="00397138" w:rsidP="00DA196C">
            <w:pPr>
              <w:jc w:val="both"/>
            </w:pPr>
          </w:p>
          <w:p w:rsidR="00397138" w:rsidRDefault="00397138" w:rsidP="00DA196C">
            <w:pPr>
              <w:jc w:val="both"/>
            </w:pPr>
          </w:p>
          <w:p w:rsidR="00397138" w:rsidRDefault="00397138" w:rsidP="00DA196C">
            <w:pPr>
              <w:jc w:val="both"/>
            </w:pPr>
          </w:p>
          <w:p w:rsidR="00397138" w:rsidRDefault="00397138" w:rsidP="00DA196C">
            <w:pPr>
              <w:jc w:val="both"/>
            </w:pPr>
          </w:p>
        </w:tc>
        <w:tc>
          <w:tcPr>
            <w:tcW w:w="8080" w:type="dxa"/>
          </w:tcPr>
          <w:p w:rsidR="00DA196C" w:rsidRDefault="00DA196C" w:rsidP="00DA196C">
            <w:pPr>
              <w:jc w:val="both"/>
            </w:pPr>
          </w:p>
          <w:p w:rsidR="006077EA" w:rsidRPr="00AA6308" w:rsidRDefault="00045A09" w:rsidP="00DA196C">
            <w:pPr>
              <w:jc w:val="both"/>
              <w:rPr>
                <w:sz w:val="24"/>
                <w:szCs w:val="24"/>
              </w:rPr>
            </w:pPr>
            <w:r w:rsidRPr="00AA6308">
              <w:rPr>
                <w:sz w:val="24"/>
                <w:szCs w:val="24"/>
              </w:rPr>
              <w:t>E</w:t>
            </w:r>
            <w:r w:rsidR="006077EA" w:rsidRPr="00AA6308">
              <w:rPr>
                <w:sz w:val="24"/>
                <w:szCs w:val="24"/>
              </w:rPr>
              <w:t xml:space="preserve">s cuando no </w:t>
            </w:r>
            <w:r w:rsidRPr="00AA6308">
              <w:rPr>
                <w:sz w:val="24"/>
                <w:szCs w:val="24"/>
              </w:rPr>
              <w:t>está</w:t>
            </w:r>
            <w:r w:rsidR="006077EA" w:rsidRPr="00AA6308">
              <w:rPr>
                <w:sz w:val="24"/>
                <w:szCs w:val="24"/>
              </w:rPr>
              <w:t xml:space="preserve"> bien definida la actividad tutorial, Cuando existe Dificultad de conocer la personalidad de los alumnos, cuando existe Dificultad en el t</w:t>
            </w:r>
            <w:r w:rsidRPr="00AA6308">
              <w:rPr>
                <w:sz w:val="24"/>
                <w:szCs w:val="24"/>
              </w:rPr>
              <w:t xml:space="preserve">ratamiento de ciertos problemas, </w:t>
            </w:r>
            <w:r w:rsidR="006077EA" w:rsidRPr="00AA6308">
              <w:rPr>
                <w:sz w:val="24"/>
                <w:szCs w:val="24"/>
              </w:rPr>
              <w:t>Desconocimiento de las técnicas e instrumentos con que realizar la tutoría (cuestionarios, escalas de observación, entrevista, dinámica de grup</w:t>
            </w:r>
            <w:r w:rsidR="006077EA" w:rsidRPr="00AA6308">
              <w:rPr>
                <w:sz w:val="24"/>
                <w:szCs w:val="24"/>
              </w:rPr>
              <w:t xml:space="preserve">o, </w:t>
            </w:r>
            <w:r w:rsidR="006077EA" w:rsidRPr="00AA6308">
              <w:rPr>
                <w:sz w:val="24"/>
                <w:szCs w:val="24"/>
              </w:rPr>
              <w:t xml:space="preserve"> falta de preparación de lo</w:t>
            </w:r>
            <w:r w:rsidR="006077EA" w:rsidRPr="00AA6308">
              <w:rPr>
                <w:sz w:val="24"/>
                <w:szCs w:val="24"/>
              </w:rPr>
              <w:t xml:space="preserve">s profesores para ser tutores, ausencia de trabajo en equipo, </w:t>
            </w:r>
            <w:r w:rsidR="006077EA" w:rsidRPr="00AA6308">
              <w:rPr>
                <w:sz w:val="24"/>
                <w:szCs w:val="24"/>
              </w:rPr>
              <w:t>ausencia de planificación</w:t>
            </w:r>
            <w:r w:rsidR="00397138" w:rsidRPr="00AA6308">
              <w:rPr>
                <w:sz w:val="24"/>
                <w:szCs w:val="24"/>
              </w:rPr>
              <w:t xml:space="preserve"> de las actividades tutoriales.</w:t>
            </w:r>
          </w:p>
        </w:tc>
      </w:tr>
    </w:tbl>
    <w:p w:rsidR="005C05BC" w:rsidRDefault="005C05BC"/>
    <w:p w:rsidR="005C05BC" w:rsidRDefault="005C05BC"/>
    <w:p w:rsidR="005C05BC" w:rsidRDefault="005C05BC"/>
    <w:p w:rsidR="005C05BC" w:rsidRDefault="005C05BC"/>
    <w:p w:rsidR="005C05BC" w:rsidRDefault="005C05BC"/>
    <w:p w:rsidR="005C05BC" w:rsidRDefault="005C05BC"/>
    <w:p w:rsidR="005C05BC" w:rsidRDefault="005C05BC"/>
    <w:p w:rsidR="005C05BC" w:rsidRDefault="005C05BC"/>
    <w:p w:rsidR="00C705A4" w:rsidRDefault="00C705A4"/>
    <w:p w:rsidR="002406FF" w:rsidRPr="00D85C6C" w:rsidRDefault="00DC3B4D" w:rsidP="00D85C6C">
      <w:pPr>
        <w:rPr>
          <w:sz w:val="40"/>
          <w:szCs w:val="40"/>
        </w:rPr>
      </w:pPr>
      <w:r w:rsidRPr="00164997">
        <w:rPr>
          <w:sz w:val="40"/>
          <w:szCs w:val="40"/>
        </w:rPr>
        <w:t xml:space="preserve">.- </w:t>
      </w:r>
    </w:p>
    <w:p w:rsidR="003343F6" w:rsidRDefault="003343F6" w:rsidP="00DF492C">
      <w:pPr>
        <w:jc w:val="both"/>
        <w:rPr>
          <w:sz w:val="24"/>
          <w:szCs w:val="24"/>
        </w:rPr>
      </w:pPr>
    </w:p>
    <w:p w:rsidR="003343F6" w:rsidRDefault="003343F6" w:rsidP="00DF492C">
      <w:pPr>
        <w:jc w:val="both"/>
        <w:rPr>
          <w:sz w:val="24"/>
          <w:szCs w:val="24"/>
        </w:rPr>
      </w:pPr>
    </w:p>
    <w:p w:rsidR="002406FF" w:rsidRDefault="00D85C6C" w:rsidP="00DF492C">
      <w:pPr>
        <w:jc w:val="both"/>
        <w:rPr>
          <w:sz w:val="24"/>
          <w:szCs w:val="24"/>
        </w:rPr>
      </w:pPr>
      <w:r w:rsidRPr="00A4231A">
        <w:rPr>
          <w:rFonts w:asciiTheme="minorHAnsi" w:eastAsiaTheme="minorHAnsi" w:hAnsiTheme="minorHAnsi" w:cstheme="minorBidi"/>
          <w:noProof/>
          <w:sz w:val="36"/>
          <w:szCs w:val="36"/>
          <w:lang w:eastAsia="es-MX"/>
        </w:rPr>
        <w:drawing>
          <wp:anchor distT="0" distB="0" distL="114300" distR="114300" simplePos="0" relativeHeight="251666432" behindDoc="0" locked="0" layoutInCell="1" allowOverlap="1" wp14:anchorId="58C5B9F6" wp14:editId="347BF400">
            <wp:simplePos x="0" y="0"/>
            <wp:positionH relativeFrom="margin">
              <wp:posOffset>3726652</wp:posOffset>
            </wp:positionH>
            <wp:positionV relativeFrom="paragraph">
              <wp:posOffset>212459</wp:posOffset>
            </wp:positionV>
            <wp:extent cx="1798320" cy="1005840"/>
            <wp:effectExtent l="0" t="0" r="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8320" cy="1005840"/>
                    </a:xfrm>
                    <a:prstGeom prst="rect">
                      <a:avLst/>
                    </a:prstGeom>
                    <a:noFill/>
                  </pic:spPr>
                </pic:pic>
              </a:graphicData>
            </a:graphic>
            <wp14:sizeRelH relativeFrom="page">
              <wp14:pctWidth>0</wp14:pctWidth>
            </wp14:sizeRelH>
            <wp14:sizeRelV relativeFrom="page">
              <wp14:pctHeight>0</wp14:pctHeight>
            </wp14:sizeRelV>
          </wp:anchor>
        </w:drawing>
      </w:r>
    </w:p>
    <w:p w:rsidR="002406FF" w:rsidRDefault="002406FF" w:rsidP="00DF492C">
      <w:pPr>
        <w:jc w:val="both"/>
        <w:rPr>
          <w:sz w:val="24"/>
          <w:szCs w:val="24"/>
        </w:rPr>
      </w:pPr>
    </w:p>
    <w:p w:rsidR="008E7D35" w:rsidRDefault="008E7D35" w:rsidP="00DF492C">
      <w:pPr>
        <w:jc w:val="both"/>
        <w:rPr>
          <w:sz w:val="24"/>
          <w:szCs w:val="24"/>
        </w:rPr>
      </w:pPr>
      <w:r>
        <w:rPr>
          <w:sz w:val="24"/>
          <w:szCs w:val="24"/>
        </w:rPr>
        <w:t>2</w:t>
      </w:r>
    </w:p>
    <w:p w:rsidR="00A4231A" w:rsidRPr="00A4231A" w:rsidRDefault="00A4231A" w:rsidP="00A4231A">
      <w:pPr>
        <w:spacing w:line="259" w:lineRule="auto"/>
        <w:jc w:val="center"/>
        <w:rPr>
          <w:rFonts w:asciiTheme="minorHAnsi" w:eastAsiaTheme="minorHAnsi" w:hAnsiTheme="minorHAnsi" w:cstheme="minorBidi"/>
          <w:sz w:val="36"/>
          <w:szCs w:val="36"/>
        </w:rPr>
      </w:pPr>
      <w:r w:rsidRPr="00A4231A">
        <w:rPr>
          <w:rFonts w:ascii="Arial" w:eastAsia="Times New Roman" w:hAnsi="Arial" w:cs="Arial"/>
          <w:bCs/>
          <w:noProof/>
          <w:sz w:val="24"/>
          <w:szCs w:val="24"/>
          <w:lang w:eastAsia="es-MX"/>
        </w:rPr>
        <w:drawing>
          <wp:anchor distT="0" distB="0" distL="114300" distR="114300" simplePos="0" relativeHeight="251667456" behindDoc="0" locked="0" layoutInCell="1" allowOverlap="1" wp14:anchorId="4A1889D3" wp14:editId="2A6C52B3">
            <wp:simplePos x="0" y="0"/>
            <wp:positionH relativeFrom="margin">
              <wp:align>left</wp:align>
            </wp:positionH>
            <wp:positionV relativeFrom="paragraph">
              <wp:posOffset>-565150</wp:posOffset>
            </wp:positionV>
            <wp:extent cx="1859280" cy="1085215"/>
            <wp:effectExtent l="0" t="0" r="762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9280" cy="1085215"/>
                    </a:xfrm>
                    <a:prstGeom prst="rect">
                      <a:avLst/>
                    </a:prstGeom>
                    <a:noFill/>
                  </pic:spPr>
                </pic:pic>
              </a:graphicData>
            </a:graphic>
            <wp14:sizeRelH relativeFrom="page">
              <wp14:pctWidth>0</wp14:pctWidth>
            </wp14:sizeRelH>
            <wp14:sizeRelV relativeFrom="page">
              <wp14:pctHeight>0</wp14:pctHeight>
            </wp14:sizeRelV>
          </wp:anchor>
        </w:drawing>
      </w:r>
    </w:p>
    <w:p w:rsidR="00A4231A" w:rsidRPr="00A4231A" w:rsidRDefault="008E7D35" w:rsidP="00A4231A">
      <w:pPr>
        <w:spacing w:before="100" w:beforeAutospacing="1" w:after="100" w:afterAutospacing="1" w:line="240" w:lineRule="auto"/>
        <w:jc w:val="both"/>
        <w:rPr>
          <w:rFonts w:ascii="Arial" w:eastAsia="Times New Roman" w:hAnsi="Arial" w:cs="Arial"/>
          <w:bCs/>
          <w:sz w:val="24"/>
          <w:szCs w:val="24"/>
          <w:lang w:eastAsia="es-MX"/>
        </w:rPr>
      </w:pPr>
      <w:r>
        <w:rPr>
          <w:rFonts w:ascii="Arial" w:eastAsia="Times New Roman" w:hAnsi="Arial" w:cs="Arial"/>
          <w:bCs/>
          <w:sz w:val="24"/>
          <w:szCs w:val="24"/>
          <w:lang w:eastAsia="es-MX"/>
        </w:rPr>
        <w:t xml:space="preserve">2.- </w:t>
      </w:r>
    </w:p>
    <w:tbl>
      <w:tblPr>
        <w:tblStyle w:val="Tablaconcuadrcula"/>
        <w:tblW w:w="11199" w:type="dxa"/>
        <w:tblInd w:w="-1139" w:type="dxa"/>
        <w:tblLook w:val="04A0" w:firstRow="1" w:lastRow="0" w:firstColumn="1" w:lastColumn="0" w:noHBand="0" w:noVBand="1"/>
      </w:tblPr>
      <w:tblGrid>
        <w:gridCol w:w="510"/>
        <w:gridCol w:w="654"/>
        <w:gridCol w:w="2080"/>
        <w:gridCol w:w="474"/>
        <w:gridCol w:w="492"/>
        <w:gridCol w:w="586"/>
        <w:gridCol w:w="713"/>
        <w:gridCol w:w="736"/>
        <w:gridCol w:w="856"/>
        <w:gridCol w:w="1024"/>
        <w:gridCol w:w="950"/>
        <w:gridCol w:w="1062"/>
        <w:gridCol w:w="1062"/>
      </w:tblGrid>
      <w:tr w:rsidR="00A4231A" w:rsidRPr="00A4231A" w:rsidTr="006F07B7">
        <w:tc>
          <w:tcPr>
            <w:tcW w:w="510"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N°</w:t>
            </w:r>
          </w:p>
        </w:tc>
        <w:tc>
          <w:tcPr>
            <w:tcW w:w="654"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LEN</w:t>
            </w:r>
          </w:p>
        </w:tc>
        <w:tc>
          <w:tcPr>
            <w:tcW w:w="2080"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Nombre</w:t>
            </w:r>
          </w:p>
        </w:tc>
        <w:tc>
          <w:tcPr>
            <w:tcW w:w="1552" w:type="dxa"/>
            <w:gridSpan w:val="3"/>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Hábitos y Actitudes ante el estudio</w:t>
            </w:r>
          </w:p>
        </w:tc>
        <w:tc>
          <w:tcPr>
            <w:tcW w:w="4279" w:type="dxa"/>
            <w:gridSpan w:val="5"/>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Theme="minorHAnsi" w:eastAsiaTheme="minorHAnsi" w:hAnsiTheme="minorHAnsi" w:cstheme="minorBidi"/>
                <w:sz w:val="16"/>
                <w:szCs w:val="16"/>
              </w:rPr>
              <w:t>Auto Diagnostico de Motivación Académica</w:t>
            </w:r>
          </w:p>
        </w:tc>
        <w:tc>
          <w:tcPr>
            <w:tcW w:w="1062"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24"/>
                <w:szCs w:val="24"/>
                <w:lang w:eastAsia="es-MX"/>
              </w:rPr>
            </w:pPr>
          </w:p>
        </w:tc>
        <w:tc>
          <w:tcPr>
            <w:tcW w:w="1062"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24"/>
                <w:szCs w:val="24"/>
                <w:lang w:eastAsia="es-MX"/>
              </w:rPr>
            </w:pPr>
          </w:p>
        </w:tc>
      </w:tr>
      <w:tr w:rsidR="00A4231A" w:rsidRPr="00A4231A" w:rsidTr="006F07B7">
        <w:tc>
          <w:tcPr>
            <w:tcW w:w="3244" w:type="dxa"/>
            <w:gridSpan w:val="3"/>
          </w:tcPr>
          <w:p w:rsidR="00A4231A" w:rsidRPr="00A4231A" w:rsidRDefault="00A4231A" w:rsidP="00A4231A">
            <w:pPr>
              <w:spacing w:before="100" w:beforeAutospacing="1" w:after="100" w:afterAutospacing="1" w:line="240" w:lineRule="auto"/>
              <w:jc w:val="both"/>
              <w:rPr>
                <w:rFonts w:asciiTheme="minorHAnsi" w:eastAsiaTheme="minorHAnsi" w:hAnsiTheme="minorHAnsi" w:cstheme="minorBidi"/>
                <w:sz w:val="16"/>
                <w:szCs w:val="16"/>
              </w:rPr>
            </w:pPr>
          </w:p>
        </w:tc>
        <w:tc>
          <w:tcPr>
            <w:tcW w:w="474"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A.E</w:t>
            </w:r>
          </w:p>
        </w:tc>
        <w:tc>
          <w:tcPr>
            <w:tcW w:w="492"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O.E</w:t>
            </w:r>
          </w:p>
        </w:tc>
        <w:tc>
          <w:tcPr>
            <w:tcW w:w="586"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T.E</w:t>
            </w:r>
          </w:p>
        </w:tc>
        <w:tc>
          <w:tcPr>
            <w:tcW w:w="713" w:type="dxa"/>
            <w:shd w:val="clear" w:color="auto" w:fill="BFBFBF" w:themeFill="background1" w:themeFillShade="BF"/>
          </w:tcPr>
          <w:p w:rsidR="00A4231A" w:rsidRPr="00A4231A" w:rsidRDefault="00A4231A" w:rsidP="00A4231A">
            <w:pPr>
              <w:spacing w:line="240" w:lineRule="auto"/>
              <w:rPr>
                <w:rFonts w:asciiTheme="minorHAnsi" w:eastAsiaTheme="minorHAnsi" w:hAnsiTheme="minorHAnsi" w:cstheme="minorBidi"/>
                <w:sz w:val="16"/>
                <w:szCs w:val="16"/>
              </w:rPr>
            </w:pPr>
            <w:r w:rsidRPr="00A4231A">
              <w:rPr>
                <w:rFonts w:asciiTheme="minorHAnsi" w:eastAsiaTheme="minorHAnsi" w:hAnsiTheme="minorHAnsi" w:cstheme="minorBidi"/>
                <w:sz w:val="16"/>
                <w:szCs w:val="16"/>
              </w:rPr>
              <w:t xml:space="preserve">O </w:t>
            </w:r>
          </w:p>
          <w:p w:rsidR="00A4231A" w:rsidRPr="00A4231A" w:rsidRDefault="00A4231A" w:rsidP="00A4231A">
            <w:pPr>
              <w:spacing w:line="240" w:lineRule="auto"/>
              <w:rPr>
                <w:rFonts w:asciiTheme="minorHAnsi" w:eastAsiaTheme="minorHAnsi" w:hAnsiTheme="minorHAnsi" w:cstheme="minorBidi"/>
                <w:sz w:val="16"/>
                <w:szCs w:val="16"/>
              </w:rPr>
            </w:pPr>
            <w:r w:rsidRPr="00A4231A">
              <w:rPr>
                <w:rFonts w:asciiTheme="minorHAnsi" w:eastAsiaTheme="minorHAnsi" w:hAnsiTheme="minorHAnsi" w:cstheme="minorBidi"/>
                <w:sz w:val="16"/>
                <w:szCs w:val="16"/>
              </w:rPr>
              <w:t>Puntos</w:t>
            </w:r>
          </w:p>
        </w:tc>
        <w:tc>
          <w:tcPr>
            <w:tcW w:w="736" w:type="dxa"/>
            <w:shd w:val="clear" w:color="auto" w:fill="BFBFBF" w:themeFill="background1" w:themeFillShade="BF"/>
          </w:tcPr>
          <w:p w:rsidR="00A4231A" w:rsidRPr="00A4231A" w:rsidRDefault="00A4231A" w:rsidP="00A4231A">
            <w:pPr>
              <w:spacing w:line="240" w:lineRule="auto"/>
              <w:rPr>
                <w:rFonts w:asciiTheme="minorHAnsi" w:eastAsiaTheme="minorHAnsi" w:hAnsiTheme="minorHAnsi" w:cstheme="minorBidi"/>
                <w:sz w:val="16"/>
                <w:szCs w:val="16"/>
              </w:rPr>
            </w:pPr>
            <w:r w:rsidRPr="00A4231A">
              <w:rPr>
                <w:rFonts w:asciiTheme="minorHAnsi" w:eastAsiaTheme="minorHAnsi" w:hAnsiTheme="minorHAnsi" w:cstheme="minorBidi"/>
                <w:sz w:val="16"/>
                <w:szCs w:val="16"/>
              </w:rPr>
              <w:t>1 Central</w:t>
            </w:r>
          </w:p>
        </w:tc>
        <w:tc>
          <w:tcPr>
            <w:tcW w:w="856" w:type="dxa"/>
            <w:shd w:val="clear" w:color="auto" w:fill="BFBFBF" w:themeFill="background1" w:themeFillShade="BF"/>
          </w:tcPr>
          <w:p w:rsidR="00A4231A" w:rsidRPr="00A4231A" w:rsidRDefault="00A4231A" w:rsidP="00A4231A">
            <w:pPr>
              <w:spacing w:line="240" w:lineRule="auto"/>
              <w:rPr>
                <w:rFonts w:asciiTheme="minorHAnsi" w:eastAsiaTheme="minorHAnsi" w:hAnsiTheme="minorHAnsi" w:cstheme="minorBidi"/>
                <w:sz w:val="16"/>
                <w:szCs w:val="16"/>
              </w:rPr>
            </w:pPr>
            <w:r w:rsidRPr="00A4231A">
              <w:rPr>
                <w:rFonts w:asciiTheme="minorHAnsi" w:eastAsiaTheme="minorHAnsi" w:hAnsiTheme="minorHAnsi" w:cstheme="minorBidi"/>
                <w:sz w:val="16"/>
                <w:szCs w:val="16"/>
              </w:rPr>
              <w:t>2</w:t>
            </w:r>
          </w:p>
          <w:p w:rsidR="00A4231A" w:rsidRPr="00A4231A" w:rsidRDefault="00A4231A" w:rsidP="00A4231A">
            <w:pPr>
              <w:spacing w:line="240" w:lineRule="auto"/>
              <w:rPr>
                <w:rFonts w:asciiTheme="minorHAnsi" w:eastAsiaTheme="minorHAnsi" w:hAnsiTheme="minorHAnsi" w:cstheme="minorBidi"/>
                <w:sz w:val="16"/>
                <w:szCs w:val="16"/>
              </w:rPr>
            </w:pPr>
            <w:r w:rsidRPr="00A4231A">
              <w:rPr>
                <w:rFonts w:asciiTheme="minorHAnsi" w:eastAsiaTheme="minorHAnsi" w:hAnsiTheme="minorHAnsi" w:cstheme="minorBidi"/>
                <w:sz w:val="16"/>
                <w:szCs w:val="16"/>
              </w:rPr>
              <w:t xml:space="preserve"> Derecho</w:t>
            </w:r>
          </w:p>
        </w:tc>
        <w:tc>
          <w:tcPr>
            <w:tcW w:w="1024" w:type="dxa"/>
            <w:shd w:val="clear" w:color="auto" w:fill="BFBFBF" w:themeFill="background1" w:themeFillShade="BF"/>
          </w:tcPr>
          <w:p w:rsidR="00A4231A" w:rsidRPr="00A4231A" w:rsidRDefault="00A4231A" w:rsidP="00A4231A">
            <w:pPr>
              <w:spacing w:line="240" w:lineRule="auto"/>
              <w:rPr>
                <w:rFonts w:asciiTheme="minorHAnsi" w:eastAsiaTheme="minorHAnsi" w:hAnsiTheme="minorHAnsi" w:cstheme="minorBidi"/>
                <w:sz w:val="16"/>
                <w:szCs w:val="16"/>
              </w:rPr>
            </w:pPr>
            <w:r w:rsidRPr="00A4231A">
              <w:rPr>
                <w:rFonts w:asciiTheme="minorHAnsi" w:eastAsiaTheme="minorHAnsi" w:hAnsiTheme="minorHAnsi" w:cstheme="minorBidi"/>
                <w:sz w:val="16"/>
                <w:szCs w:val="16"/>
              </w:rPr>
              <w:t xml:space="preserve">Motivación </w:t>
            </w:r>
          </w:p>
          <w:p w:rsidR="00A4231A" w:rsidRPr="00A4231A" w:rsidRDefault="00A4231A" w:rsidP="00A4231A">
            <w:pPr>
              <w:spacing w:line="240" w:lineRule="auto"/>
              <w:rPr>
                <w:rFonts w:asciiTheme="minorHAnsi" w:eastAsiaTheme="minorHAnsi" w:hAnsiTheme="minorHAnsi" w:cstheme="minorBidi"/>
                <w:sz w:val="16"/>
                <w:szCs w:val="16"/>
              </w:rPr>
            </w:pPr>
            <w:r w:rsidRPr="00A4231A">
              <w:rPr>
                <w:rFonts w:asciiTheme="minorHAnsi" w:eastAsiaTheme="minorHAnsi" w:hAnsiTheme="minorHAnsi" w:cstheme="minorBidi"/>
                <w:sz w:val="16"/>
                <w:szCs w:val="16"/>
              </w:rPr>
              <w:t xml:space="preserve"> Alta</w:t>
            </w:r>
          </w:p>
          <w:p w:rsidR="00A4231A" w:rsidRPr="00A4231A" w:rsidRDefault="00A4231A" w:rsidP="00A4231A">
            <w:pPr>
              <w:spacing w:line="240" w:lineRule="auto"/>
              <w:rPr>
                <w:rFonts w:asciiTheme="minorHAnsi" w:eastAsiaTheme="minorHAnsi" w:hAnsiTheme="minorHAnsi" w:cstheme="minorBidi"/>
                <w:sz w:val="16"/>
                <w:szCs w:val="16"/>
              </w:rPr>
            </w:pPr>
            <w:r w:rsidRPr="00A4231A">
              <w:rPr>
                <w:rFonts w:asciiTheme="minorHAnsi" w:eastAsiaTheme="minorHAnsi" w:hAnsiTheme="minorHAnsi" w:cstheme="minorBidi"/>
                <w:sz w:val="16"/>
                <w:szCs w:val="16"/>
              </w:rPr>
              <w:t xml:space="preserve"> (29-44)</w:t>
            </w:r>
          </w:p>
        </w:tc>
        <w:tc>
          <w:tcPr>
            <w:tcW w:w="950" w:type="dxa"/>
            <w:shd w:val="clear" w:color="auto" w:fill="BFBFBF" w:themeFill="background1" w:themeFillShade="BF"/>
          </w:tcPr>
          <w:p w:rsidR="00A4231A" w:rsidRPr="00A4231A" w:rsidRDefault="00A4231A" w:rsidP="00A4231A">
            <w:pPr>
              <w:spacing w:line="240" w:lineRule="auto"/>
              <w:rPr>
                <w:rFonts w:asciiTheme="minorHAnsi" w:eastAsiaTheme="minorHAnsi" w:hAnsiTheme="minorHAnsi" w:cstheme="minorBidi"/>
                <w:sz w:val="16"/>
                <w:szCs w:val="16"/>
              </w:rPr>
            </w:pPr>
            <w:r w:rsidRPr="00A4231A">
              <w:rPr>
                <w:rFonts w:asciiTheme="minorHAnsi" w:eastAsiaTheme="minorHAnsi" w:hAnsiTheme="minorHAnsi" w:cstheme="minorBidi"/>
                <w:sz w:val="16"/>
                <w:szCs w:val="16"/>
              </w:rPr>
              <w:t>Motivación</w:t>
            </w:r>
          </w:p>
          <w:p w:rsidR="00A4231A" w:rsidRPr="00A4231A" w:rsidRDefault="00A4231A" w:rsidP="00A4231A">
            <w:pPr>
              <w:spacing w:line="240" w:lineRule="auto"/>
              <w:rPr>
                <w:rFonts w:asciiTheme="minorHAnsi" w:eastAsiaTheme="minorHAnsi" w:hAnsiTheme="minorHAnsi" w:cstheme="minorBidi"/>
                <w:sz w:val="16"/>
                <w:szCs w:val="16"/>
              </w:rPr>
            </w:pPr>
            <w:r w:rsidRPr="00A4231A">
              <w:rPr>
                <w:rFonts w:asciiTheme="minorHAnsi" w:eastAsiaTheme="minorHAnsi" w:hAnsiTheme="minorHAnsi" w:cstheme="minorBidi"/>
                <w:sz w:val="16"/>
                <w:szCs w:val="16"/>
              </w:rPr>
              <w:t xml:space="preserve">Normal </w:t>
            </w:r>
          </w:p>
          <w:p w:rsidR="00A4231A" w:rsidRPr="00A4231A" w:rsidRDefault="00A4231A" w:rsidP="00A4231A">
            <w:pPr>
              <w:spacing w:line="240" w:lineRule="auto"/>
              <w:rPr>
                <w:rFonts w:asciiTheme="minorHAnsi" w:eastAsiaTheme="minorHAnsi" w:hAnsiTheme="minorHAnsi" w:cstheme="minorBidi"/>
                <w:sz w:val="16"/>
                <w:szCs w:val="16"/>
              </w:rPr>
            </w:pPr>
            <w:r w:rsidRPr="00A4231A">
              <w:rPr>
                <w:rFonts w:asciiTheme="minorHAnsi" w:eastAsiaTheme="minorHAnsi" w:hAnsiTheme="minorHAnsi" w:cstheme="minorBidi"/>
                <w:sz w:val="16"/>
                <w:szCs w:val="16"/>
              </w:rPr>
              <w:t>(14-29)</w:t>
            </w:r>
          </w:p>
        </w:tc>
        <w:tc>
          <w:tcPr>
            <w:tcW w:w="1062" w:type="dxa"/>
            <w:shd w:val="clear" w:color="auto" w:fill="BFBFBF" w:themeFill="background1" w:themeFillShade="BF"/>
          </w:tcPr>
          <w:p w:rsidR="00A4231A" w:rsidRPr="00A4231A" w:rsidRDefault="00A4231A" w:rsidP="00A4231A">
            <w:pPr>
              <w:spacing w:line="240" w:lineRule="auto"/>
              <w:jc w:val="center"/>
              <w:rPr>
                <w:rFonts w:asciiTheme="minorHAnsi" w:eastAsiaTheme="minorHAnsi" w:hAnsiTheme="minorHAnsi" w:cstheme="minorBidi"/>
                <w:sz w:val="18"/>
                <w:szCs w:val="18"/>
              </w:rPr>
            </w:pPr>
            <w:r w:rsidRPr="00A4231A">
              <w:rPr>
                <w:rFonts w:asciiTheme="minorHAnsi" w:eastAsiaTheme="minorHAnsi" w:hAnsiTheme="minorHAnsi" w:cstheme="minorBidi"/>
                <w:sz w:val="18"/>
                <w:szCs w:val="18"/>
              </w:rPr>
              <w:t>Autoestima Alta</w:t>
            </w:r>
          </w:p>
          <w:p w:rsidR="00A4231A" w:rsidRPr="00A4231A" w:rsidRDefault="00A4231A" w:rsidP="00A4231A">
            <w:pPr>
              <w:spacing w:line="240" w:lineRule="auto"/>
              <w:jc w:val="center"/>
              <w:rPr>
                <w:rFonts w:asciiTheme="minorHAnsi" w:eastAsiaTheme="minorHAnsi" w:hAnsiTheme="minorHAnsi" w:cstheme="minorBidi"/>
                <w:sz w:val="18"/>
                <w:szCs w:val="18"/>
              </w:rPr>
            </w:pPr>
            <w:r w:rsidRPr="00A4231A">
              <w:rPr>
                <w:rFonts w:asciiTheme="minorHAnsi" w:eastAsiaTheme="minorHAnsi" w:hAnsiTheme="minorHAnsi" w:cstheme="minorBidi"/>
                <w:sz w:val="18"/>
                <w:szCs w:val="18"/>
              </w:rPr>
              <w:t>(80-100)</w:t>
            </w:r>
          </w:p>
        </w:tc>
        <w:tc>
          <w:tcPr>
            <w:tcW w:w="1062" w:type="dxa"/>
            <w:shd w:val="clear" w:color="auto" w:fill="BFBFBF" w:themeFill="background1" w:themeFillShade="BF"/>
          </w:tcPr>
          <w:p w:rsidR="00A4231A" w:rsidRPr="00A4231A" w:rsidRDefault="00A4231A" w:rsidP="00A4231A">
            <w:pPr>
              <w:spacing w:line="240" w:lineRule="auto"/>
              <w:jc w:val="center"/>
              <w:rPr>
                <w:rFonts w:asciiTheme="minorHAnsi" w:eastAsiaTheme="minorHAnsi" w:hAnsiTheme="minorHAnsi" w:cstheme="minorBidi"/>
                <w:sz w:val="18"/>
                <w:szCs w:val="18"/>
              </w:rPr>
            </w:pPr>
            <w:r w:rsidRPr="00A4231A">
              <w:rPr>
                <w:rFonts w:asciiTheme="minorHAnsi" w:eastAsiaTheme="minorHAnsi" w:hAnsiTheme="minorHAnsi" w:cstheme="minorBidi"/>
                <w:sz w:val="18"/>
                <w:szCs w:val="18"/>
              </w:rPr>
              <w:t>Autoestima Media</w:t>
            </w:r>
          </w:p>
          <w:p w:rsidR="00A4231A" w:rsidRPr="00A4231A" w:rsidRDefault="00A4231A" w:rsidP="00A4231A">
            <w:pPr>
              <w:spacing w:line="240" w:lineRule="auto"/>
              <w:jc w:val="center"/>
              <w:rPr>
                <w:rFonts w:asciiTheme="minorHAnsi" w:eastAsiaTheme="minorHAnsi" w:hAnsiTheme="minorHAnsi" w:cstheme="minorBidi"/>
                <w:sz w:val="18"/>
                <w:szCs w:val="18"/>
              </w:rPr>
            </w:pPr>
            <w:r w:rsidRPr="00A4231A">
              <w:rPr>
                <w:rFonts w:asciiTheme="minorHAnsi" w:eastAsiaTheme="minorHAnsi" w:hAnsiTheme="minorHAnsi" w:cstheme="minorBidi"/>
                <w:sz w:val="18"/>
                <w:szCs w:val="18"/>
              </w:rPr>
              <w:t>(60-80)</w:t>
            </w:r>
          </w:p>
        </w:tc>
      </w:tr>
      <w:tr w:rsidR="00A4231A" w:rsidRPr="00A4231A" w:rsidTr="006F07B7">
        <w:tc>
          <w:tcPr>
            <w:tcW w:w="510"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1</w:t>
            </w:r>
          </w:p>
        </w:tc>
        <w:tc>
          <w:tcPr>
            <w:tcW w:w="654"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186</w:t>
            </w:r>
          </w:p>
        </w:tc>
        <w:tc>
          <w:tcPr>
            <w:tcW w:w="2080"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Theme="minorHAnsi" w:eastAsiaTheme="minorHAnsi" w:hAnsiTheme="minorHAnsi" w:cstheme="minorBidi"/>
                <w:sz w:val="16"/>
                <w:szCs w:val="16"/>
              </w:rPr>
              <w:t>Sánchez Ramos Cesar Ezequiel</w:t>
            </w:r>
          </w:p>
        </w:tc>
        <w:tc>
          <w:tcPr>
            <w:tcW w:w="474"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54</w:t>
            </w:r>
          </w:p>
        </w:tc>
        <w:tc>
          <w:tcPr>
            <w:tcW w:w="492"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52</w:t>
            </w:r>
          </w:p>
        </w:tc>
        <w:tc>
          <w:tcPr>
            <w:tcW w:w="586"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53</w:t>
            </w:r>
          </w:p>
        </w:tc>
        <w:tc>
          <w:tcPr>
            <w:tcW w:w="713"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0</w:t>
            </w:r>
          </w:p>
        </w:tc>
        <w:tc>
          <w:tcPr>
            <w:tcW w:w="736"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2</w:t>
            </w:r>
          </w:p>
        </w:tc>
        <w:tc>
          <w:tcPr>
            <w:tcW w:w="856"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38</w:t>
            </w:r>
          </w:p>
        </w:tc>
        <w:tc>
          <w:tcPr>
            <w:tcW w:w="1024"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40</w:t>
            </w:r>
          </w:p>
        </w:tc>
        <w:tc>
          <w:tcPr>
            <w:tcW w:w="950"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p>
        </w:tc>
        <w:tc>
          <w:tcPr>
            <w:tcW w:w="1062"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p>
        </w:tc>
        <w:tc>
          <w:tcPr>
            <w:tcW w:w="1062"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63</w:t>
            </w:r>
          </w:p>
        </w:tc>
      </w:tr>
      <w:tr w:rsidR="00A4231A" w:rsidRPr="00A4231A" w:rsidTr="006F07B7">
        <w:tc>
          <w:tcPr>
            <w:tcW w:w="510"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2</w:t>
            </w:r>
          </w:p>
        </w:tc>
        <w:tc>
          <w:tcPr>
            <w:tcW w:w="654"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784</w:t>
            </w:r>
          </w:p>
        </w:tc>
        <w:tc>
          <w:tcPr>
            <w:tcW w:w="2080"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proofErr w:type="spellStart"/>
            <w:r w:rsidRPr="00A4231A">
              <w:rPr>
                <w:rFonts w:asciiTheme="minorHAnsi" w:eastAsiaTheme="minorHAnsi" w:hAnsiTheme="minorHAnsi" w:cstheme="minorBidi"/>
                <w:sz w:val="16"/>
                <w:szCs w:val="16"/>
              </w:rPr>
              <w:t>Ravelereo</w:t>
            </w:r>
            <w:proofErr w:type="spellEnd"/>
            <w:r w:rsidRPr="00A4231A">
              <w:rPr>
                <w:rFonts w:asciiTheme="minorHAnsi" w:eastAsiaTheme="minorHAnsi" w:hAnsiTheme="minorHAnsi" w:cstheme="minorBidi"/>
                <w:sz w:val="16"/>
                <w:szCs w:val="16"/>
              </w:rPr>
              <w:t xml:space="preserve"> Navarro Mayra</w:t>
            </w:r>
          </w:p>
        </w:tc>
        <w:tc>
          <w:tcPr>
            <w:tcW w:w="474"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49</w:t>
            </w:r>
          </w:p>
        </w:tc>
        <w:tc>
          <w:tcPr>
            <w:tcW w:w="492"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43</w:t>
            </w:r>
          </w:p>
        </w:tc>
        <w:tc>
          <w:tcPr>
            <w:tcW w:w="586"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52</w:t>
            </w:r>
          </w:p>
        </w:tc>
        <w:tc>
          <w:tcPr>
            <w:tcW w:w="713"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0</w:t>
            </w:r>
          </w:p>
        </w:tc>
        <w:tc>
          <w:tcPr>
            <w:tcW w:w="736"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1</w:t>
            </w:r>
          </w:p>
        </w:tc>
        <w:tc>
          <w:tcPr>
            <w:tcW w:w="856"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43</w:t>
            </w:r>
          </w:p>
        </w:tc>
        <w:tc>
          <w:tcPr>
            <w:tcW w:w="1024"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44</w:t>
            </w:r>
          </w:p>
        </w:tc>
        <w:tc>
          <w:tcPr>
            <w:tcW w:w="950"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p>
        </w:tc>
        <w:tc>
          <w:tcPr>
            <w:tcW w:w="1062"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p>
        </w:tc>
        <w:tc>
          <w:tcPr>
            <w:tcW w:w="1062" w:type="dxa"/>
          </w:tcPr>
          <w:p w:rsidR="00A4231A" w:rsidRPr="00A4231A" w:rsidRDefault="00A4231A" w:rsidP="00A4231A">
            <w:pPr>
              <w:spacing w:before="100" w:beforeAutospacing="1" w:after="100" w:afterAutospacing="1" w:line="240" w:lineRule="auto"/>
              <w:jc w:val="both"/>
              <w:rPr>
                <w:rFonts w:ascii="Arial" w:eastAsia="Times New Roman" w:hAnsi="Arial" w:cs="Arial"/>
                <w:bCs/>
                <w:sz w:val="16"/>
                <w:szCs w:val="16"/>
                <w:lang w:eastAsia="es-MX"/>
              </w:rPr>
            </w:pPr>
            <w:r w:rsidRPr="00A4231A">
              <w:rPr>
                <w:rFonts w:ascii="Arial" w:eastAsia="Times New Roman" w:hAnsi="Arial" w:cs="Arial"/>
                <w:bCs/>
                <w:sz w:val="16"/>
                <w:szCs w:val="16"/>
                <w:lang w:eastAsia="es-MX"/>
              </w:rPr>
              <w:t>79</w:t>
            </w:r>
          </w:p>
        </w:tc>
      </w:tr>
    </w:tbl>
    <w:p w:rsidR="008E7D35" w:rsidRDefault="008E7D35" w:rsidP="00A4231A">
      <w:pPr>
        <w:spacing w:before="100" w:beforeAutospacing="1" w:after="100" w:afterAutospacing="1" w:line="240" w:lineRule="auto"/>
        <w:jc w:val="both"/>
        <w:rPr>
          <w:rFonts w:ascii="Arial" w:eastAsia="Times New Roman" w:hAnsi="Arial" w:cs="Arial"/>
          <w:bCs/>
          <w:sz w:val="24"/>
          <w:szCs w:val="24"/>
          <w:lang w:eastAsia="es-MX"/>
        </w:rPr>
      </w:pPr>
    </w:p>
    <w:p w:rsidR="00700F32" w:rsidRDefault="00700F32" w:rsidP="00A4231A">
      <w:pPr>
        <w:spacing w:before="100" w:beforeAutospacing="1" w:after="100" w:afterAutospacing="1" w:line="240" w:lineRule="auto"/>
        <w:jc w:val="both"/>
        <w:rPr>
          <w:rFonts w:ascii="Arial" w:eastAsia="Times New Roman" w:hAnsi="Arial" w:cs="Arial"/>
          <w:bCs/>
          <w:sz w:val="24"/>
          <w:szCs w:val="24"/>
          <w:lang w:eastAsia="es-MX"/>
        </w:rPr>
      </w:pPr>
    </w:p>
    <w:p w:rsidR="00700F32" w:rsidRDefault="00700F32" w:rsidP="00A4231A">
      <w:pPr>
        <w:spacing w:before="100" w:beforeAutospacing="1" w:after="100" w:afterAutospacing="1" w:line="240" w:lineRule="auto"/>
        <w:jc w:val="both"/>
        <w:rPr>
          <w:rFonts w:ascii="Arial" w:eastAsia="Times New Roman" w:hAnsi="Arial" w:cs="Arial"/>
          <w:bCs/>
          <w:sz w:val="24"/>
          <w:szCs w:val="24"/>
          <w:lang w:eastAsia="es-MX"/>
        </w:rPr>
      </w:pPr>
    </w:p>
    <w:p w:rsidR="00700F32" w:rsidRPr="00A4231A" w:rsidRDefault="00700F32" w:rsidP="00A4231A">
      <w:pPr>
        <w:spacing w:before="100" w:beforeAutospacing="1" w:after="100" w:afterAutospacing="1" w:line="240" w:lineRule="auto"/>
        <w:jc w:val="both"/>
        <w:rPr>
          <w:rFonts w:ascii="Arial" w:eastAsia="Times New Roman" w:hAnsi="Arial" w:cs="Arial"/>
          <w:bCs/>
          <w:sz w:val="24"/>
          <w:szCs w:val="24"/>
          <w:lang w:eastAsia="es-MX"/>
        </w:rPr>
      </w:pPr>
    </w:p>
    <w:tbl>
      <w:tblPr>
        <w:tblW w:w="1502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737"/>
        <w:gridCol w:w="4252"/>
        <w:gridCol w:w="2552"/>
        <w:gridCol w:w="2409"/>
        <w:gridCol w:w="3402"/>
      </w:tblGrid>
      <w:tr w:rsidR="00700F32" w:rsidRPr="00700F32" w:rsidTr="008D359F">
        <w:trPr>
          <w:trHeight w:val="829"/>
        </w:trPr>
        <w:tc>
          <w:tcPr>
            <w:tcW w:w="1674" w:type="dxa"/>
            <w:tcBorders>
              <w:top w:val="single" w:sz="4" w:space="0" w:color="auto"/>
              <w:left w:val="single" w:sz="4" w:space="0" w:color="auto"/>
              <w:bottom w:val="single" w:sz="4" w:space="0" w:color="auto"/>
              <w:right w:val="single" w:sz="4" w:space="0" w:color="auto"/>
            </w:tcBorders>
            <w:vAlign w:val="center"/>
            <w:hideMark/>
          </w:tcPr>
          <w:p w:rsidR="00700F32" w:rsidRPr="00700F32" w:rsidRDefault="00700F32" w:rsidP="00700F32">
            <w:pPr>
              <w:spacing w:after="0" w:line="240" w:lineRule="auto"/>
              <w:jc w:val="center"/>
              <w:rPr>
                <w:rFonts w:ascii="AvantGarde Bk BT" w:eastAsia="Times New Roman" w:hAnsi="AvantGarde Bk BT" w:cs="Tahoma"/>
                <w:b/>
                <w:sz w:val="20"/>
                <w:szCs w:val="20"/>
                <w:lang w:val="es-ES" w:eastAsia="es-ES"/>
              </w:rPr>
            </w:pPr>
            <w:r w:rsidRPr="00700F32">
              <w:rPr>
                <w:rFonts w:ascii="AvantGarde Bk BT" w:eastAsia="Times New Roman" w:hAnsi="AvantGarde Bk BT" w:cs="Tahoma"/>
                <w:b/>
                <w:sz w:val="20"/>
                <w:szCs w:val="20"/>
                <w:lang w:val="es-ES" w:eastAsia="es-ES"/>
              </w:rPr>
              <w:lastRenderedPageBreak/>
              <w:t>MES</w:t>
            </w:r>
          </w:p>
        </w:tc>
        <w:tc>
          <w:tcPr>
            <w:tcW w:w="737" w:type="dxa"/>
            <w:tcBorders>
              <w:top w:val="single" w:sz="4" w:space="0" w:color="auto"/>
              <w:left w:val="single" w:sz="4" w:space="0" w:color="auto"/>
              <w:bottom w:val="single" w:sz="4" w:space="0" w:color="auto"/>
              <w:right w:val="single" w:sz="4" w:space="0" w:color="auto"/>
            </w:tcBorders>
            <w:vAlign w:val="center"/>
            <w:hideMark/>
          </w:tcPr>
          <w:p w:rsidR="00700F32" w:rsidRPr="00700F32" w:rsidRDefault="00700F32" w:rsidP="00700F32">
            <w:pPr>
              <w:spacing w:after="0" w:line="240" w:lineRule="auto"/>
              <w:jc w:val="center"/>
              <w:rPr>
                <w:rFonts w:ascii="AvantGarde Bk BT" w:eastAsia="Times New Roman" w:hAnsi="AvantGarde Bk BT" w:cs="Tahoma"/>
                <w:b/>
                <w:sz w:val="16"/>
                <w:szCs w:val="16"/>
                <w:lang w:val="es-ES" w:eastAsia="es-ES"/>
              </w:rPr>
            </w:pPr>
            <w:r w:rsidRPr="00700F32">
              <w:rPr>
                <w:rFonts w:ascii="AvantGarde Bk BT" w:eastAsia="Times New Roman" w:hAnsi="AvantGarde Bk BT" w:cs="Tahoma"/>
                <w:b/>
                <w:sz w:val="16"/>
                <w:szCs w:val="16"/>
                <w:lang w:val="es-ES" w:eastAsia="es-ES"/>
              </w:rPr>
              <w:t>N| de semanas y /o sesión</w:t>
            </w:r>
          </w:p>
        </w:tc>
        <w:tc>
          <w:tcPr>
            <w:tcW w:w="4252" w:type="dxa"/>
            <w:tcBorders>
              <w:top w:val="single" w:sz="4" w:space="0" w:color="auto"/>
              <w:left w:val="single" w:sz="4" w:space="0" w:color="auto"/>
              <w:bottom w:val="single" w:sz="4" w:space="0" w:color="auto"/>
              <w:right w:val="single" w:sz="4" w:space="0" w:color="auto"/>
            </w:tcBorders>
            <w:vAlign w:val="center"/>
            <w:hideMark/>
          </w:tcPr>
          <w:p w:rsidR="00700F32" w:rsidRPr="00700F32" w:rsidRDefault="00700F32" w:rsidP="00700F32">
            <w:pPr>
              <w:spacing w:after="0" w:line="240" w:lineRule="auto"/>
              <w:jc w:val="center"/>
              <w:rPr>
                <w:rFonts w:ascii="AvantGarde Bk BT" w:eastAsia="Times New Roman" w:hAnsi="AvantGarde Bk BT" w:cs="Tahoma"/>
                <w:b/>
                <w:lang w:val="es-ES" w:eastAsia="es-ES"/>
              </w:rPr>
            </w:pPr>
            <w:r w:rsidRPr="00700F32">
              <w:rPr>
                <w:rFonts w:ascii="AvantGarde Bk BT" w:eastAsia="Times New Roman" w:hAnsi="AvantGarde Bk BT" w:cs="Tahoma"/>
                <w:b/>
                <w:lang w:val="es-ES" w:eastAsia="es-ES"/>
              </w:rPr>
              <w:t>Tema/ subtemas</w:t>
            </w:r>
          </w:p>
        </w:tc>
        <w:tc>
          <w:tcPr>
            <w:tcW w:w="2552" w:type="dxa"/>
            <w:tcBorders>
              <w:top w:val="single" w:sz="4" w:space="0" w:color="auto"/>
              <w:left w:val="single" w:sz="4" w:space="0" w:color="auto"/>
              <w:bottom w:val="single" w:sz="4" w:space="0" w:color="auto"/>
              <w:right w:val="single" w:sz="4" w:space="0" w:color="auto"/>
            </w:tcBorders>
            <w:vAlign w:val="center"/>
            <w:hideMark/>
          </w:tcPr>
          <w:p w:rsidR="00700F32" w:rsidRPr="00700F32" w:rsidRDefault="00700F32" w:rsidP="00700F32">
            <w:pPr>
              <w:spacing w:after="0" w:line="240" w:lineRule="auto"/>
              <w:jc w:val="center"/>
              <w:rPr>
                <w:rFonts w:ascii="AvantGarde Bk BT" w:eastAsia="Times New Roman" w:hAnsi="AvantGarde Bk BT" w:cs="Tahoma"/>
                <w:b/>
                <w:lang w:val="es-ES" w:eastAsia="es-ES"/>
              </w:rPr>
            </w:pPr>
            <w:r w:rsidRPr="00700F32">
              <w:rPr>
                <w:rFonts w:ascii="AvantGarde Bk BT" w:eastAsia="Times New Roman" w:hAnsi="AvantGarde Bk BT" w:cs="Tahoma"/>
                <w:b/>
                <w:lang w:val="es-ES" w:eastAsia="es-ES"/>
              </w:rPr>
              <w:t>Objetivo /Resultado de aprendizaje</w:t>
            </w:r>
          </w:p>
        </w:tc>
        <w:tc>
          <w:tcPr>
            <w:tcW w:w="2409" w:type="dxa"/>
            <w:tcBorders>
              <w:top w:val="single" w:sz="4" w:space="0" w:color="auto"/>
              <w:left w:val="single" w:sz="4" w:space="0" w:color="auto"/>
              <w:bottom w:val="single" w:sz="4" w:space="0" w:color="auto"/>
              <w:right w:val="single" w:sz="4" w:space="0" w:color="auto"/>
            </w:tcBorders>
            <w:hideMark/>
          </w:tcPr>
          <w:p w:rsidR="00700F32" w:rsidRPr="00700F32" w:rsidRDefault="00700F32" w:rsidP="00700F32">
            <w:pPr>
              <w:spacing w:after="0" w:line="240" w:lineRule="auto"/>
              <w:jc w:val="center"/>
              <w:rPr>
                <w:rFonts w:ascii="AvantGarde Bk BT" w:eastAsia="Times New Roman" w:hAnsi="AvantGarde Bk BT" w:cs="Tahoma"/>
                <w:b/>
                <w:lang w:val="es-ES" w:eastAsia="es-ES"/>
              </w:rPr>
            </w:pPr>
            <w:r w:rsidRPr="00700F32">
              <w:rPr>
                <w:rFonts w:ascii="AvantGarde Bk BT" w:eastAsia="Times New Roman" w:hAnsi="AvantGarde Bk BT" w:cs="Tahoma"/>
                <w:b/>
                <w:lang w:val="es-ES" w:eastAsia="es-ES"/>
              </w:rPr>
              <w:t>Actividad de aprendizaje</w:t>
            </w:r>
          </w:p>
        </w:tc>
        <w:tc>
          <w:tcPr>
            <w:tcW w:w="3402" w:type="dxa"/>
            <w:tcBorders>
              <w:top w:val="single" w:sz="4" w:space="0" w:color="auto"/>
              <w:left w:val="single" w:sz="4" w:space="0" w:color="auto"/>
              <w:bottom w:val="single" w:sz="4" w:space="0" w:color="auto"/>
              <w:right w:val="single" w:sz="4" w:space="0" w:color="auto"/>
            </w:tcBorders>
            <w:vAlign w:val="center"/>
            <w:hideMark/>
          </w:tcPr>
          <w:p w:rsidR="00700F32" w:rsidRPr="00700F32" w:rsidRDefault="00700F32" w:rsidP="00700F32">
            <w:pPr>
              <w:spacing w:after="0" w:line="240" w:lineRule="auto"/>
              <w:jc w:val="center"/>
              <w:rPr>
                <w:rFonts w:ascii="AvantGarde Bk BT" w:eastAsia="Times New Roman" w:hAnsi="AvantGarde Bk BT" w:cs="Tahoma"/>
                <w:b/>
                <w:lang w:val="es-ES" w:eastAsia="es-ES"/>
              </w:rPr>
            </w:pPr>
            <w:r w:rsidRPr="00700F32">
              <w:rPr>
                <w:rFonts w:ascii="AvantGarde Bk BT" w:eastAsia="Times New Roman" w:hAnsi="AvantGarde Bk BT" w:cs="Tahoma"/>
                <w:b/>
                <w:lang w:val="es-ES" w:eastAsia="es-ES"/>
              </w:rPr>
              <w:t>Evidencia o producto</w:t>
            </w:r>
          </w:p>
          <w:p w:rsidR="00700F32" w:rsidRPr="00700F32" w:rsidRDefault="00700F32" w:rsidP="00700F32">
            <w:pPr>
              <w:spacing w:after="0" w:line="240" w:lineRule="auto"/>
              <w:jc w:val="center"/>
              <w:rPr>
                <w:rFonts w:ascii="AvantGarde Bk BT" w:eastAsia="Times New Roman" w:hAnsi="AvantGarde Bk BT" w:cs="Tahoma"/>
                <w:b/>
                <w:lang w:val="es-ES" w:eastAsia="es-ES"/>
              </w:rPr>
            </w:pPr>
            <w:r w:rsidRPr="00700F32">
              <w:rPr>
                <w:rFonts w:ascii="AvantGarde Bk BT" w:eastAsia="Times New Roman" w:hAnsi="AvantGarde Bk BT" w:cs="Tahoma"/>
                <w:b/>
                <w:lang w:val="es-ES" w:eastAsia="es-ES"/>
              </w:rPr>
              <w:t>de desempeño</w:t>
            </w:r>
          </w:p>
        </w:tc>
      </w:tr>
      <w:tr w:rsidR="00700F32" w:rsidRPr="00700F32" w:rsidTr="008D359F">
        <w:tc>
          <w:tcPr>
            <w:tcW w:w="1674"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sz w:val="20"/>
                <w:szCs w:val="20"/>
                <w:lang w:val="es-ES" w:eastAsia="es-ES"/>
              </w:rPr>
            </w:pPr>
            <w:r w:rsidRPr="00700F32">
              <w:rPr>
                <w:rFonts w:ascii="AvantGarde Bk BT" w:eastAsia="Times New Roman" w:hAnsi="AvantGarde Bk BT" w:cs="Tahoma"/>
                <w:sz w:val="20"/>
                <w:szCs w:val="20"/>
                <w:lang w:eastAsia="es-ES"/>
              </w:rPr>
              <w:t>29/04/2016</w:t>
            </w:r>
          </w:p>
        </w:tc>
        <w:tc>
          <w:tcPr>
            <w:tcW w:w="737"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b/>
                <w:sz w:val="20"/>
                <w:szCs w:val="20"/>
                <w:lang w:val="es-ES" w:eastAsia="es-ES"/>
              </w:rPr>
            </w:pPr>
            <w:r w:rsidRPr="00700F32">
              <w:rPr>
                <w:rFonts w:ascii="AvantGarde Bk BT" w:eastAsia="Times New Roman" w:hAnsi="AvantGarde Bk BT" w:cs="Tahoma"/>
                <w:b/>
                <w:sz w:val="20"/>
                <w:szCs w:val="20"/>
                <w:lang w:val="es-ES" w:eastAsia="es-ES"/>
              </w:rPr>
              <w:t>1</w:t>
            </w:r>
          </w:p>
        </w:tc>
        <w:tc>
          <w:tcPr>
            <w:tcW w:w="4252"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sz w:val="20"/>
                <w:szCs w:val="20"/>
                <w:lang w:val="es-ES" w:eastAsia="es-ES"/>
              </w:rPr>
            </w:pPr>
            <w:r w:rsidRPr="00700F32">
              <w:rPr>
                <w:rFonts w:ascii="AvantGarde Bk BT" w:eastAsia="Times New Roman" w:hAnsi="AvantGarde Bk BT" w:cs="Tahoma"/>
                <w:sz w:val="20"/>
                <w:szCs w:val="20"/>
                <w:lang w:val="es-ES" w:eastAsia="es-ES"/>
              </w:rPr>
              <w:t>Jornada de actualización de datos generales, integración y comunicación  directa</w:t>
            </w:r>
          </w:p>
          <w:p w:rsidR="00700F32" w:rsidRPr="00700F32" w:rsidRDefault="00700F32" w:rsidP="00700F32">
            <w:pPr>
              <w:spacing w:after="0" w:line="240" w:lineRule="auto"/>
              <w:jc w:val="both"/>
              <w:rPr>
                <w:rFonts w:ascii="AvantGarde Bk BT" w:eastAsia="Times New Roman" w:hAnsi="AvantGarde Bk BT" w:cs="Tahoma"/>
                <w:sz w:val="20"/>
                <w:szCs w:val="20"/>
                <w:lang w:val="es-ES" w:eastAsia="es-ES"/>
              </w:rPr>
            </w:pPr>
            <w:r w:rsidRPr="00700F32">
              <w:rPr>
                <w:rFonts w:ascii="AvantGarde Bk BT" w:eastAsia="Times New Roman" w:hAnsi="AvantGarde Bk BT" w:cs="Tahoma"/>
                <w:sz w:val="20"/>
                <w:szCs w:val="20"/>
                <w:lang w:val="es-ES" w:eastAsia="es-ES"/>
              </w:rPr>
              <w:t>Dar retroalimentación en forma frecuente, temprana y positiva; que apoye la creencia de los alumnos que pueden hacerlo bien.</w:t>
            </w:r>
          </w:p>
        </w:tc>
        <w:tc>
          <w:tcPr>
            <w:tcW w:w="2552" w:type="dxa"/>
            <w:tcBorders>
              <w:left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Forma de razonar que consiste en partir de un principio general para Integración personal La motivación</w:t>
            </w:r>
          </w:p>
        </w:tc>
        <w:tc>
          <w:tcPr>
            <w:tcW w:w="2409" w:type="dxa"/>
            <w:tcBorders>
              <w:left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Cómo fomentar el pensamiento crítico en la actividad docente</w:t>
            </w:r>
            <w:proofErr w:type="gramStart"/>
            <w:r w:rsidRPr="00700F32">
              <w:rPr>
                <w:rFonts w:ascii="10.5" w:eastAsia="Times New Roman" w:hAnsi="10.5"/>
                <w:sz w:val="20"/>
                <w:szCs w:val="20"/>
                <w:lang w:val="es-ES" w:eastAsia="es-ES"/>
              </w:rPr>
              <w:t>?</w:t>
            </w:r>
            <w:proofErr w:type="gramEnd"/>
            <w:r w:rsidRPr="00700F32">
              <w:rPr>
                <w:rFonts w:ascii="10.5" w:eastAsia="Times New Roman" w:hAnsi="10.5"/>
                <w:sz w:val="20"/>
                <w:szCs w:val="20"/>
                <w:lang w:val="es-ES" w:eastAsia="es-ES"/>
              </w:rPr>
              <w:t xml:space="preserve"> ... como la lectura de comprensión, las habilidades de comunicación,  Forma de razonar que consiste en partir de un principio general para.... Integración personal..... La motivación</w:t>
            </w:r>
          </w:p>
        </w:tc>
        <w:tc>
          <w:tcPr>
            <w:tcW w:w="3402" w:type="dxa"/>
            <w:tcBorders>
              <w:left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Proceso de comunicación y de enseñanza entre el profesor y el alumno.  procedimientos o habilidades ......Integración de conocimientos, habilidades y actitudes</w:t>
            </w:r>
          </w:p>
        </w:tc>
      </w:tr>
      <w:tr w:rsidR="00700F32" w:rsidRPr="00700F32" w:rsidTr="008D359F">
        <w:tc>
          <w:tcPr>
            <w:tcW w:w="1674"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sz w:val="20"/>
                <w:szCs w:val="20"/>
                <w:lang w:val="es-ES" w:eastAsia="es-ES"/>
              </w:rPr>
            </w:pPr>
            <w:r w:rsidRPr="00700F32">
              <w:rPr>
                <w:sz w:val="20"/>
                <w:szCs w:val="20"/>
              </w:rPr>
              <w:t>6/05/2016</w:t>
            </w:r>
          </w:p>
        </w:tc>
        <w:tc>
          <w:tcPr>
            <w:tcW w:w="737"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b/>
                <w:sz w:val="20"/>
                <w:szCs w:val="20"/>
                <w:lang w:val="es-ES" w:eastAsia="es-ES"/>
              </w:rPr>
            </w:pPr>
            <w:r w:rsidRPr="00700F32">
              <w:rPr>
                <w:rFonts w:ascii="AvantGarde Bk BT" w:eastAsia="Times New Roman" w:hAnsi="AvantGarde Bk BT" w:cs="Tahoma"/>
                <w:b/>
                <w:sz w:val="20"/>
                <w:szCs w:val="20"/>
                <w:lang w:val="es-ES" w:eastAsia="es-ES"/>
              </w:rPr>
              <w:t>2</w:t>
            </w:r>
          </w:p>
        </w:tc>
        <w:tc>
          <w:tcPr>
            <w:tcW w:w="4252"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sz w:val="20"/>
                <w:szCs w:val="20"/>
                <w:lang w:val="es-ES" w:eastAsia="es-ES"/>
              </w:rPr>
            </w:pPr>
            <w:r w:rsidRPr="00700F32">
              <w:rPr>
                <w:rFonts w:ascii="AvantGarde Bk BT" w:eastAsia="Times New Roman" w:hAnsi="AvantGarde Bk BT" w:cs="Tahoma"/>
                <w:sz w:val="20"/>
                <w:szCs w:val="20"/>
                <w:lang w:val="es-ES" w:eastAsia="es-ES"/>
              </w:rPr>
              <w:t>Ayudar a que los estudiantes encuentren significado personal y valor.</w:t>
            </w:r>
          </w:p>
        </w:tc>
        <w:tc>
          <w:tcPr>
            <w:tcW w:w="2552" w:type="dxa"/>
            <w:tcBorders>
              <w:left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Ayudar a que los estudiantes encuentren significado personal y valor</w:t>
            </w:r>
          </w:p>
        </w:tc>
        <w:tc>
          <w:tcPr>
            <w:tcW w:w="2409" w:type="dxa"/>
            <w:tcBorders>
              <w:left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Inciden ... de las actividades del aprendizaje, propiciará que el alumno pueda adquirir sentimientos de superación, de valor personal, de estimación, un concepto de sí mismo o todo lo ... Ayudar a que los estudiantes encuentren significado personal</w:t>
            </w:r>
          </w:p>
        </w:tc>
        <w:tc>
          <w:tcPr>
            <w:tcW w:w="3402" w:type="dxa"/>
            <w:tcBorders>
              <w:left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Ayuda contingente, correspondiente en el desempeño de alcanzar determinados objetivos</w:t>
            </w:r>
          </w:p>
        </w:tc>
      </w:tr>
      <w:tr w:rsidR="00700F32" w:rsidRPr="00700F32" w:rsidTr="008D359F">
        <w:tc>
          <w:tcPr>
            <w:tcW w:w="1674"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sz w:val="20"/>
                <w:szCs w:val="20"/>
                <w:lang w:val="es-ES" w:eastAsia="es-ES"/>
              </w:rPr>
            </w:pPr>
            <w:r w:rsidRPr="00700F32">
              <w:rPr>
                <w:sz w:val="20"/>
                <w:szCs w:val="20"/>
              </w:rPr>
              <w:t>13/05/2016</w:t>
            </w:r>
          </w:p>
        </w:tc>
        <w:tc>
          <w:tcPr>
            <w:tcW w:w="737"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b/>
                <w:sz w:val="20"/>
                <w:szCs w:val="20"/>
                <w:lang w:val="es-ES" w:eastAsia="es-ES"/>
              </w:rPr>
            </w:pPr>
            <w:r w:rsidRPr="00700F32">
              <w:rPr>
                <w:rFonts w:ascii="AvantGarde Bk BT" w:eastAsia="Times New Roman" w:hAnsi="AvantGarde Bk BT" w:cs="Tahoma"/>
                <w:b/>
                <w:sz w:val="20"/>
                <w:szCs w:val="20"/>
                <w:lang w:val="es-ES" w:eastAsia="es-ES"/>
              </w:rPr>
              <w:t>3</w:t>
            </w:r>
          </w:p>
        </w:tc>
        <w:tc>
          <w:tcPr>
            <w:tcW w:w="4252"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sz w:val="20"/>
                <w:szCs w:val="20"/>
                <w:lang w:val="es-ES" w:eastAsia="es-ES"/>
              </w:rPr>
            </w:pPr>
            <w:r w:rsidRPr="00700F32">
              <w:rPr>
                <w:rFonts w:ascii="Georgia" w:hAnsi="Georgia"/>
                <w:color w:val="333333"/>
                <w:sz w:val="20"/>
                <w:szCs w:val="20"/>
                <w:shd w:val="clear" w:color="auto" w:fill="FFFFFF"/>
              </w:rPr>
              <w:t>Crear una atmósfera abierta y positiva del aprendizaje</w:t>
            </w:r>
          </w:p>
        </w:tc>
        <w:tc>
          <w:tcPr>
            <w:tcW w:w="2552" w:type="dxa"/>
            <w:tcBorders>
              <w:left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Crear una atmósfera abierta y positiva del aprendizaje.</w:t>
            </w:r>
          </w:p>
        </w:tc>
        <w:tc>
          <w:tcPr>
            <w:tcW w:w="2409" w:type="dxa"/>
            <w:tcBorders>
              <w:left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Crear una atmósfera de..... Interdependencia positiva: el conocimiento de cada miembro es compartido al equipo</w:t>
            </w:r>
          </w:p>
        </w:tc>
        <w:tc>
          <w:tcPr>
            <w:tcW w:w="3402" w:type="dxa"/>
            <w:tcBorders>
              <w:left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Crear una atmósfera abierta y positiva del aprendizaje. .</w:t>
            </w:r>
          </w:p>
        </w:tc>
      </w:tr>
      <w:tr w:rsidR="00700F32" w:rsidRPr="00700F32" w:rsidTr="008D359F">
        <w:tc>
          <w:tcPr>
            <w:tcW w:w="1674"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sz w:val="20"/>
                <w:szCs w:val="20"/>
                <w:lang w:val="es-ES" w:eastAsia="es-ES"/>
              </w:rPr>
            </w:pPr>
            <w:r w:rsidRPr="00700F32">
              <w:rPr>
                <w:sz w:val="20"/>
                <w:szCs w:val="20"/>
              </w:rPr>
              <w:t>20/05/2016</w:t>
            </w:r>
          </w:p>
        </w:tc>
        <w:tc>
          <w:tcPr>
            <w:tcW w:w="737"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b/>
                <w:sz w:val="20"/>
                <w:szCs w:val="20"/>
                <w:lang w:val="es-ES" w:eastAsia="es-ES"/>
              </w:rPr>
            </w:pPr>
            <w:r w:rsidRPr="00700F32">
              <w:rPr>
                <w:rFonts w:ascii="AvantGarde Bk BT" w:eastAsia="Times New Roman" w:hAnsi="AvantGarde Bk BT" w:cs="Tahoma"/>
                <w:b/>
                <w:sz w:val="20"/>
                <w:szCs w:val="20"/>
                <w:lang w:val="es-ES" w:eastAsia="es-ES"/>
              </w:rPr>
              <w:t>4</w:t>
            </w:r>
          </w:p>
        </w:tc>
        <w:tc>
          <w:tcPr>
            <w:tcW w:w="4252"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sz w:val="20"/>
                <w:szCs w:val="20"/>
                <w:lang w:val="es-ES" w:eastAsia="es-ES"/>
              </w:rPr>
            </w:pPr>
            <w:r w:rsidRPr="00700F32">
              <w:rPr>
                <w:rFonts w:ascii="Georgia" w:hAnsi="Georgia"/>
                <w:color w:val="333333"/>
                <w:sz w:val="20"/>
                <w:szCs w:val="20"/>
                <w:shd w:val="clear" w:color="auto" w:fill="FFFFFF"/>
              </w:rPr>
              <w:t>Hacer sentir a los estudiantes que son miembros importantes de la comunidad educativa</w:t>
            </w:r>
          </w:p>
        </w:tc>
        <w:tc>
          <w:tcPr>
            <w:tcW w:w="2552"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Hacer sentir a los estudiantes que son miembros importantes de la comunidad educativa</w:t>
            </w:r>
          </w:p>
        </w:tc>
        <w:tc>
          <w:tcPr>
            <w:tcW w:w="2409"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Que lleven al ... y lograr además mejorar el bienestar psicosocial de los estudiantes</w:t>
            </w:r>
          </w:p>
        </w:tc>
        <w:tc>
          <w:tcPr>
            <w:tcW w:w="3402"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evidencia el producto final</w:t>
            </w:r>
          </w:p>
        </w:tc>
      </w:tr>
      <w:tr w:rsidR="00700F32" w:rsidRPr="00700F32" w:rsidTr="008D359F">
        <w:tc>
          <w:tcPr>
            <w:tcW w:w="1674"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sz w:val="20"/>
                <w:szCs w:val="20"/>
                <w:lang w:val="es-ES" w:eastAsia="es-ES"/>
              </w:rPr>
            </w:pPr>
            <w:r w:rsidRPr="00700F32">
              <w:rPr>
                <w:sz w:val="20"/>
                <w:szCs w:val="20"/>
              </w:rPr>
              <w:lastRenderedPageBreak/>
              <w:t>27/05/2016</w:t>
            </w:r>
          </w:p>
        </w:tc>
        <w:tc>
          <w:tcPr>
            <w:tcW w:w="737"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b/>
                <w:sz w:val="20"/>
                <w:szCs w:val="20"/>
                <w:lang w:val="es-ES" w:eastAsia="es-ES"/>
              </w:rPr>
            </w:pPr>
            <w:r w:rsidRPr="00700F32">
              <w:rPr>
                <w:rFonts w:ascii="AvantGarde Bk BT" w:eastAsia="Times New Roman" w:hAnsi="AvantGarde Bk BT" w:cs="Tahoma"/>
                <w:b/>
                <w:sz w:val="20"/>
                <w:szCs w:val="20"/>
                <w:lang w:val="es-ES" w:eastAsia="es-ES"/>
              </w:rPr>
              <w:t>5</w:t>
            </w:r>
          </w:p>
        </w:tc>
        <w:tc>
          <w:tcPr>
            <w:tcW w:w="4252" w:type="dxa"/>
            <w:tcBorders>
              <w:top w:val="single" w:sz="4" w:space="0" w:color="auto"/>
              <w:left w:val="single" w:sz="4" w:space="0" w:color="auto"/>
              <w:bottom w:val="single" w:sz="4" w:space="0" w:color="auto"/>
              <w:right w:val="single" w:sz="4" w:space="0" w:color="auto"/>
            </w:tcBorders>
            <w:vAlign w:val="center"/>
          </w:tcPr>
          <w:p w:rsidR="00700F32" w:rsidRPr="00700F32" w:rsidRDefault="00700F32" w:rsidP="00700F32">
            <w:pPr>
              <w:spacing w:after="0" w:line="240" w:lineRule="auto"/>
              <w:jc w:val="both"/>
              <w:rPr>
                <w:rFonts w:ascii="AvantGarde Bk BT" w:eastAsia="Times New Roman" w:hAnsi="AvantGarde Bk BT" w:cs="Tahoma"/>
                <w:sz w:val="20"/>
                <w:szCs w:val="20"/>
                <w:lang w:val="es-ES" w:eastAsia="es-ES"/>
              </w:rPr>
            </w:pPr>
            <w:r w:rsidRPr="00700F32">
              <w:rPr>
                <w:rFonts w:ascii="AvantGarde Bk BT" w:eastAsia="Times New Roman" w:hAnsi="AvantGarde Bk BT" w:cs="Tahoma"/>
                <w:sz w:val="20"/>
                <w:szCs w:val="20"/>
                <w:lang w:eastAsia="es-ES"/>
              </w:rPr>
              <w:t xml:space="preserve">Participar en los procesos de seguimiento y evaluación </w:t>
            </w:r>
          </w:p>
        </w:tc>
        <w:tc>
          <w:tcPr>
            <w:tcW w:w="2552" w:type="dxa"/>
            <w:tcBorders>
              <w:left w:val="single" w:sz="4" w:space="0" w:color="auto"/>
              <w:right w:val="single" w:sz="4" w:space="0" w:color="auto"/>
            </w:tcBorders>
            <w:vAlign w:val="center"/>
          </w:tcPr>
          <w:p w:rsidR="00700F32" w:rsidRPr="00700F32" w:rsidRDefault="00700F32" w:rsidP="00700F32">
            <w:pPr>
              <w:shd w:val="clear" w:color="auto" w:fill="FCFCFC"/>
              <w:spacing w:before="240" w:after="0" w:line="390" w:lineRule="atLeast"/>
              <w:jc w:val="both"/>
              <w:textAlignment w:val="baseline"/>
              <w:rPr>
                <w:rFonts w:ascii="10.5" w:eastAsia="Times New Roman" w:hAnsi="10.5"/>
                <w:sz w:val="20"/>
                <w:szCs w:val="20"/>
                <w:lang w:val="es-ES" w:eastAsia="es-ES"/>
              </w:rPr>
            </w:pPr>
            <w:r w:rsidRPr="00700F32">
              <w:rPr>
                <w:rFonts w:ascii="10.5" w:eastAsia="Times New Roman" w:hAnsi="10.5"/>
                <w:sz w:val="20"/>
                <w:szCs w:val="20"/>
                <w:lang w:val="es-ES" w:eastAsia="es-ES"/>
              </w:rPr>
              <w:t>Es mejorar la eficacia y efectividad del proyecto.</w:t>
            </w:r>
          </w:p>
        </w:tc>
        <w:tc>
          <w:tcPr>
            <w:tcW w:w="2409" w:type="dxa"/>
            <w:tcBorders>
              <w:left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Propiamente dichas, actividades... organización, seguimiento y evaluación del proceso de aprendizaje. .... deja de ser conductista para participar de manera más constructiva junto con el alumno.</w:t>
            </w:r>
          </w:p>
        </w:tc>
        <w:tc>
          <w:tcPr>
            <w:tcW w:w="3402" w:type="dxa"/>
            <w:tcBorders>
              <w:left w:val="single" w:sz="4" w:space="0" w:color="auto"/>
              <w:right w:val="single" w:sz="4" w:space="0" w:color="auto"/>
            </w:tcBorders>
            <w:vAlign w:val="center"/>
          </w:tcPr>
          <w:p w:rsidR="00700F32" w:rsidRPr="00700F32" w:rsidRDefault="00700F32" w:rsidP="00700F32">
            <w:pPr>
              <w:spacing w:after="0" w:line="240" w:lineRule="auto"/>
              <w:jc w:val="both"/>
              <w:rPr>
                <w:rFonts w:ascii="10.5" w:eastAsia="Times New Roman" w:hAnsi="10.5"/>
                <w:sz w:val="20"/>
                <w:szCs w:val="20"/>
                <w:lang w:val="es-ES" w:eastAsia="es-ES"/>
              </w:rPr>
            </w:pPr>
            <w:r w:rsidRPr="00700F32">
              <w:rPr>
                <w:rFonts w:ascii="10.5" w:eastAsia="Times New Roman" w:hAnsi="10.5"/>
                <w:sz w:val="20"/>
                <w:szCs w:val="20"/>
                <w:lang w:val="es-ES" w:eastAsia="es-ES"/>
              </w:rPr>
              <w:t>Son los resultados en materia de desempeño. La retroalimentación es un proceso, en el marco de seguimiento y evaluación, Hacer participar al personal de modo estratégico.</w:t>
            </w:r>
          </w:p>
        </w:tc>
      </w:tr>
    </w:tbl>
    <w:p w:rsidR="003343F6" w:rsidRDefault="003343F6" w:rsidP="003343F6">
      <w:pPr>
        <w:spacing w:before="100" w:beforeAutospacing="1" w:after="100" w:afterAutospacing="1" w:line="240" w:lineRule="auto"/>
        <w:jc w:val="both"/>
        <w:rPr>
          <w:sz w:val="24"/>
          <w:szCs w:val="24"/>
        </w:rPr>
      </w:pPr>
    </w:p>
    <w:p w:rsidR="003343F6" w:rsidRDefault="003343F6" w:rsidP="003343F6">
      <w:pPr>
        <w:spacing w:before="100" w:beforeAutospacing="1" w:after="100" w:afterAutospacing="1" w:line="240" w:lineRule="auto"/>
        <w:jc w:val="both"/>
        <w:rPr>
          <w:sz w:val="24"/>
          <w:szCs w:val="24"/>
        </w:rPr>
      </w:pPr>
    </w:p>
    <w:p w:rsidR="003343F6" w:rsidRDefault="003343F6" w:rsidP="003343F6">
      <w:pPr>
        <w:spacing w:before="100" w:beforeAutospacing="1" w:after="100" w:afterAutospacing="1" w:line="240" w:lineRule="auto"/>
        <w:jc w:val="both"/>
        <w:rPr>
          <w:sz w:val="24"/>
          <w:szCs w:val="24"/>
        </w:rPr>
      </w:pPr>
    </w:p>
    <w:p w:rsidR="003343F6" w:rsidRDefault="003343F6" w:rsidP="003343F6">
      <w:pPr>
        <w:spacing w:before="100" w:beforeAutospacing="1" w:after="100" w:afterAutospacing="1" w:line="240" w:lineRule="auto"/>
        <w:jc w:val="both"/>
        <w:rPr>
          <w:sz w:val="24"/>
          <w:szCs w:val="24"/>
        </w:rPr>
      </w:pPr>
    </w:p>
    <w:p w:rsidR="003343F6" w:rsidRDefault="003343F6" w:rsidP="003343F6">
      <w:pPr>
        <w:spacing w:before="100" w:beforeAutospacing="1" w:after="100" w:afterAutospacing="1" w:line="240" w:lineRule="auto"/>
        <w:jc w:val="both"/>
        <w:rPr>
          <w:sz w:val="24"/>
          <w:szCs w:val="24"/>
        </w:rPr>
      </w:pPr>
    </w:p>
    <w:p w:rsidR="003343F6" w:rsidRDefault="003343F6" w:rsidP="003343F6">
      <w:pPr>
        <w:spacing w:before="100" w:beforeAutospacing="1" w:after="100" w:afterAutospacing="1" w:line="240" w:lineRule="auto"/>
        <w:jc w:val="both"/>
        <w:rPr>
          <w:sz w:val="24"/>
          <w:szCs w:val="24"/>
        </w:rPr>
      </w:pPr>
    </w:p>
    <w:p w:rsidR="003343F6" w:rsidRDefault="003343F6" w:rsidP="003343F6">
      <w:pPr>
        <w:spacing w:before="100" w:beforeAutospacing="1" w:after="100" w:afterAutospacing="1" w:line="240" w:lineRule="auto"/>
        <w:jc w:val="both"/>
        <w:rPr>
          <w:sz w:val="24"/>
          <w:szCs w:val="24"/>
        </w:rPr>
      </w:pPr>
    </w:p>
    <w:p w:rsidR="003343F6" w:rsidRDefault="003343F6" w:rsidP="003343F6">
      <w:pPr>
        <w:spacing w:before="100" w:beforeAutospacing="1" w:after="100" w:afterAutospacing="1" w:line="240" w:lineRule="auto"/>
        <w:jc w:val="both"/>
        <w:rPr>
          <w:sz w:val="24"/>
          <w:szCs w:val="24"/>
        </w:rPr>
      </w:pPr>
    </w:p>
    <w:p w:rsidR="003343F6" w:rsidRDefault="003343F6" w:rsidP="003343F6">
      <w:pPr>
        <w:spacing w:before="100" w:beforeAutospacing="1" w:after="100" w:afterAutospacing="1" w:line="240" w:lineRule="auto"/>
        <w:jc w:val="both"/>
        <w:rPr>
          <w:sz w:val="24"/>
          <w:szCs w:val="24"/>
        </w:rPr>
      </w:pPr>
    </w:p>
    <w:p w:rsidR="003343F6" w:rsidRDefault="003343F6" w:rsidP="003343F6">
      <w:pPr>
        <w:spacing w:before="100" w:beforeAutospacing="1" w:after="100" w:afterAutospacing="1" w:line="240" w:lineRule="auto"/>
        <w:jc w:val="both"/>
        <w:rPr>
          <w:sz w:val="24"/>
          <w:szCs w:val="24"/>
        </w:rPr>
      </w:pPr>
    </w:p>
    <w:p w:rsidR="003343F6" w:rsidRDefault="003343F6" w:rsidP="003343F6">
      <w:pPr>
        <w:spacing w:before="100" w:beforeAutospacing="1" w:after="100" w:afterAutospacing="1" w:line="240" w:lineRule="auto"/>
        <w:jc w:val="both"/>
        <w:rPr>
          <w:sz w:val="24"/>
          <w:szCs w:val="24"/>
        </w:rPr>
      </w:pPr>
    </w:p>
    <w:p w:rsidR="003343F6" w:rsidRDefault="003343F6" w:rsidP="003343F6">
      <w:pPr>
        <w:spacing w:before="100" w:beforeAutospacing="1" w:after="100" w:afterAutospacing="1" w:line="240" w:lineRule="auto"/>
        <w:jc w:val="both"/>
        <w:rPr>
          <w:sz w:val="24"/>
          <w:szCs w:val="24"/>
        </w:rPr>
      </w:pPr>
    </w:p>
    <w:p w:rsidR="003343F6" w:rsidRPr="003343F6" w:rsidRDefault="003343F6" w:rsidP="003343F6">
      <w:pPr>
        <w:spacing w:before="100" w:beforeAutospacing="1" w:after="100" w:afterAutospacing="1" w:line="240" w:lineRule="auto"/>
        <w:jc w:val="both"/>
        <w:rPr>
          <w:rFonts w:ascii="Arial" w:eastAsia="Times New Roman" w:hAnsi="Arial" w:cs="Arial"/>
          <w:bCs/>
          <w:sz w:val="32"/>
          <w:szCs w:val="32"/>
          <w:lang w:eastAsia="es-MX"/>
        </w:rPr>
      </w:pPr>
      <w:r w:rsidRPr="003343F6">
        <w:rPr>
          <w:rFonts w:ascii="Arial" w:eastAsia="Times New Roman" w:hAnsi="Arial" w:cs="Arial"/>
          <w:bCs/>
          <w:sz w:val="32"/>
          <w:szCs w:val="32"/>
          <w:lang w:eastAsia="es-MX"/>
        </w:rPr>
        <w:lastRenderedPageBreak/>
        <w:t>Cronograma de Actividades  Tutoriales.</w:t>
      </w:r>
    </w:p>
    <w:tbl>
      <w:tblPr>
        <w:tblW w:w="133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45"/>
        <w:gridCol w:w="5663"/>
        <w:gridCol w:w="1418"/>
        <w:gridCol w:w="1275"/>
        <w:gridCol w:w="1418"/>
        <w:gridCol w:w="1417"/>
        <w:gridCol w:w="1418"/>
      </w:tblGrid>
      <w:tr w:rsidR="003343F6" w:rsidRPr="003343F6" w:rsidTr="008D359F">
        <w:tc>
          <w:tcPr>
            <w:tcW w:w="745" w:type="dxa"/>
            <w:tcBorders>
              <w:top w:val="single" w:sz="4" w:space="0" w:color="000000"/>
              <w:left w:val="single" w:sz="4" w:space="0" w:color="000000"/>
              <w:bottom w:val="single" w:sz="4" w:space="0" w:color="000000"/>
              <w:right w:val="single" w:sz="4" w:space="0" w:color="000000"/>
            </w:tcBorders>
            <w:shd w:val="clear" w:color="auto" w:fill="595959"/>
          </w:tcPr>
          <w:p w:rsidR="003343F6" w:rsidRPr="003343F6" w:rsidRDefault="003343F6" w:rsidP="008D359F">
            <w:pPr>
              <w:spacing w:after="0" w:line="240" w:lineRule="auto"/>
              <w:rPr>
                <w:rFonts w:eastAsia="Times New Roman"/>
                <w:sz w:val="32"/>
                <w:szCs w:val="32"/>
              </w:rPr>
            </w:pPr>
          </w:p>
        </w:tc>
        <w:tc>
          <w:tcPr>
            <w:tcW w:w="5663" w:type="dxa"/>
            <w:tcBorders>
              <w:top w:val="single" w:sz="4" w:space="0" w:color="000000"/>
              <w:left w:val="single" w:sz="4" w:space="0" w:color="000000"/>
              <w:bottom w:val="single" w:sz="4" w:space="0" w:color="000000"/>
              <w:right w:val="single" w:sz="4" w:space="0" w:color="000000"/>
            </w:tcBorders>
            <w:shd w:val="clear" w:color="auto" w:fill="595959"/>
          </w:tcPr>
          <w:p w:rsidR="003343F6" w:rsidRPr="003343F6" w:rsidRDefault="003343F6" w:rsidP="008D359F">
            <w:pPr>
              <w:spacing w:after="0" w:line="240" w:lineRule="auto"/>
              <w:jc w:val="center"/>
              <w:rPr>
                <w:rFonts w:eastAsia="Times New Roman"/>
                <w:sz w:val="32"/>
                <w:szCs w:val="32"/>
              </w:rPr>
            </w:pPr>
            <w:r w:rsidRPr="003343F6">
              <w:rPr>
                <w:rFonts w:eastAsia="Times New Roman"/>
                <w:sz w:val="32"/>
                <w:szCs w:val="32"/>
              </w:rPr>
              <w:t>MES</w:t>
            </w:r>
          </w:p>
        </w:tc>
        <w:tc>
          <w:tcPr>
            <w:tcW w:w="6946" w:type="dxa"/>
            <w:gridSpan w:val="5"/>
            <w:tcBorders>
              <w:top w:val="single" w:sz="4" w:space="0" w:color="000000"/>
              <w:left w:val="single" w:sz="4" w:space="0" w:color="000000"/>
              <w:bottom w:val="single" w:sz="4" w:space="0" w:color="000000"/>
              <w:right w:val="single" w:sz="4" w:space="0" w:color="000000"/>
            </w:tcBorders>
            <w:shd w:val="clear" w:color="auto" w:fill="595959"/>
          </w:tcPr>
          <w:p w:rsidR="003343F6" w:rsidRPr="003343F6" w:rsidRDefault="003343F6" w:rsidP="008D359F">
            <w:pPr>
              <w:spacing w:after="0" w:line="240" w:lineRule="auto"/>
              <w:jc w:val="center"/>
              <w:rPr>
                <w:rFonts w:eastAsia="Times New Roman"/>
                <w:sz w:val="32"/>
                <w:szCs w:val="32"/>
              </w:rPr>
            </w:pPr>
            <w:r w:rsidRPr="003343F6">
              <w:rPr>
                <w:rFonts w:eastAsia="Times New Roman"/>
                <w:sz w:val="32"/>
                <w:szCs w:val="32"/>
              </w:rPr>
              <w:t>ABRIL-MAYO</w:t>
            </w:r>
            <w:r>
              <w:rPr>
                <w:rFonts w:eastAsia="Times New Roman"/>
                <w:sz w:val="32"/>
                <w:szCs w:val="32"/>
              </w:rPr>
              <w:t xml:space="preserve"> 2016</w:t>
            </w:r>
          </w:p>
        </w:tc>
      </w:tr>
      <w:tr w:rsidR="003343F6" w:rsidRPr="00700F32" w:rsidTr="008D359F">
        <w:tc>
          <w:tcPr>
            <w:tcW w:w="745"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rPr>
                <w:rFonts w:eastAsia="Times New Roman"/>
                <w:sz w:val="18"/>
                <w:szCs w:val="18"/>
              </w:rPr>
            </w:pPr>
            <w:r w:rsidRPr="00700F32">
              <w:rPr>
                <w:rFonts w:eastAsia="Times New Roman"/>
                <w:sz w:val="18"/>
                <w:szCs w:val="18"/>
              </w:rPr>
              <w:t>No</w:t>
            </w:r>
          </w:p>
        </w:tc>
        <w:tc>
          <w:tcPr>
            <w:tcW w:w="5663"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jc w:val="center"/>
              <w:rPr>
                <w:rFonts w:eastAsia="Times New Roman"/>
                <w:sz w:val="18"/>
                <w:szCs w:val="18"/>
                <w:highlight w:val="lightGray"/>
              </w:rPr>
            </w:pPr>
            <w:r>
              <w:rPr>
                <w:rFonts w:eastAsia="Times New Roman"/>
                <w:sz w:val="18"/>
                <w:szCs w:val="18"/>
                <w:highlight w:val="lightGray"/>
              </w:rPr>
              <w:t>29</w:t>
            </w:r>
          </w:p>
          <w:p w:rsidR="003343F6" w:rsidRPr="00700F32" w:rsidRDefault="003343F6" w:rsidP="008D359F">
            <w:pPr>
              <w:spacing w:after="0" w:line="240" w:lineRule="auto"/>
              <w:jc w:val="center"/>
              <w:rPr>
                <w:rFonts w:eastAsia="Times New Roman"/>
                <w:sz w:val="18"/>
                <w:szCs w:val="18"/>
                <w:highlight w:val="lightGray"/>
              </w:rPr>
            </w:pPr>
            <w:r>
              <w:rPr>
                <w:rFonts w:eastAsia="Times New Roman"/>
                <w:sz w:val="18"/>
                <w:szCs w:val="18"/>
                <w:highlight w:val="lightGray"/>
              </w:rPr>
              <w:t>Abril</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jc w:val="center"/>
              <w:rPr>
                <w:rFonts w:eastAsia="Times New Roman"/>
                <w:sz w:val="18"/>
                <w:szCs w:val="18"/>
                <w:highlight w:val="lightGray"/>
              </w:rPr>
            </w:pPr>
            <w:r>
              <w:rPr>
                <w:rFonts w:eastAsia="Times New Roman"/>
                <w:sz w:val="18"/>
                <w:szCs w:val="18"/>
                <w:highlight w:val="lightGray"/>
              </w:rPr>
              <w:t>6</w:t>
            </w:r>
          </w:p>
          <w:p w:rsidR="003343F6" w:rsidRPr="00700F32" w:rsidRDefault="003343F6" w:rsidP="008D359F">
            <w:pPr>
              <w:spacing w:after="0" w:line="240" w:lineRule="auto"/>
              <w:jc w:val="center"/>
              <w:rPr>
                <w:rFonts w:eastAsia="Times New Roman"/>
                <w:sz w:val="18"/>
                <w:szCs w:val="18"/>
                <w:highlight w:val="lightGray"/>
              </w:rPr>
            </w:pPr>
            <w:r w:rsidRPr="00700F32">
              <w:rPr>
                <w:rFonts w:eastAsia="Times New Roman"/>
                <w:sz w:val="18"/>
                <w:szCs w:val="18"/>
                <w:highlight w:val="lightGray"/>
              </w:rPr>
              <w:t>MAY</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jc w:val="center"/>
              <w:rPr>
                <w:rFonts w:eastAsia="Times New Roman"/>
                <w:sz w:val="18"/>
                <w:szCs w:val="18"/>
                <w:highlight w:val="lightGray"/>
              </w:rPr>
            </w:pPr>
            <w:r>
              <w:rPr>
                <w:rFonts w:eastAsia="Times New Roman"/>
                <w:sz w:val="18"/>
                <w:szCs w:val="18"/>
                <w:highlight w:val="lightGray"/>
              </w:rPr>
              <w:t>13</w:t>
            </w:r>
          </w:p>
          <w:p w:rsidR="003343F6" w:rsidRPr="00700F32" w:rsidRDefault="003343F6" w:rsidP="008D359F">
            <w:pPr>
              <w:spacing w:after="0" w:line="240" w:lineRule="auto"/>
              <w:jc w:val="center"/>
              <w:rPr>
                <w:rFonts w:eastAsia="Times New Roman"/>
                <w:sz w:val="18"/>
                <w:szCs w:val="18"/>
                <w:highlight w:val="lightGray"/>
              </w:rPr>
            </w:pPr>
            <w:r w:rsidRPr="00700F32">
              <w:rPr>
                <w:rFonts w:eastAsia="Times New Roman"/>
                <w:sz w:val="18"/>
                <w:szCs w:val="18"/>
                <w:highlight w:val="lightGray"/>
              </w:rPr>
              <w:t>MAY</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jc w:val="center"/>
              <w:rPr>
                <w:rFonts w:eastAsia="Times New Roman"/>
                <w:sz w:val="18"/>
                <w:szCs w:val="18"/>
                <w:highlight w:val="lightGray"/>
              </w:rPr>
            </w:pPr>
            <w:r>
              <w:rPr>
                <w:rFonts w:eastAsia="Times New Roman"/>
                <w:sz w:val="18"/>
                <w:szCs w:val="18"/>
                <w:highlight w:val="lightGray"/>
              </w:rPr>
              <w:t>20</w:t>
            </w:r>
          </w:p>
          <w:p w:rsidR="003343F6" w:rsidRPr="00700F32" w:rsidRDefault="003343F6" w:rsidP="008D359F">
            <w:pPr>
              <w:spacing w:after="0" w:line="240" w:lineRule="auto"/>
              <w:jc w:val="center"/>
              <w:rPr>
                <w:rFonts w:eastAsia="Times New Roman"/>
                <w:sz w:val="18"/>
                <w:szCs w:val="18"/>
                <w:highlight w:val="lightGray"/>
              </w:rPr>
            </w:pPr>
            <w:r w:rsidRPr="00700F32">
              <w:rPr>
                <w:rFonts w:eastAsia="Times New Roman"/>
                <w:sz w:val="18"/>
                <w:szCs w:val="18"/>
                <w:highlight w:val="lightGray"/>
              </w:rPr>
              <w:t>MAY</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jc w:val="center"/>
              <w:rPr>
                <w:rFonts w:eastAsia="Times New Roman"/>
                <w:sz w:val="18"/>
                <w:szCs w:val="18"/>
                <w:highlight w:val="lightGray"/>
              </w:rPr>
            </w:pPr>
            <w:r>
              <w:rPr>
                <w:rFonts w:eastAsia="Times New Roman"/>
                <w:sz w:val="18"/>
                <w:szCs w:val="18"/>
                <w:highlight w:val="lightGray"/>
              </w:rPr>
              <w:t>27</w:t>
            </w:r>
          </w:p>
          <w:p w:rsidR="003343F6" w:rsidRPr="00700F32" w:rsidRDefault="003343F6" w:rsidP="008D359F">
            <w:pPr>
              <w:spacing w:after="0" w:line="240" w:lineRule="auto"/>
              <w:jc w:val="center"/>
              <w:rPr>
                <w:rFonts w:eastAsia="Times New Roman"/>
                <w:sz w:val="18"/>
                <w:szCs w:val="18"/>
                <w:highlight w:val="lightGray"/>
              </w:rPr>
            </w:pPr>
            <w:r w:rsidRPr="00700F32">
              <w:rPr>
                <w:rFonts w:eastAsia="Times New Roman"/>
                <w:sz w:val="18"/>
                <w:szCs w:val="18"/>
                <w:highlight w:val="lightGray"/>
              </w:rPr>
              <w:t>MAY</w:t>
            </w:r>
          </w:p>
        </w:tc>
      </w:tr>
      <w:tr w:rsidR="003343F6" w:rsidRPr="00700F32" w:rsidTr="008D359F">
        <w:trPr>
          <w:trHeight w:val="70"/>
        </w:trPr>
        <w:tc>
          <w:tcPr>
            <w:tcW w:w="745"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rPr>
                <w:rFonts w:eastAsia="Times New Roman"/>
                <w:sz w:val="18"/>
                <w:szCs w:val="18"/>
              </w:rPr>
            </w:pPr>
          </w:p>
        </w:tc>
        <w:tc>
          <w:tcPr>
            <w:tcW w:w="5663"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7F7F7F"/>
          </w:tcPr>
          <w:p w:rsidR="003343F6" w:rsidRPr="00700F32" w:rsidRDefault="003343F6" w:rsidP="008D359F">
            <w:pPr>
              <w:spacing w:after="0" w:line="240" w:lineRule="auto"/>
              <w:jc w:val="center"/>
              <w:rPr>
                <w:rFonts w:eastAsia="Times New Roman"/>
                <w:sz w:val="18"/>
                <w:szCs w:val="18"/>
              </w:rPr>
            </w:pPr>
            <w:r w:rsidRPr="00700F32">
              <w:rPr>
                <w:rFonts w:eastAsia="Times New Roman"/>
                <w:sz w:val="18"/>
                <w:szCs w:val="18"/>
              </w:rPr>
              <w:t>A</w:t>
            </w:r>
          </w:p>
        </w:tc>
        <w:tc>
          <w:tcPr>
            <w:tcW w:w="1275" w:type="dxa"/>
            <w:tcBorders>
              <w:top w:val="single" w:sz="4" w:space="0" w:color="000000"/>
              <w:left w:val="single" w:sz="4" w:space="0" w:color="000000"/>
              <w:bottom w:val="single" w:sz="4" w:space="0" w:color="000000"/>
              <w:right w:val="single" w:sz="4" w:space="0" w:color="000000"/>
            </w:tcBorders>
            <w:shd w:val="clear" w:color="auto" w:fill="7F7F7F"/>
          </w:tcPr>
          <w:p w:rsidR="003343F6" w:rsidRPr="00700F32" w:rsidRDefault="003343F6" w:rsidP="008D359F">
            <w:pPr>
              <w:spacing w:after="0" w:line="240" w:lineRule="auto"/>
              <w:jc w:val="center"/>
              <w:rPr>
                <w:rFonts w:eastAsia="Times New Roman"/>
                <w:sz w:val="18"/>
                <w:szCs w:val="18"/>
              </w:rPr>
            </w:pPr>
            <w:r w:rsidRPr="00700F32">
              <w:rPr>
                <w:rFonts w:eastAsia="Times New Roman"/>
                <w:sz w:val="18"/>
                <w:szCs w:val="18"/>
              </w:rPr>
              <w:t>B</w:t>
            </w:r>
          </w:p>
        </w:tc>
        <w:tc>
          <w:tcPr>
            <w:tcW w:w="1418" w:type="dxa"/>
            <w:tcBorders>
              <w:top w:val="single" w:sz="4" w:space="0" w:color="000000"/>
              <w:left w:val="single" w:sz="4" w:space="0" w:color="000000"/>
              <w:bottom w:val="single" w:sz="4" w:space="0" w:color="000000"/>
              <w:right w:val="single" w:sz="4" w:space="0" w:color="000000"/>
            </w:tcBorders>
            <w:shd w:val="clear" w:color="auto" w:fill="7F7F7F"/>
          </w:tcPr>
          <w:p w:rsidR="003343F6" w:rsidRPr="00700F32" w:rsidRDefault="003343F6" w:rsidP="008D359F">
            <w:pPr>
              <w:spacing w:after="0" w:line="240" w:lineRule="auto"/>
              <w:jc w:val="center"/>
              <w:rPr>
                <w:rFonts w:eastAsia="Times New Roman"/>
                <w:sz w:val="18"/>
                <w:szCs w:val="18"/>
              </w:rPr>
            </w:pPr>
            <w:r w:rsidRPr="00700F32">
              <w:rPr>
                <w:rFonts w:eastAsia="Times New Roman"/>
                <w:sz w:val="18"/>
                <w:szCs w:val="18"/>
              </w:rPr>
              <w:t>C</w:t>
            </w:r>
          </w:p>
        </w:tc>
        <w:tc>
          <w:tcPr>
            <w:tcW w:w="1417" w:type="dxa"/>
            <w:tcBorders>
              <w:top w:val="single" w:sz="4" w:space="0" w:color="000000"/>
              <w:left w:val="single" w:sz="4" w:space="0" w:color="000000"/>
              <w:bottom w:val="single" w:sz="4" w:space="0" w:color="000000"/>
              <w:right w:val="single" w:sz="4" w:space="0" w:color="000000"/>
            </w:tcBorders>
            <w:shd w:val="clear" w:color="auto" w:fill="7F7F7F"/>
          </w:tcPr>
          <w:p w:rsidR="003343F6" w:rsidRPr="00700F32" w:rsidRDefault="003343F6" w:rsidP="008D359F">
            <w:pPr>
              <w:spacing w:after="0" w:line="240" w:lineRule="auto"/>
              <w:jc w:val="center"/>
              <w:rPr>
                <w:rFonts w:eastAsia="Times New Roman"/>
                <w:sz w:val="18"/>
                <w:szCs w:val="18"/>
              </w:rPr>
            </w:pPr>
            <w:r w:rsidRPr="00700F32">
              <w:rPr>
                <w:rFonts w:eastAsia="Times New Roman"/>
                <w:sz w:val="18"/>
                <w:szCs w:val="18"/>
              </w:rPr>
              <w:t>D</w:t>
            </w:r>
          </w:p>
        </w:tc>
        <w:tc>
          <w:tcPr>
            <w:tcW w:w="1418" w:type="dxa"/>
            <w:tcBorders>
              <w:top w:val="single" w:sz="4" w:space="0" w:color="000000"/>
              <w:left w:val="single" w:sz="4" w:space="0" w:color="000000"/>
              <w:bottom w:val="single" w:sz="4" w:space="0" w:color="000000"/>
              <w:right w:val="single" w:sz="4" w:space="0" w:color="000000"/>
            </w:tcBorders>
            <w:shd w:val="clear" w:color="auto" w:fill="7F7F7F"/>
          </w:tcPr>
          <w:p w:rsidR="003343F6" w:rsidRPr="00700F32" w:rsidRDefault="003343F6" w:rsidP="008D359F">
            <w:pPr>
              <w:spacing w:after="0" w:line="240" w:lineRule="auto"/>
              <w:jc w:val="center"/>
              <w:rPr>
                <w:rFonts w:eastAsia="Times New Roman"/>
                <w:sz w:val="18"/>
                <w:szCs w:val="18"/>
              </w:rPr>
            </w:pPr>
            <w:r w:rsidRPr="00700F32">
              <w:rPr>
                <w:rFonts w:eastAsia="Times New Roman"/>
                <w:sz w:val="18"/>
                <w:szCs w:val="18"/>
              </w:rPr>
              <w:t>E</w:t>
            </w:r>
          </w:p>
        </w:tc>
      </w:tr>
      <w:tr w:rsidR="003343F6" w:rsidRPr="00700F32" w:rsidTr="008D359F">
        <w:trPr>
          <w:trHeight w:val="70"/>
        </w:trPr>
        <w:tc>
          <w:tcPr>
            <w:tcW w:w="745"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rPr>
                <w:rFonts w:eastAsia="Times New Roman"/>
                <w:sz w:val="18"/>
                <w:szCs w:val="18"/>
              </w:rPr>
            </w:pPr>
          </w:p>
        </w:tc>
        <w:tc>
          <w:tcPr>
            <w:tcW w:w="5663"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rPr>
                <w:rFonts w:eastAsia="Times New Roman"/>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r>
      <w:tr w:rsidR="003343F6" w:rsidRPr="00700F32" w:rsidTr="008D359F">
        <w:trPr>
          <w:trHeight w:val="70"/>
        </w:trPr>
        <w:tc>
          <w:tcPr>
            <w:tcW w:w="745"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rPr>
                <w:rFonts w:eastAsia="Times New Roman"/>
                <w:sz w:val="18"/>
                <w:szCs w:val="18"/>
              </w:rPr>
            </w:pPr>
            <w:r w:rsidRPr="00700F32">
              <w:rPr>
                <w:rFonts w:eastAsia="Times New Roman"/>
                <w:sz w:val="18"/>
                <w:szCs w:val="18"/>
              </w:rPr>
              <w:t>1</w:t>
            </w:r>
          </w:p>
        </w:tc>
        <w:tc>
          <w:tcPr>
            <w:tcW w:w="5663" w:type="dxa"/>
            <w:tcBorders>
              <w:top w:val="single" w:sz="4" w:space="0" w:color="000000"/>
              <w:left w:val="single" w:sz="4" w:space="0" w:color="000000"/>
              <w:bottom w:val="single" w:sz="4" w:space="0" w:color="000000"/>
              <w:right w:val="single" w:sz="4" w:space="0" w:color="000000"/>
            </w:tcBorders>
          </w:tcPr>
          <w:p w:rsidR="003343F6" w:rsidRPr="000E59F9" w:rsidRDefault="003343F6" w:rsidP="008D359F">
            <w:pPr>
              <w:spacing w:after="0" w:line="240" w:lineRule="auto"/>
              <w:jc w:val="both"/>
              <w:rPr>
                <w:rFonts w:ascii="Arial" w:eastAsia="Times New Roman" w:hAnsi="Arial" w:cs="Arial"/>
                <w:sz w:val="24"/>
                <w:szCs w:val="24"/>
                <w:lang w:val="es-ES" w:eastAsia="es-ES"/>
              </w:rPr>
            </w:pPr>
            <w:r w:rsidRPr="000E59F9">
              <w:rPr>
                <w:rFonts w:ascii="Arial" w:eastAsia="Times New Roman" w:hAnsi="Arial" w:cs="Arial"/>
                <w:sz w:val="24"/>
                <w:szCs w:val="24"/>
                <w:lang w:val="es-ES" w:eastAsia="es-ES"/>
              </w:rPr>
              <w:t>Jornada de actualización de datos generales, integración y comunicación  directa</w:t>
            </w:r>
          </w:p>
          <w:p w:rsidR="003343F6" w:rsidRPr="000E59F9" w:rsidRDefault="003343F6" w:rsidP="008D359F">
            <w:pPr>
              <w:spacing w:after="0" w:line="240" w:lineRule="auto"/>
              <w:jc w:val="both"/>
              <w:rPr>
                <w:rFonts w:ascii="Arial" w:eastAsia="Times New Roman" w:hAnsi="Arial" w:cs="Arial"/>
                <w:b/>
                <w:sz w:val="24"/>
                <w:szCs w:val="24"/>
              </w:rPr>
            </w:pPr>
            <w:r w:rsidRPr="000E59F9">
              <w:rPr>
                <w:rFonts w:ascii="Arial" w:eastAsia="Times New Roman" w:hAnsi="Arial" w:cs="Arial"/>
                <w:sz w:val="24"/>
                <w:szCs w:val="24"/>
                <w:lang w:val="es-ES" w:eastAsia="es-ES"/>
              </w:rPr>
              <w:t>Dar retroalimentación en forma frecuente, temprana y positiva; que apoye la creencia de los alumnos que pueden hacerlo bien.</w:t>
            </w:r>
          </w:p>
        </w:tc>
        <w:tc>
          <w:tcPr>
            <w:tcW w:w="1418" w:type="dxa"/>
            <w:tcBorders>
              <w:top w:val="single" w:sz="4" w:space="0" w:color="000000"/>
              <w:left w:val="single" w:sz="4" w:space="0" w:color="000000"/>
              <w:bottom w:val="single" w:sz="4" w:space="0" w:color="000000"/>
              <w:right w:val="single" w:sz="4" w:space="0" w:color="000000"/>
            </w:tcBorders>
          </w:tcPr>
          <w:p w:rsidR="003343F6" w:rsidRDefault="003343F6" w:rsidP="008D359F">
            <w:pPr>
              <w:spacing w:after="0" w:line="240" w:lineRule="auto"/>
              <w:jc w:val="center"/>
              <w:rPr>
                <w:rFonts w:eastAsia="Times New Roman"/>
                <w:b/>
                <w:sz w:val="18"/>
                <w:szCs w:val="18"/>
              </w:rPr>
            </w:pPr>
            <w:r>
              <w:rPr>
                <w:rFonts w:eastAsia="Times New Roman"/>
                <w:noProof/>
                <w:sz w:val="18"/>
                <w:szCs w:val="18"/>
                <w:lang w:eastAsia="es-MX"/>
              </w:rPr>
              <mc:AlternateContent>
                <mc:Choice Requires="wps">
                  <w:drawing>
                    <wp:anchor distT="0" distB="0" distL="114300" distR="114300" simplePos="0" relativeHeight="251691008" behindDoc="0" locked="0" layoutInCell="1" allowOverlap="1" wp14:anchorId="72FE244C" wp14:editId="1AC37677">
                      <wp:simplePos x="0" y="0"/>
                      <wp:positionH relativeFrom="column">
                        <wp:posOffset>-45099</wp:posOffset>
                      </wp:positionH>
                      <wp:positionV relativeFrom="paragraph">
                        <wp:posOffset>48762</wp:posOffset>
                      </wp:positionV>
                      <wp:extent cx="829340" cy="807705"/>
                      <wp:effectExtent l="0" t="0" r="27940" b="12065"/>
                      <wp:wrapNone/>
                      <wp:docPr id="7" name="Cara sonriente 7"/>
                      <wp:cNvGraphicFramePr/>
                      <a:graphic xmlns:a="http://schemas.openxmlformats.org/drawingml/2006/main">
                        <a:graphicData uri="http://schemas.microsoft.com/office/word/2010/wordprocessingShape">
                          <wps:wsp>
                            <wps:cNvSpPr/>
                            <wps:spPr>
                              <a:xfrm>
                                <a:off x="0" y="0"/>
                                <a:ext cx="829340" cy="80770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7528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7" o:spid="_x0000_s1026" type="#_x0000_t96" style="position:absolute;margin-left:-3.55pt;margin-top:3.85pt;width:65.3pt;height:6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" fillcolor="#5b9bd5" strokecolor="#41719c" strokeweight="1pt">
                      <v:stroke joinstyle="miter"/>
                    </v:shape>
                  </w:pict>
                </mc:Fallback>
              </mc:AlternateContent>
            </w:r>
          </w:p>
          <w:p w:rsidR="003343F6" w:rsidRDefault="003343F6" w:rsidP="008D359F">
            <w:pPr>
              <w:rPr>
                <w:rFonts w:eastAsia="Times New Roman"/>
                <w:sz w:val="18"/>
                <w:szCs w:val="18"/>
              </w:rPr>
            </w:pPr>
          </w:p>
          <w:p w:rsidR="003343F6" w:rsidRPr="000E59F9" w:rsidRDefault="003343F6" w:rsidP="008D359F">
            <w:pPr>
              <w:jc w:val="center"/>
              <w:rPr>
                <w:rFonts w:eastAsia="Times New Roman"/>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r>
      <w:tr w:rsidR="003343F6" w:rsidRPr="00700F32" w:rsidTr="008D359F">
        <w:tc>
          <w:tcPr>
            <w:tcW w:w="745"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rPr>
                <w:rFonts w:eastAsia="Times New Roman"/>
                <w:sz w:val="18"/>
                <w:szCs w:val="18"/>
              </w:rPr>
            </w:pPr>
            <w:r w:rsidRPr="00700F32">
              <w:rPr>
                <w:rFonts w:eastAsia="Times New Roman"/>
                <w:sz w:val="18"/>
                <w:szCs w:val="18"/>
              </w:rPr>
              <w:t>2</w:t>
            </w:r>
          </w:p>
        </w:tc>
        <w:tc>
          <w:tcPr>
            <w:tcW w:w="5663" w:type="dxa"/>
            <w:tcBorders>
              <w:top w:val="single" w:sz="4" w:space="0" w:color="000000"/>
              <w:left w:val="single" w:sz="4" w:space="0" w:color="000000"/>
              <w:bottom w:val="single" w:sz="4" w:space="0" w:color="000000"/>
              <w:right w:val="single" w:sz="4" w:space="0" w:color="000000"/>
            </w:tcBorders>
          </w:tcPr>
          <w:p w:rsidR="003343F6" w:rsidRPr="000E59F9" w:rsidRDefault="003343F6" w:rsidP="008D359F">
            <w:pPr>
              <w:spacing w:after="0" w:line="240" w:lineRule="auto"/>
              <w:jc w:val="both"/>
              <w:rPr>
                <w:rFonts w:ascii="Arial" w:eastAsia="Times New Roman" w:hAnsi="Arial" w:cs="Arial"/>
                <w:b/>
                <w:sz w:val="24"/>
                <w:szCs w:val="24"/>
              </w:rPr>
            </w:pPr>
            <w:r w:rsidRPr="000E59F9">
              <w:rPr>
                <w:rFonts w:ascii="Arial" w:eastAsia="Times New Roman" w:hAnsi="Arial" w:cs="Arial"/>
                <w:sz w:val="24"/>
                <w:szCs w:val="24"/>
                <w:lang w:val="es-ES" w:eastAsia="es-ES"/>
              </w:rPr>
              <w:t>Ayudar a que los estudiantes encuentren significado personal y valor.</w:t>
            </w:r>
          </w:p>
        </w:tc>
        <w:tc>
          <w:tcPr>
            <w:tcW w:w="1418" w:type="dxa"/>
            <w:tcBorders>
              <w:top w:val="single" w:sz="4" w:space="0" w:color="000000"/>
              <w:left w:val="single" w:sz="4" w:space="0" w:color="000000"/>
              <w:bottom w:val="single" w:sz="4" w:space="0" w:color="000000"/>
              <w:right w:val="single" w:sz="4" w:space="0" w:color="000000"/>
            </w:tcBorders>
          </w:tcPr>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Pr="00700F32" w:rsidRDefault="003343F6" w:rsidP="008D359F">
            <w:pPr>
              <w:spacing w:after="0" w:line="240" w:lineRule="auto"/>
              <w:jc w:val="center"/>
              <w:rPr>
                <w:rFonts w:eastAsia="Times New Roman"/>
                <w:b/>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r>
              <w:rPr>
                <w:rFonts w:eastAsia="Times New Roman"/>
                <w:b/>
                <w:noProof/>
                <w:sz w:val="18"/>
                <w:szCs w:val="18"/>
                <w:lang w:eastAsia="es-MX"/>
              </w:rPr>
              <w:drawing>
                <wp:anchor distT="0" distB="0" distL="114300" distR="114300" simplePos="0" relativeHeight="251692032" behindDoc="0" locked="0" layoutInCell="1" allowOverlap="1" wp14:anchorId="57A47AA3" wp14:editId="5C019D06">
                  <wp:simplePos x="0" y="0"/>
                  <wp:positionH relativeFrom="column">
                    <wp:posOffset>-52394</wp:posOffset>
                  </wp:positionH>
                  <wp:positionV relativeFrom="paragraph">
                    <wp:posOffset>6719</wp:posOffset>
                  </wp:positionV>
                  <wp:extent cx="774792" cy="680085"/>
                  <wp:effectExtent l="0" t="0" r="6350"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3467" cy="696477"/>
                          </a:xfrm>
                          <a:prstGeom prst="rect">
                            <a:avLst/>
                          </a:prstGeom>
                          <a:noFill/>
                        </pic:spPr>
                      </pic:pic>
                    </a:graphicData>
                  </a:graphic>
                  <wp14:sizeRelH relativeFrom="page">
                    <wp14:pctWidth>0</wp14:pctWidth>
                  </wp14:sizeRelH>
                  <wp14:sizeRelV relativeFrom="page">
                    <wp14:pctHeight>0</wp14:pctHeight>
                  </wp14:sizeRelV>
                </wp:anchor>
              </w:drawing>
            </w:r>
          </w:p>
        </w:tc>
        <w:tc>
          <w:tcPr>
            <w:tcW w:w="1418" w:type="dxa"/>
            <w:tcBorders>
              <w:top w:val="single" w:sz="4" w:space="0" w:color="000000"/>
              <w:left w:val="single" w:sz="4" w:space="0" w:color="000000"/>
              <w:bottom w:val="single" w:sz="4" w:space="0" w:color="000000"/>
              <w:right w:val="single" w:sz="4" w:space="0" w:color="000000"/>
            </w:tcBorders>
          </w:tcPr>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Pr="00700F32" w:rsidRDefault="003343F6" w:rsidP="008D359F">
            <w:pPr>
              <w:spacing w:after="0" w:line="240" w:lineRule="auto"/>
              <w:jc w:val="center"/>
              <w:rPr>
                <w:rFonts w:eastAsia="Times New Roman"/>
                <w:b/>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r>
      <w:tr w:rsidR="003343F6" w:rsidRPr="00700F32" w:rsidTr="008D359F">
        <w:tc>
          <w:tcPr>
            <w:tcW w:w="745"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rPr>
                <w:rFonts w:eastAsia="Times New Roman"/>
                <w:sz w:val="18"/>
                <w:szCs w:val="18"/>
              </w:rPr>
            </w:pPr>
            <w:r w:rsidRPr="00700F32">
              <w:rPr>
                <w:rFonts w:eastAsia="Times New Roman"/>
                <w:sz w:val="18"/>
                <w:szCs w:val="18"/>
              </w:rPr>
              <w:t>3</w:t>
            </w:r>
          </w:p>
        </w:tc>
        <w:tc>
          <w:tcPr>
            <w:tcW w:w="5663" w:type="dxa"/>
            <w:tcBorders>
              <w:top w:val="single" w:sz="4" w:space="0" w:color="000000"/>
              <w:left w:val="single" w:sz="4" w:space="0" w:color="000000"/>
              <w:bottom w:val="single" w:sz="4" w:space="0" w:color="000000"/>
              <w:right w:val="single" w:sz="4" w:space="0" w:color="000000"/>
            </w:tcBorders>
          </w:tcPr>
          <w:p w:rsidR="003343F6" w:rsidRPr="000E59F9" w:rsidRDefault="003343F6" w:rsidP="008D359F">
            <w:pPr>
              <w:spacing w:after="0" w:line="240" w:lineRule="auto"/>
              <w:jc w:val="both"/>
              <w:rPr>
                <w:rFonts w:ascii="Arial" w:eastAsia="Times New Roman" w:hAnsi="Arial" w:cs="Arial"/>
                <w:b/>
                <w:sz w:val="24"/>
                <w:szCs w:val="24"/>
              </w:rPr>
            </w:pPr>
            <w:r w:rsidRPr="000E59F9">
              <w:rPr>
                <w:rFonts w:ascii="Arial" w:hAnsi="Arial" w:cs="Arial"/>
                <w:color w:val="333333"/>
                <w:sz w:val="24"/>
                <w:szCs w:val="24"/>
                <w:shd w:val="clear" w:color="auto" w:fill="FFFFFF"/>
              </w:rPr>
              <w:t>Crear una atmósfera abierta y positiva del aprendizaje</w:t>
            </w:r>
          </w:p>
        </w:tc>
        <w:tc>
          <w:tcPr>
            <w:tcW w:w="1418" w:type="dxa"/>
            <w:tcBorders>
              <w:top w:val="single" w:sz="4" w:space="0" w:color="000000"/>
              <w:left w:val="single" w:sz="4" w:space="0" w:color="000000"/>
              <w:bottom w:val="single" w:sz="4" w:space="0" w:color="000000"/>
              <w:right w:val="single" w:sz="4" w:space="0" w:color="000000"/>
            </w:tcBorders>
          </w:tcPr>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Pr="00700F32" w:rsidRDefault="003343F6" w:rsidP="008D359F">
            <w:pPr>
              <w:spacing w:after="0" w:line="240" w:lineRule="auto"/>
              <w:jc w:val="center"/>
              <w:rPr>
                <w:rFonts w:eastAsia="Times New Roman"/>
                <w:b/>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r>
              <w:rPr>
                <w:rFonts w:eastAsia="Times New Roman"/>
                <w:b/>
                <w:noProof/>
                <w:sz w:val="18"/>
                <w:szCs w:val="18"/>
                <w:lang w:eastAsia="es-MX"/>
              </w:rPr>
              <w:drawing>
                <wp:anchor distT="0" distB="0" distL="114300" distR="114300" simplePos="0" relativeHeight="251693056" behindDoc="0" locked="0" layoutInCell="1" allowOverlap="1" wp14:anchorId="44F1D8E7" wp14:editId="0D1AFB13">
                  <wp:simplePos x="0" y="0"/>
                  <wp:positionH relativeFrom="column">
                    <wp:posOffset>-2540</wp:posOffset>
                  </wp:positionH>
                  <wp:positionV relativeFrom="paragraph">
                    <wp:posOffset>6985</wp:posOffset>
                  </wp:positionV>
                  <wp:extent cx="774065" cy="676910"/>
                  <wp:effectExtent l="0" t="0" r="6985" b="889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4065" cy="676910"/>
                          </a:xfrm>
                          <a:prstGeom prst="rect">
                            <a:avLst/>
                          </a:prstGeom>
                          <a:noFill/>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000000"/>
              <w:left w:val="single" w:sz="4" w:space="0" w:color="000000"/>
              <w:bottom w:val="single" w:sz="4" w:space="0" w:color="000000"/>
              <w:right w:val="single" w:sz="4" w:space="0" w:color="000000"/>
            </w:tcBorders>
          </w:tcPr>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Pr="00700F32" w:rsidRDefault="003343F6" w:rsidP="008D359F">
            <w:pPr>
              <w:spacing w:after="0" w:line="240" w:lineRule="auto"/>
              <w:rPr>
                <w:rFonts w:eastAsia="Times New Roman"/>
                <w:b/>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r>
      <w:tr w:rsidR="003343F6" w:rsidRPr="00700F32" w:rsidTr="008D359F">
        <w:tc>
          <w:tcPr>
            <w:tcW w:w="745"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rPr>
                <w:rFonts w:eastAsia="Times New Roman"/>
                <w:sz w:val="18"/>
                <w:szCs w:val="18"/>
              </w:rPr>
            </w:pPr>
            <w:r w:rsidRPr="00700F32">
              <w:rPr>
                <w:rFonts w:eastAsia="Times New Roman"/>
                <w:sz w:val="18"/>
                <w:szCs w:val="18"/>
              </w:rPr>
              <w:t>4</w:t>
            </w:r>
          </w:p>
        </w:tc>
        <w:tc>
          <w:tcPr>
            <w:tcW w:w="5663" w:type="dxa"/>
            <w:tcBorders>
              <w:top w:val="single" w:sz="4" w:space="0" w:color="000000"/>
              <w:left w:val="single" w:sz="4" w:space="0" w:color="000000"/>
              <w:bottom w:val="single" w:sz="4" w:space="0" w:color="000000"/>
              <w:right w:val="single" w:sz="4" w:space="0" w:color="000000"/>
            </w:tcBorders>
          </w:tcPr>
          <w:p w:rsidR="003343F6" w:rsidRPr="000E59F9" w:rsidRDefault="003343F6" w:rsidP="008D359F">
            <w:pPr>
              <w:spacing w:after="0" w:line="240" w:lineRule="auto"/>
              <w:jc w:val="both"/>
              <w:rPr>
                <w:rFonts w:ascii="Arial" w:eastAsia="Times New Roman" w:hAnsi="Arial" w:cs="Arial"/>
                <w:b/>
                <w:sz w:val="24"/>
                <w:szCs w:val="24"/>
              </w:rPr>
            </w:pPr>
            <w:r w:rsidRPr="000E59F9">
              <w:rPr>
                <w:rFonts w:ascii="Arial" w:hAnsi="Arial" w:cs="Arial"/>
                <w:color w:val="333333"/>
                <w:sz w:val="24"/>
                <w:szCs w:val="24"/>
                <w:shd w:val="clear" w:color="auto" w:fill="FFFFFF"/>
              </w:rPr>
              <w:t>Hacer sentir a los estudiantes que son miembros importantes de la comunidad educativa</w:t>
            </w:r>
          </w:p>
        </w:tc>
        <w:tc>
          <w:tcPr>
            <w:tcW w:w="1418" w:type="dxa"/>
            <w:tcBorders>
              <w:top w:val="single" w:sz="4" w:space="0" w:color="000000"/>
              <w:left w:val="single" w:sz="4" w:space="0" w:color="000000"/>
              <w:bottom w:val="single" w:sz="4" w:space="0" w:color="000000"/>
              <w:right w:val="single" w:sz="4" w:space="0" w:color="000000"/>
            </w:tcBorders>
          </w:tcPr>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Pr="00700F32" w:rsidRDefault="003343F6" w:rsidP="008D359F">
            <w:pPr>
              <w:spacing w:after="0" w:line="240" w:lineRule="auto"/>
              <w:jc w:val="center"/>
              <w:rPr>
                <w:rFonts w:eastAsia="Times New Roman"/>
                <w:b/>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r>
              <w:rPr>
                <w:rFonts w:eastAsia="Times New Roman"/>
                <w:b/>
                <w:noProof/>
                <w:sz w:val="18"/>
                <w:szCs w:val="18"/>
                <w:lang w:eastAsia="es-MX"/>
              </w:rPr>
              <w:drawing>
                <wp:anchor distT="0" distB="0" distL="114300" distR="114300" simplePos="0" relativeHeight="251694080" behindDoc="0" locked="0" layoutInCell="1" allowOverlap="1" wp14:anchorId="5F1EC39E" wp14:editId="3A437BAF">
                  <wp:simplePos x="0" y="0"/>
                  <wp:positionH relativeFrom="column">
                    <wp:posOffset>635</wp:posOffset>
                  </wp:positionH>
                  <wp:positionV relativeFrom="paragraph">
                    <wp:posOffset>4445</wp:posOffset>
                  </wp:positionV>
                  <wp:extent cx="774792" cy="680085"/>
                  <wp:effectExtent l="0" t="0" r="6350" b="571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3467" cy="696477"/>
                          </a:xfrm>
                          <a:prstGeom prst="rect">
                            <a:avLst/>
                          </a:prstGeom>
                          <a:noFill/>
                        </pic:spPr>
                      </pic:pic>
                    </a:graphicData>
                  </a:graphic>
                  <wp14:sizeRelH relativeFrom="page">
                    <wp14:pctWidth>0</wp14:pctWidth>
                  </wp14:sizeRelH>
                  <wp14:sizeRelV relativeFrom="page">
                    <wp14:pctHeight>0</wp14:pctHeight>
                  </wp14:sizeRelV>
                </wp:anchor>
              </w:drawing>
            </w:r>
          </w:p>
        </w:tc>
        <w:tc>
          <w:tcPr>
            <w:tcW w:w="1418" w:type="dxa"/>
            <w:tcBorders>
              <w:top w:val="single" w:sz="4" w:space="0" w:color="000000"/>
              <w:left w:val="single" w:sz="4" w:space="0" w:color="000000"/>
              <w:bottom w:val="single" w:sz="4" w:space="0" w:color="000000"/>
              <w:right w:val="single" w:sz="4" w:space="0" w:color="000000"/>
            </w:tcBorders>
          </w:tcPr>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Pr="00700F32" w:rsidRDefault="003343F6" w:rsidP="008D359F">
            <w:pPr>
              <w:spacing w:after="0" w:line="240" w:lineRule="auto"/>
              <w:jc w:val="center"/>
              <w:rPr>
                <w:rFonts w:eastAsia="Times New Roman"/>
                <w:b/>
                <w:sz w:val="18"/>
                <w:szCs w:val="18"/>
              </w:rPr>
            </w:pPr>
          </w:p>
        </w:tc>
      </w:tr>
      <w:tr w:rsidR="003343F6" w:rsidRPr="00700F32" w:rsidTr="008D359F">
        <w:tc>
          <w:tcPr>
            <w:tcW w:w="745"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rPr>
                <w:rFonts w:eastAsia="Times New Roman"/>
                <w:sz w:val="18"/>
                <w:szCs w:val="18"/>
              </w:rPr>
            </w:pPr>
            <w:r w:rsidRPr="00700F32">
              <w:rPr>
                <w:rFonts w:eastAsia="Times New Roman"/>
                <w:sz w:val="18"/>
                <w:szCs w:val="18"/>
              </w:rPr>
              <w:t>5</w:t>
            </w:r>
          </w:p>
        </w:tc>
        <w:tc>
          <w:tcPr>
            <w:tcW w:w="5663" w:type="dxa"/>
            <w:tcBorders>
              <w:top w:val="single" w:sz="4" w:space="0" w:color="000000"/>
              <w:left w:val="single" w:sz="4" w:space="0" w:color="000000"/>
              <w:bottom w:val="single" w:sz="4" w:space="0" w:color="000000"/>
              <w:right w:val="single" w:sz="4" w:space="0" w:color="000000"/>
            </w:tcBorders>
          </w:tcPr>
          <w:p w:rsidR="003343F6" w:rsidRPr="000E59F9" w:rsidRDefault="003343F6" w:rsidP="008D359F">
            <w:pPr>
              <w:spacing w:after="0" w:line="240" w:lineRule="auto"/>
              <w:jc w:val="both"/>
              <w:rPr>
                <w:rFonts w:ascii="Arial" w:eastAsia="Times New Roman" w:hAnsi="Arial" w:cs="Arial"/>
                <w:sz w:val="24"/>
                <w:szCs w:val="24"/>
              </w:rPr>
            </w:pPr>
            <w:r w:rsidRPr="000E59F9">
              <w:rPr>
                <w:rFonts w:ascii="Arial" w:eastAsia="Times New Roman" w:hAnsi="Arial" w:cs="Arial"/>
                <w:sz w:val="24"/>
                <w:szCs w:val="24"/>
              </w:rPr>
              <w:t>Participar en los procesos de seguimiento y evaluación</w:t>
            </w:r>
          </w:p>
        </w:tc>
        <w:tc>
          <w:tcPr>
            <w:tcW w:w="1418" w:type="dxa"/>
            <w:tcBorders>
              <w:top w:val="single" w:sz="4" w:space="0" w:color="000000"/>
              <w:left w:val="single" w:sz="4" w:space="0" w:color="000000"/>
              <w:bottom w:val="single" w:sz="4" w:space="0" w:color="000000"/>
              <w:right w:val="single" w:sz="4" w:space="0" w:color="000000"/>
            </w:tcBorders>
          </w:tcPr>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Pr="00700F32" w:rsidRDefault="003343F6" w:rsidP="008D359F">
            <w:pPr>
              <w:spacing w:after="0" w:line="240" w:lineRule="auto"/>
              <w:jc w:val="center"/>
              <w:rPr>
                <w:rFonts w:eastAsia="Times New Roman"/>
                <w:b/>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Default="003343F6" w:rsidP="008D359F">
            <w:pPr>
              <w:spacing w:after="0" w:line="240" w:lineRule="auto"/>
              <w:jc w:val="center"/>
              <w:rPr>
                <w:rFonts w:eastAsia="Times New Roman"/>
                <w:b/>
                <w:sz w:val="18"/>
                <w:szCs w:val="18"/>
              </w:rPr>
            </w:pPr>
          </w:p>
          <w:p w:rsidR="003343F6" w:rsidRPr="00700F32" w:rsidRDefault="003343F6" w:rsidP="008D359F">
            <w:pPr>
              <w:spacing w:after="0" w:line="240" w:lineRule="auto"/>
              <w:jc w:val="center"/>
              <w:rPr>
                <w:rFonts w:eastAsia="Times New Roman"/>
                <w:b/>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r>
              <w:rPr>
                <w:rFonts w:eastAsia="Times New Roman"/>
                <w:b/>
                <w:noProof/>
                <w:sz w:val="18"/>
                <w:szCs w:val="18"/>
                <w:lang w:eastAsia="es-MX"/>
              </w:rPr>
              <w:drawing>
                <wp:anchor distT="0" distB="0" distL="114300" distR="114300" simplePos="0" relativeHeight="251695104" behindDoc="0" locked="0" layoutInCell="1" allowOverlap="1" wp14:anchorId="49ECC902" wp14:editId="1BE822CD">
                  <wp:simplePos x="0" y="0"/>
                  <wp:positionH relativeFrom="column">
                    <wp:posOffset>-5715</wp:posOffset>
                  </wp:positionH>
                  <wp:positionV relativeFrom="paragraph">
                    <wp:posOffset>13335</wp:posOffset>
                  </wp:positionV>
                  <wp:extent cx="774065" cy="676910"/>
                  <wp:effectExtent l="0" t="0" r="6985" b="889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4065" cy="676910"/>
                          </a:xfrm>
                          <a:prstGeom prst="rect">
                            <a:avLst/>
                          </a:prstGeom>
                          <a:noFill/>
                        </pic:spPr>
                      </pic:pic>
                    </a:graphicData>
                  </a:graphic>
                  <wp14:sizeRelH relativeFrom="page">
                    <wp14:pctWidth>0</wp14:pctWidth>
                  </wp14:sizeRelH>
                  <wp14:sizeRelV relativeFrom="page">
                    <wp14:pctHeight>0</wp14:pctHeight>
                  </wp14:sizeRelV>
                </wp:anchor>
              </w:drawing>
            </w:r>
          </w:p>
        </w:tc>
      </w:tr>
      <w:tr w:rsidR="003343F6" w:rsidRPr="00700F32" w:rsidTr="008D359F">
        <w:trPr>
          <w:trHeight w:val="78"/>
        </w:trPr>
        <w:tc>
          <w:tcPr>
            <w:tcW w:w="745" w:type="dxa"/>
            <w:tcBorders>
              <w:top w:val="single" w:sz="4" w:space="0" w:color="000000"/>
              <w:left w:val="single" w:sz="4" w:space="0" w:color="000000"/>
              <w:bottom w:val="single" w:sz="4" w:space="0" w:color="000000"/>
              <w:right w:val="single" w:sz="4" w:space="0" w:color="000000"/>
            </w:tcBorders>
            <w:shd w:val="clear" w:color="auto" w:fill="BFBFBF"/>
          </w:tcPr>
          <w:p w:rsidR="003343F6" w:rsidRPr="00700F32" w:rsidRDefault="003343F6" w:rsidP="008D359F">
            <w:pPr>
              <w:spacing w:after="0" w:line="240" w:lineRule="auto"/>
              <w:rPr>
                <w:rFonts w:eastAsia="Times New Roman"/>
                <w:sz w:val="18"/>
                <w:szCs w:val="18"/>
              </w:rPr>
            </w:pPr>
            <w:r w:rsidRPr="00700F32">
              <w:rPr>
                <w:rFonts w:eastAsia="Times New Roman"/>
                <w:sz w:val="18"/>
                <w:szCs w:val="18"/>
              </w:rPr>
              <w:t>6</w:t>
            </w:r>
          </w:p>
        </w:tc>
        <w:tc>
          <w:tcPr>
            <w:tcW w:w="5663"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rPr>
                <w:rFonts w:eastAsia="Times New Roman"/>
                <w:b/>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c>
          <w:tcPr>
            <w:tcW w:w="1418" w:type="dxa"/>
            <w:tcBorders>
              <w:top w:val="single" w:sz="4" w:space="0" w:color="000000"/>
              <w:left w:val="single" w:sz="4" w:space="0" w:color="000000"/>
              <w:bottom w:val="single" w:sz="4" w:space="0" w:color="000000"/>
              <w:right w:val="single" w:sz="4" w:space="0" w:color="000000"/>
            </w:tcBorders>
          </w:tcPr>
          <w:p w:rsidR="003343F6" w:rsidRPr="00700F32" w:rsidRDefault="003343F6" w:rsidP="008D359F">
            <w:pPr>
              <w:spacing w:after="0" w:line="240" w:lineRule="auto"/>
              <w:jc w:val="center"/>
              <w:rPr>
                <w:rFonts w:eastAsia="Times New Roman"/>
                <w:b/>
                <w:sz w:val="18"/>
                <w:szCs w:val="18"/>
              </w:rPr>
            </w:pPr>
          </w:p>
        </w:tc>
      </w:tr>
    </w:tbl>
    <w:p w:rsidR="003343F6" w:rsidRDefault="003343F6" w:rsidP="00DF492C">
      <w:pPr>
        <w:jc w:val="both"/>
        <w:rPr>
          <w:rFonts w:ascii="Arial" w:eastAsia="Times New Roman" w:hAnsi="Arial" w:cs="Arial"/>
          <w:bCs/>
          <w:sz w:val="24"/>
          <w:szCs w:val="24"/>
          <w:lang w:eastAsia="es-MX"/>
        </w:rPr>
      </w:pPr>
    </w:p>
    <w:p w:rsidR="003343F6" w:rsidRDefault="003343F6" w:rsidP="00DF492C">
      <w:pPr>
        <w:jc w:val="both"/>
        <w:rPr>
          <w:sz w:val="24"/>
          <w:szCs w:val="24"/>
        </w:rPr>
      </w:pPr>
    </w:p>
    <w:p w:rsidR="002406FF" w:rsidRDefault="00B048C5" w:rsidP="00DF492C">
      <w:pPr>
        <w:jc w:val="both"/>
        <w:rPr>
          <w:sz w:val="24"/>
          <w:szCs w:val="24"/>
        </w:rPr>
      </w:pPr>
      <w:r>
        <w:rPr>
          <w:noProof/>
          <w:sz w:val="24"/>
          <w:szCs w:val="24"/>
          <w:lang w:eastAsia="es-MX"/>
        </w:rPr>
        <w:lastRenderedPageBreak/>
        <w:drawing>
          <wp:anchor distT="0" distB="0" distL="114300" distR="114300" simplePos="0" relativeHeight="251688960" behindDoc="0" locked="0" layoutInCell="1" allowOverlap="1" wp14:anchorId="754A731F" wp14:editId="442F5C0E">
            <wp:simplePos x="0" y="0"/>
            <wp:positionH relativeFrom="column">
              <wp:posOffset>3745998</wp:posOffset>
            </wp:positionH>
            <wp:positionV relativeFrom="paragraph">
              <wp:posOffset>-16879</wp:posOffset>
            </wp:positionV>
            <wp:extent cx="4369435" cy="23072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99_mrnz[1].gif"/>
                    <pic:cNvPicPr/>
                  </pic:nvPicPr>
                  <pic:blipFill>
                    <a:blip r:embed="rId22">
                      <a:extLst>
                        <a:ext uri="{28A0092B-C50C-407E-A947-70E740481C1C}">
                          <a14:useLocalDpi xmlns:a14="http://schemas.microsoft.com/office/drawing/2010/main" val="0"/>
                        </a:ext>
                      </a:extLst>
                    </a:blip>
                    <a:stretch>
                      <a:fillRect/>
                    </a:stretch>
                  </pic:blipFill>
                  <pic:spPr>
                    <a:xfrm>
                      <a:off x="0" y="0"/>
                      <a:ext cx="4401821" cy="2324366"/>
                    </a:xfrm>
                    <a:prstGeom prst="rect">
                      <a:avLst/>
                    </a:prstGeom>
                  </pic:spPr>
                </pic:pic>
              </a:graphicData>
            </a:graphic>
            <wp14:sizeRelH relativeFrom="margin">
              <wp14:pctWidth>0</wp14:pctWidth>
            </wp14:sizeRelH>
            <wp14:sizeRelV relativeFrom="margin">
              <wp14:pctHeight>0</wp14:pctHeight>
            </wp14:sizeRelV>
          </wp:anchor>
        </w:drawing>
      </w:r>
    </w:p>
    <w:p w:rsidR="00B048C5" w:rsidRDefault="00B048C5" w:rsidP="00DF492C">
      <w:pPr>
        <w:jc w:val="both"/>
        <w:rPr>
          <w:sz w:val="24"/>
          <w:szCs w:val="24"/>
        </w:rPr>
      </w:pPr>
    </w:p>
    <w:p w:rsidR="00B048C5" w:rsidRDefault="00B048C5" w:rsidP="00DF492C">
      <w:pPr>
        <w:jc w:val="both"/>
        <w:rPr>
          <w:sz w:val="24"/>
          <w:szCs w:val="24"/>
        </w:rPr>
      </w:pPr>
    </w:p>
    <w:p w:rsidR="00B048C5" w:rsidRDefault="00B048C5" w:rsidP="00DF492C">
      <w:pPr>
        <w:jc w:val="both"/>
        <w:rPr>
          <w:sz w:val="24"/>
          <w:szCs w:val="24"/>
        </w:rPr>
      </w:pPr>
    </w:p>
    <w:p w:rsidR="00B048C5" w:rsidRDefault="00B048C5" w:rsidP="00DF492C">
      <w:pPr>
        <w:jc w:val="both"/>
        <w:rPr>
          <w:sz w:val="24"/>
          <w:szCs w:val="24"/>
        </w:rPr>
      </w:pPr>
    </w:p>
    <w:p w:rsidR="00B048C5" w:rsidRDefault="00B048C5" w:rsidP="00DF492C">
      <w:pPr>
        <w:jc w:val="both"/>
        <w:rPr>
          <w:sz w:val="24"/>
          <w:szCs w:val="24"/>
        </w:rPr>
      </w:pPr>
      <w:r>
        <w:rPr>
          <w:sz w:val="24"/>
          <w:szCs w:val="24"/>
        </w:rPr>
        <w:t xml:space="preserve">CONCLUCIÓN </w:t>
      </w:r>
    </w:p>
    <w:p w:rsidR="003343F6" w:rsidRDefault="003343F6" w:rsidP="00DF492C">
      <w:pPr>
        <w:jc w:val="both"/>
        <w:rPr>
          <w:sz w:val="24"/>
          <w:szCs w:val="24"/>
        </w:rPr>
      </w:pPr>
    </w:p>
    <w:p w:rsidR="003343F6" w:rsidRDefault="003343F6" w:rsidP="00DF492C">
      <w:pPr>
        <w:jc w:val="both"/>
        <w:rPr>
          <w:sz w:val="24"/>
          <w:szCs w:val="24"/>
        </w:rPr>
      </w:pPr>
    </w:p>
    <w:p w:rsidR="002406FF" w:rsidRPr="00B048C5" w:rsidRDefault="00B048C5" w:rsidP="00B048C5">
      <w:pPr>
        <w:jc w:val="both"/>
        <w:rPr>
          <w:sz w:val="24"/>
          <w:szCs w:val="24"/>
        </w:rPr>
      </w:pPr>
      <w:r w:rsidRPr="00B048C5">
        <w:rPr>
          <w:sz w:val="24"/>
          <w:szCs w:val="24"/>
        </w:rPr>
        <w:t>El tutor deberá tener claro que su acompañamiento al alumno o grupo de alumnos, está orientado a tratar asuntos relacionados con el ámbito académico de éstos y que algunas de las variables que lo afectan, muchas veces quedan fuera del dominio del tutor, si el alu</w:t>
      </w:r>
      <w:bookmarkStart w:id="0" w:name="_GoBack"/>
      <w:bookmarkEnd w:id="0"/>
      <w:r w:rsidRPr="00B048C5">
        <w:rPr>
          <w:sz w:val="24"/>
          <w:szCs w:val="24"/>
        </w:rPr>
        <w:t>mno no asume su responsabilidad. Por lo anterior, la responsabilidad e intervención del tutor en nuestra Unidad Académica tiene límites. Así, no puede convertirse en el terapeuta o psicólogo, médico, enfermero, guía espiritual, papá o mamá de sus estudiantes. Su papel se restringe a apoyar y promover que sus alumnos logren desarrollar su proyecto académico, desarrollen sus potencialidades para aprender de forma autónoma, se incrementen sus valores y actitudes para el trabajo individual y en equipo, elementos que, entre otros factores, fortalecerán su autoestima, seguridad, autodeterminación, apertura, espíritu crítico y propósito, responsabilidad, compromiso, etc.; que son características del desarrollo integral. El objetivo de este programa no se restringe a proporcionar el apoyo y las condiciones para la mejora de los estudiantes en riesgo de reprobar o desertar, sino que está disponible además para aquellos estudiantes de alto rendimiento, a fin de promover y estimular el óptimo desarrollo de sus potencialidades no sólo cognitivas, sino además las afectivas y sociales que les garanticen una auténtica formación integral para asumir los retos a nivel personal y profesional.</w:t>
      </w:r>
    </w:p>
    <w:p w:rsidR="00A4231A" w:rsidRDefault="00A4231A" w:rsidP="00DF492C">
      <w:pPr>
        <w:jc w:val="both"/>
        <w:rPr>
          <w:sz w:val="24"/>
          <w:szCs w:val="24"/>
        </w:rPr>
      </w:pPr>
    </w:p>
    <w:p w:rsidR="002406FF" w:rsidRDefault="002406FF" w:rsidP="00DF492C">
      <w:pPr>
        <w:jc w:val="both"/>
        <w:rPr>
          <w:sz w:val="24"/>
          <w:szCs w:val="24"/>
        </w:rPr>
      </w:pPr>
    </w:p>
    <w:p w:rsidR="002406FF" w:rsidRDefault="002406FF" w:rsidP="00DF492C">
      <w:pPr>
        <w:jc w:val="both"/>
        <w:rPr>
          <w:sz w:val="24"/>
          <w:szCs w:val="24"/>
        </w:rPr>
      </w:pPr>
    </w:p>
    <w:p w:rsidR="00B048C5" w:rsidRDefault="00B048C5" w:rsidP="00DF492C">
      <w:pPr>
        <w:jc w:val="both"/>
        <w:rPr>
          <w:sz w:val="24"/>
          <w:szCs w:val="24"/>
        </w:rPr>
      </w:pPr>
    </w:p>
    <w:p w:rsidR="002406FF" w:rsidRDefault="002406FF" w:rsidP="00DF492C">
      <w:pPr>
        <w:jc w:val="both"/>
        <w:rPr>
          <w:sz w:val="24"/>
          <w:szCs w:val="24"/>
        </w:rPr>
      </w:pPr>
    </w:p>
    <w:p w:rsidR="002406FF" w:rsidRDefault="002406FF" w:rsidP="00DF492C">
      <w:pPr>
        <w:jc w:val="both"/>
        <w:rPr>
          <w:sz w:val="24"/>
          <w:szCs w:val="24"/>
        </w:rPr>
      </w:pPr>
    </w:p>
    <w:p w:rsidR="00693FBB" w:rsidRPr="00693FBB" w:rsidRDefault="00693FBB" w:rsidP="00DF492C">
      <w:pPr>
        <w:jc w:val="both"/>
        <w:rPr>
          <w:sz w:val="24"/>
          <w:szCs w:val="24"/>
        </w:rPr>
      </w:pPr>
    </w:p>
    <w:p w:rsidR="005670CF" w:rsidRPr="00693FBB" w:rsidRDefault="005670CF" w:rsidP="00DF492C">
      <w:pPr>
        <w:jc w:val="both"/>
        <w:rPr>
          <w:sz w:val="36"/>
          <w:szCs w:val="36"/>
        </w:rPr>
      </w:pPr>
    </w:p>
    <w:p w:rsidR="005670CF" w:rsidRPr="005670CF" w:rsidRDefault="005670CF" w:rsidP="00DF492C">
      <w:pPr>
        <w:jc w:val="both"/>
        <w:rPr>
          <w:b/>
          <w:sz w:val="36"/>
          <w:szCs w:val="36"/>
        </w:rPr>
      </w:pPr>
    </w:p>
    <w:sectPr w:rsidR="005670CF" w:rsidRPr="005670CF" w:rsidSect="005C05BC">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AvantGarde Bk BT">
    <w:altName w:val="Segoe UI"/>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10.5">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AC5"/>
    <w:rsid w:val="00045A09"/>
    <w:rsid w:val="00057F74"/>
    <w:rsid w:val="000E59F9"/>
    <w:rsid w:val="00164997"/>
    <w:rsid w:val="001B1220"/>
    <w:rsid w:val="002406FF"/>
    <w:rsid w:val="00286680"/>
    <w:rsid w:val="003343F6"/>
    <w:rsid w:val="00397138"/>
    <w:rsid w:val="003B03B7"/>
    <w:rsid w:val="003C1304"/>
    <w:rsid w:val="00431778"/>
    <w:rsid w:val="004B7120"/>
    <w:rsid w:val="00501EC0"/>
    <w:rsid w:val="005670CF"/>
    <w:rsid w:val="005B0378"/>
    <w:rsid w:val="005C05BC"/>
    <w:rsid w:val="006077EA"/>
    <w:rsid w:val="00693FBB"/>
    <w:rsid w:val="00700F32"/>
    <w:rsid w:val="007924D4"/>
    <w:rsid w:val="00847EFD"/>
    <w:rsid w:val="008E7D35"/>
    <w:rsid w:val="00A4231A"/>
    <w:rsid w:val="00AA6308"/>
    <w:rsid w:val="00B048C5"/>
    <w:rsid w:val="00B45AA6"/>
    <w:rsid w:val="00B94E2C"/>
    <w:rsid w:val="00C41EF0"/>
    <w:rsid w:val="00C705A4"/>
    <w:rsid w:val="00D4407E"/>
    <w:rsid w:val="00D85C6C"/>
    <w:rsid w:val="00DA196C"/>
    <w:rsid w:val="00DC0B6D"/>
    <w:rsid w:val="00DC3B4D"/>
    <w:rsid w:val="00DF492C"/>
    <w:rsid w:val="00E95AC5"/>
    <w:rsid w:val="00F25250"/>
    <w:rsid w:val="00FD0A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1E92A9-5BD4-4D9F-A9F4-3723FEAF9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AC5"/>
    <w:pPr>
      <w:spacing w:line="254"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0AD2"/>
    <w:pPr>
      <w:ind w:left="720"/>
      <w:contextualSpacing/>
    </w:pPr>
  </w:style>
  <w:style w:type="table" w:styleId="Tablaconcuadrcula">
    <w:name w:val="Table Grid"/>
    <w:basedOn w:val="Tablanormal"/>
    <w:uiPriority w:val="39"/>
    <w:rsid w:val="00A42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96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gif"/><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gif"/><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9.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13</Pages>
  <Words>1792</Words>
  <Characters>9857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rosaliagalanvilla</dc:creator>
  <cp:keywords/>
  <dc:description/>
  <cp:lastModifiedBy>rosaliagalanvilla</cp:lastModifiedBy>
  <cp:revision>14</cp:revision>
  <dcterms:created xsi:type="dcterms:W3CDTF">2016-05-11T21:18:00Z</dcterms:created>
  <dcterms:modified xsi:type="dcterms:W3CDTF">2016-05-13T03:07:00Z</dcterms:modified>
</cp:coreProperties>
</file>