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drawings/drawing3.xml" ContentType="application/vnd.openxmlformats-officedocument.drawingml.chartshap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1EC" w:rsidRPr="00E803C3" w:rsidRDefault="002171EC" w:rsidP="002171EC">
      <w:pPr>
        <w:jc w:val="center"/>
        <w:rPr>
          <w:rFonts w:ascii="Century Gothic" w:hAnsi="Century Gothic"/>
          <w:b/>
          <w:sz w:val="32"/>
          <w:lang w:val="es-MX"/>
        </w:rPr>
      </w:pPr>
      <w:r w:rsidRPr="00E803C3">
        <w:rPr>
          <w:rFonts w:ascii="Century Gothic" w:hAnsi="Century Gothic"/>
          <w:b/>
          <w:sz w:val="32"/>
          <w:lang w:val="es-MX"/>
        </w:rPr>
        <w:t>UNIVERSIDAD GUADALAJARA LAMAR</w:t>
      </w:r>
    </w:p>
    <w:p w:rsidR="002171EC" w:rsidRPr="00E803C3" w:rsidRDefault="002171EC" w:rsidP="002171EC">
      <w:pPr>
        <w:jc w:val="center"/>
        <w:rPr>
          <w:rFonts w:ascii="Century Gothic" w:hAnsi="Century Gothic"/>
          <w:b/>
          <w:sz w:val="28"/>
          <w:lang w:val="es-MX"/>
        </w:rPr>
      </w:pPr>
      <w:r w:rsidRPr="00E803C3">
        <w:rPr>
          <w:rFonts w:ascii="Century Gothic" w:hAnsi="Century Gothic"/>
          <w:b/>
          <w:sz w:val="28"/>
          <w:lang w:val="es-MX"/>
        </w:rPr>
        <w:t xml:space="preserve">DIPLOMADO EN TUTORIAS </w:t>
      </w:r>
    </w:p>
    <w:p w:rsidR="002171EC" w:rsidRDefault="002171EC" w:rsidP="002171EC">
      <w:pPr>
        <w:jc w:val="center"/>
        <w:rPr>
          <w:rFonts w:ascii="Century Gothic" w:hAnsi="Century Gothic"/>
          <w:lang w:val="es-MX"/>
        </w:rPr>
      </w:pPr>
    </w:p>
    <w:p w:rsidR="002171EC" w:rsidRDefault="002171EC" w:rsidP="002171EC">
      <w:pPr>
        <w:jc w:val="center"/>
        <w:rPr>
          <w:rFonts w:ascii="Century Gothic" w:hAnsi="Century Gothic"/>
          <w:lang w:val="es-MX"/>
        </w:rPr>
      </w:pPr>
    </w:p>
    <w:p w:rsidR="002171EC" w:rsidRDefault="002171EC" w:rsidP="002171EC">
      <w:pPr>
        <w:jc w:val="center"/>
        <w:rPr>
          <w:rFonts w:ascii="Century Gothic" w:hAnsi="Century Gothic"/>
          <w:lang w:val="es-MX"/>
        </w:rPr>
      </w:pPr>
    </w:p>
    <w:p w:rsidR="002171EC" w:rsidRPr="00E803C3" w:rsidRDefault="002171EC" w:rsidP="002171EC">
      <w:pPr>
        <w:jc w:val="center"/>
        <w:rPr>
          <w:rFonts w:ascii="Century Gothic" w:hAnsi="Century Gothic"/>
          <w:b/>
          <w:sz w:val="24"/>
          <w:lang w:val="es-MX"/>
        </w:rPr>
      </w:pPr>
      <w:r w:rsidRPr="00E803C3">
        <w:rPr>
          <w:rFonts w:ascii="Century Gothic" w:hAnsi="Century Gothic"/>
          <w:b/>
          <w:sz w:val="24"/>
          <w:lang w:val="es-MX"/>
        </w:rPr>
        <w:t>MODULO 3</w:t>
      </w:r>
    </w:p>
    <w:p w:rsidR="002171EC" w:rsidRDefault="002171EC" w:rsidP="002171EC">
      <w:pPr>
        <w:jc w:val="center"/>
        <w:rPr>
          <w:rFonts w:ascii="Century Gothic" w:hAnsi="Century Gothic"/>
          <w:lang w:val="es-MX"/>
        </w:rPr>
      </w:pPr>
      <w:r>
        <w:rPr>
          <w:rFonts w:ascii="Century Gothic" w:hAnsi="Century Gothic"/>
          <w:lang w:val="es-MX"/>
        </w:rPr>
        <w:t>ACTIVIDAD DOS</w:t>
      </w:r>
    </w:p>
    <w:p w:rsidR="002171EC" w:rsidRPr="00E803C3" w:rsidRDefault="002171EC" w:rsidP="002171EC">
      <w:pPr>
        <w:jc w:val="center"/>
        <w:rPr>
          <w:rFonts w:ascii="Century Gothic" w:hAnsi="Century Gothic"/>
          <w:i/>
          <w:u w:val="single"/>
          <w:lang w:val="es-MX"/>
        </w:rPr>
      </w:pPr>
      <w:r w:rsidRPr="00E803C3">
        <w:rPr>
          <w:rFonts w:ascii="Century Gothic" w:hAnsi="Century Gothic"/>
          <w:i/>
          <w:u w:val="single"/>
          <w:lang w:val="es-MX"/>
        </w:rPr>
        <w:t>HERRAMIENTAS PARA LA ACTIVIDAD TUTORIAL</w:t>
      </w:r>
    </w:p>
    <w:p w:rsidR="002171EC" w:rsidRDefault="002171EC" w:rsidP="002171EC">
      <w:pPr>
        <w:jc w:val="center"/>
        <w:rPr>
          <w:rFonts w:ascii="Century Gothic" w:hAnsi="Century Gothic"/>
          <w:lang w:val="es-MX"/>
        </w:rPr>
      </w:pPr>
    </w:p>
    <w:p w:rsidR="002171EC" w:rsidRDefault="002171EC" w:rsidP="002171EC">
      <w:pPr>
        <w:jc w:val="center"/>
        <w:rPr>
          <w:rFonts w:ascii="Century Gothic" w:hAnsi="Century Gothic"/>
          <w:lang w:val="es-MX"/>
        </w:rPr>
      </w:pPr>
      <w:r>
        <w:rPr>
          <w:rFonts w:ascii="Century Gothic" w:hAnsi="Century Gothic"/>
          <w:lang w:val="es-MX"/>
        </w:rPr>
        <w:t>PRESENTA:</w:t>
      </w:r>
    </w:p>
    <w:p w:rsidR="002171EC" w:rsidRDefault="002171EC" w:rsidP="002171EC">
      <w:pPr>
        <w:rPr>
          <w:rFonts w:ascii="Century Gothic" w:hAnsi="Century Gothic"/>
          <w:lang w:val="es-MX"/>
        </w:rPr>
      </w:pPr>
    </w:p>
    <w:p w:rsidR="002171EC" w:rsidRDefault="002171EC" w:rsidP="002171EC">
      <w:pPr>
        <w:rPr>
          <w:rFonts w:ascii="Century Gothic" w:hAnsi="Century Gothic"/>
          <w:lang w:val="es-MX"/>
        </w:rPr>
      </w:pPr>
    </w:p>
    <w:p w:rsidR="002171EC" w:rsidRDefault="002171EC" w:rsidP="002171EC">
      <w:pPr>
        <w:rPr>
          <w:rFonts w:ascii="Century Gothic" w:hAnsi="Century Gothic"/>
          <w:lang w:val="es-MX"/>
        </w:rPr>
      </w:pPr>
    </w:p>
    <w:p w:rsidR="002171EC" w:rsidRDefault="002171EC" w:rsidP="002171EC">
      <w:pPr>
        <w:rPr>
          <w:rFonts w:ascii="Century Gothic" w:hAnsi="Century Gothic"/>
          <w:lang w:val="es-MX"/>
        </w:rPr>
      </w:pPr>
    </w:p>
    <w:p w:rsidR="002171EC" w:rsidRDefault="002171EC" w:rsidP="002171EC">
      <w:pPr>
        <w:rPr>
          <w:rFonts w:ascii="Century Gothic" w:hAnsi="Century Gothic"/>
          <w:lang w:val="es-MX"/>
        </w:rPr>
      </w:pPr>
      <w:r>
        <w:rPr>
          <w:rFonts w:ascii="Century Gothic" w:hAnsi="Century Gothic"/>
          <w:lang w:val="es-MX"/>
        </w:rPr>
        <w:t>MSC. Evangelina Cuevas Arciniega</w:t>
      </w:r>
    </w:p>
    <w:p w:rsidR="002171EC" w:rsidRDefault="002171EC" w:rsidP="002171EC">
      <w:pPr>
        <w:rPr>
          <w:rFonts w:ascii="Century Gothic" w:hAnsi="Century Gothic"/>
          <w:lang w:val="es-MX"/>
        </w:rPr>
      </w:pPr>
      <w:r>
        <w:rPr>
          <w:rFonts w:ascii="Century Gothic" w:hAnsi="Century Gothic"/>
          <w:lang w:val="es-MX"/>
        </w:rPr>
        <w:t>Profesor de Microbiología y Toxicología</w:t>
      </w:r>
    </w:p>
    <w:p w:rsidR="002171EC" w:rsidRDefault="002171EC" w:rsidP="002171EC">
      <w:pPr>
        <w:rPr>
          <w:rFonts w:ascii="Century Gothic" w:hAnsi="Century Gothic"/>
          <w:lang w:val="es-MX"/>
        </w:rPr>
      </w:pPr>
      <w:r>
        <w:rPr>
          <w:rFonts w:ascii="Century Gothic" w:hAnsi="Century Gothic"/>
          <w:lang w:val="es-MX"/>
        </w:rPr>
        <w:t>Campus Inglaterra</w:t>
      </w:r>
    </w:p>
    <w:p w:rsidR="002171EC" w:rsidRDefault="002171EC" w:rsidP="002171EC">
      <w:pPr>
        <w:rPr>
          <w:rFonts w:ascii="Century Gothic" w:hAnsi="Century Gothic"/>
          <w:lang w:val="es-MX"/>
        </w:rPr>
      </w:pPr>
    </w:p>
    <w:p w:rsidR="002171EC" w:rsidRDefault="002171EC" w:rsidP="002171EC">
      <w:pPr>
        <w:rPr>
          <w:rFonts w:ascii="Century Gothic" w:hAnsi="Century Gothic"/>
          <w:lang w:val="es-MX"/>
        </w:rPr>
      </w:pPr>
    </w:p>
    <w:p w:rsidR="002171EC" w:rsidRDefault="002171EC" w:rsidP="002171EC">
      <w:pPr>
        <w:rPr>
          <w:rFonts w:ascii="Century Gothic" w:hAnsi="Century Gothic"/>
          <w:lang w:val="es-MX"/>
        </w:rPr>
      </w:pPr>
    </w:p>
    <w:p w:rsidR="002171EC" w:rsidRDefault="002171EC" w:rsidP="002171EC">
      <w:pPr>
        <w:rPr>
          <w:rFonts w:ascii="Century Gothic" w:hAnsi="Century Gothic"/>
          <w:lang w:val="es-MX"/>
        </w:rPr>
      </w:pPr>
    </w:p>
    <w:p w:rsidR="002171EC" w:rsidRDefault="002171EC" w:rsidP="002171EC">
      <w:pPr>
        <w:rPr>
          <w:rFonts w:ascii="Century Gothic" w:hAnsi="Century Gothic"/>
          <w:lang w:val="es-MX"/>
        </w:rPr>
      </w:pPr>
    </w:p>
    <w:p w:rsidR="002171EC" w:rsidRDefault="002171EC" w:rsidP="002171EC">
      <w:pPr>
        <w:rPr>
          <w:rFonts w:ascii="Century Gothic" w:hAnsi="Century Gothic"/>
          <w:lang w:val="es-MX"/>
        </w:rPr>
      </w:pPr>
    </w:p>
    <w:p w:rsidR="002171EC" w:rsidRDefault="002171EC" w:rsidP="002171EC">
      <w:pPr>
        <w:rPr>
          <w:rFonts w:ascii="Century Gothic" w:hAnsi="Century Gothic"/>
          <w:lang w:val="es-MX"/>
        </w:rPr>
      </w:pPr>
    </w:p>
    <w:p w:rsidR="002171EC" w:rsidRDefault="002171EC" w:rsidP="002171EC">
      <w:pPr>
        <w:rPr>
          <w:rFonts w:ascii="Century Gothic" w:hAnsi="Century Gothic"/>
          <w:lang w:val="es-MX"/>
        </w:rPr>
      </w:pPr>
    </w:p>
    <w:p w:rsidR="002171EC" w:rsidRDefault="002171EC" w:rsidP="002171EC">
      <w:pPr>
        <w:rPr>
          <w:rFonts w:ascii="Century Gothic" w:hAnsi="Century Gothic"/>
          <w:lang w:val="es-MX"/>
        </w:rPr>
      </w:pPr>
    </w:p>
    <w:p w:rsidR="002171EC" w:rsidRDefault="002171EC" w:rsidP="002171EC">
      <w:pPr>
        <w:rPr>
          <w:rFonts w:ascii="Century Gothic" w:hAnsi="Century Gothic"/>
          <w:lang w:val="es-MX"/>
        </w:rPr>
      </w:pPr>
    </w:p>
    <w:p w:rsidR="002171EC" w:rsidRPr="002171EC" w:rsidRDefault="002171EC" w:rsidP="002171EC">
      <w:pPr>
        <w:rPr>
          <w:rFonts w:ascii="Century Gothic" w:hAnsi="Century Gothic"/>
          <w:b/>
          <w:lang w:val="es-MX"/>
        </w:rPr>
      </w:pPr>
      <w:r w:rsidRPr="002171EC">
        <w:rPr>
          <w:rFonts w:ascii="Century Gothic" w:hAnsi="Century Gothic"/>
          <w:b/>
          <w:lang w:val="es-MX"/>
        </w:rPr>
        <w:lastRenderedPageBreak/>
        <w:t>INTRODUCCIÓN</w:t>
      </w:r>
    </w:p>
    <w:p w:rsidR="00C71AF0" w:rsidRDefault="002171EC" w:rsidP="00C71AF0">
      <w:pPr>
        <w:spacing w:line="240" w:lineRule="auto"/>
        <w:ind w:right="-1277"/>
        <w:rPr>
          <w:rFonts w:ascii="Century Gothic" w:hAnsi="Century Gothic"/>
          <w:lang w:val="es-MX"/>
        </w:rPr>
      </w:pPr>
      <w:r>
        <w:rPr>
          <w:rFonts w:ascii="Century Gothic" w:hAnsi="Century Gothic"/>
          <w:lang w:val="es-MX"/>
        </w:rPr>
        <w:t xml:space="preserve">Se aplicaron los </w:t>
      </w:r>
      <w:r w:rsidR="00765A02">
        <w:rPr>
          <w:rFonts w:ascii="Century Gothic" w:hAnsi="Century Gothic"/>
          <w:lang w:val="es-MX"/>
        </w:rPr>
        <w:t>instrumentos de evaluación para la detección de los n</w:t>
      </w:r>
      <w:r w:rsidR="00C71AF0">
        <w:rPr>
          <w:rFonts w:ascii="Century Gothic" w:hAnsi="Century Gothic"/>
          <w:lang w:val="es-MX"/>
        </w:rPr>
        <w:t xml:space="preserve">iveles que los alumnos </w:t>
      </w:r>
    </w:p>
    <w:p w:rsidR="002171EC" w:rsidRDefault="00C71AF0" w:rsidP="00C71AF0">
      <w:pPr>
        <w:spacing w:line="240" w:lineRule="auto"/>
        <w:ind w:right="-568"/>
        <w:rPr>
          <w:rFonts w:ascii="Century Gothic" w:hAnsi="Century Gothic"/>
          <w:lang w:val="es-MX"/>
        </w:rPr>
      </w:pPr>
      <w:r>
        <w:rPr>
          <w:rFonts w:ascii="Century Gothic" w:hAnsi="Century Gothic"/>
          <w:lang w:val="es-MX"/>
        </w:rPr>
        <w:t>Tienen en este momento para poder ver quienes pudieran ser candidatos a las tutorías para mejorar el rendimiento escolar.</w:t>
      </w:r>
    </w:p>
    <w:p w:rsidR="00C71AF0" w:rsidRDefault="00C71AF0" w:rsidP="00C71AF0">
      <w:pPr>
        <w:spacing w:line="240" w:lineRule="auto"/>
        <w:ind w:right="-568"/>
        <w:rPr>
          <w:rFonts w:ascii="Century Gothic" w:hAnsi="Century Gothic"/>
          <w:lang w:val="es-MX"/>
        </w:rPr>
      </w:pPr>
      <w:r>
        <w:rPr>
          <w:rFonts w:ascii="Century Gothic" w:hAnsi="Century Gothic"/>
          <w:lang w:val="es-MX"/>
        </w:rPr>
        <w:t xml:space="preserve">A continuación se muestran los resultados obtenidos </w:t>
      </w:r>
    </w:p>
    <w:p w:rsidR="002171EC" w:rsidRDefault="002171EC" w:rsidP="002171EC">
      <w:pPr>
        <w:rPr>
          <w:rFonts w:ascii="Century Gothic" w:hAnsi="Century Gothic"/>
          <w:lang w:val="es-MX"/>
        </w:rPr>
      </w:pPr>
    </w:p>
    <w:tbl>
      <w:tblPr>
        <w:tblW w:w="1090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977"/>
        <w:gridCol w:w="1210"/>
        <w:gridCol w:w="1322"/>
        <w:gridCol w:w="1156"/>
        <w:gridCol w:w="1598"/>
        <w:gridCol w:w="1235"/>
        <w:gridCol w:w="1411"/>
      </w:tblGrid>
      <w:tr w:rsidR="002171EC" w:rsidRPr="002171EC" w:rsidTr="002171EC">
        <w:trPr>
          <w:trHeight w:val="303"/>
        </w:trPr>
        <w:tc>
          <w:tcPr>
            <w:tcW w:w="2977" w:type="dxa"/>
            <w:shd w:val="clear" w:color="auto" w:fill="auto"/>
            <w:noWrap/>
            <w:vAlign w:val="center"/>
            <w:hideMark/>
          </w:tcPr>
          <w:p w:rsidR="002171EC" w:rsidRPr="002171EC" w:rsidRDefault="002171EC" w:rsidP="002171EC">
            <w:pPr>
              <w:spacing w:after="0" w:line="240" w:lineRule="auto"/>
              <w:jc w:val="center"/>
              <w:rPr>
                <w:rFonts w:ascii="Arial" w:eastAsia="Times New Roman" w:hAnsi="Arial" w:cs="Arial"/>
                <w:b/>
                <w:bCs/>
                <w:color w:val="000000"/>
                <w:lang w:eastAsia="es-ES"/>
              </w:rPr>
            </w:pPr>
            <w:r w:rsidRPr="002171EC">
              <w:rPr>
                <w:rFonts w:ascii="Arial" w:eastAsia="Times New Roman" w:hAnsi="Arial" w:cs="Arial"/>
                <w:b/>
                <w:bCs/>
                <w:color w:val="000000"/>
                <w:lang w:eastAsia="es-ES"/>
              </w:rPr>
              <w:t>Alumno</w:t>
            </w:r>
          </w:p>
        </w:tc>
        <w:tc>
          <w:tcPr>
            <w:tcW w:w="2532" w:type="dxa"/>
            <w:gridSpan w:val="2"/>
            <w:shd w:val="clear" w:color="auto" w:fill="auto"/>
            <w:noWrap/>
            <w:vAlign w:val="center"/>
            <w:hideMark/>
          </w:tcPr>
          <w:p w:rsidR="002171EC" w:rsidRPr="002171EC" w:rsidRDefault="002171EC" w:rsidP="002171EC">
            <w:pPr>
              <w:spacing w:after="0" w:line="240" w:lineRule="auto"/>
              <w:jc w:val="center"/>
              <w:rPr>
                <w:rFonts w:ascii="Arial" w:eastAsia="Times New Roman" w:hAnsi="Arial" w:cs="Arial"/>
                <w:b/>
                <w:bCs/>
                <w:color w:val="000000"/>
                <w:lang w:eastAsia="es-ES"/>
              </w:rPr>
            </w:pPr>
            <w:r w:rsidRPr="002171EC">
              <w:rPr>
                <w:rFonts w:ascii="Arial" w:eastAsia="Times New Roman" w:hAnsi="Arial" w:cs="Arial"/>
                <w:b/>
                <w:bCs/>
                <w:color w:val="000000"/>
                <w:lang w:eastAsia="es-ES"/>
              </w:rPr>
              <w:t>Tipo de Autoestima</w:t>
            </w:r>
          </w:p>
        </w:tc>
        <w:tc>
          <w:tcPr>
            <w:tcW w:w="2754" w:type="dxa"/>
            <w:gridSpan w:val="2"/>
            <w:shd w:val="clear" w:color="auto" w:fill="auto"/>
            <w:noWrap/>
            <w:vAlign w:val="center"/>
            <w:hideMark/>
          </w:tcPr>
          <w:p w:rsidR="002171EC" w:rsidRPr="002171EC" w:rsidRDefault="002171EC" w:rsidP="002171EC">
            <w:pPr>
              <w:spacing w:after="0" w:line="240" w:lineRule="auto"/>
              <w:jc w:val="center"/>
              <w:rPr>
                <w:rFonts w:ascii="Arial" w:eastAsia="Times New Roman" w:hAnsi="Arial" w:cs="Arial"/>
                <w:b/>
                <w:bCs/>
                <w:color w:val="000000"/>
                <w:lang w:eastAsia="es-ES"/>
              </w:rPr>
            </w:pPr>
            <w:r w:rsidRPr="002171EC">
              <w:rPr>
                <w:rFonts w:ascii="Arial" w:eastAsia="Times New Roman" w:hAnsi="Arial" w:cs="Arial"/>
                <w:b/>
                <w:bCs/>
                <w:color w:val="000000"/>
                <w:lang w:eastAsia="es-ES"/>
              </w:rPr>
              <w:t>Hábito de estudio</w:t>
            </w:r>
          </w:p>
        </w:tc>
        <w:tc>
          <w:tcPr>
            <w:tcW w:w="2646" w:type="dxa"/>
            <w:gridSpan w:val="2"/>
            <w:shd w:val="clear" w:color="auto" w:fill="auto"/>
            <w:noWrap/>
            <w:vAlign w:val="center"/>
            <w:hideMark/>
          </w:tcPr>
          <w:p w:rsidR="002171EC" w:rsidRPr="002171EC" w:rsidRDefault="002171EC" w:rsidP="002171EC">
            <w:pPr>
              <w:spacing w:after="0" w:line="240" w:lineRule="auto"/>
              <w:jc w:val="center"/>
              <w:rPr>
                <w:rFonts w:ascii="Arial" w:eastAsia="Times New Roman" w:hAnsi="Arial" w:cs="Arial"/>
                <w:b/>
                <w:bCs/>
                <w:color w:val="000000"/>
                <w:lang w:eastAsia="es-ES"/>
              </w:rPr>
            </w:pPr>
            <w:r w:rsidRPr="002171EC">
              <w:rPr>
                <w:rFonts w:ascii="Arial" w:eastAsia="Times New Roman" w:hAnsi="Arial" w:cs="Arial"/>
                <w:b/>
                <w:bCs/>
                <w:color w:val="000000"/>
                <w:lang w:eastAsia="es-ES"/>
              </w:rPr>
              <w:t>Motivación al Estudio</w:t>
            </w:r>
          </w:p>
        </w:tc>
      </w:tr>
      <w:tr w:rsidR="002171EC" w:rsidRPr="002171EC" w:rsidTr="002171EC">
        <w:trPr>
          <w:trHeight w:val="286"/>
        </w:trPr>
        <w:tc>
          <w:tcPr>
            <w:tcW w:w="2977" w:type="dxa"/>
            <w:shd w:val="clear" w:color="auto" w:fill="auto"/>
            <w:noWrap/>
            <w:vAlign w:val="bottom"/>
            <w:hideMark/>
          </w:tcPr>
          <w:p w:rsidR="002171EC" w:rsidRPr="002171EC" w:rsidRDefault="002171EC" w:rsidP="002171EC">
            <w:pPr>
              <w:spacing w:after="0" w:line="240" w:lineRule="auto"/>
              <w:rPr>
                <w:rFonts w:ascii="Arial" w:eastAsia="Times New Roman" w:hAnsi="Arial" w:cs="Arial"/>
                <w:color w:val="000000"/>
                <w:lang w:eastAsia="es-ES"/>
              </w:rPr>
            </w:pPr>
          </w:p>
        </w:tc>
        <w:tc>
          <w:tcPr>
            <w:tcW w:w="1210" w:type="dxa"/>
            <w:shd w:val="clear" w:color="auto" w:fill="auto"/>
            <w:noWrap/>
            <w:vAlign w:val="bottom"/>
            <w:hideMark/>
          </w:tcPr>
          <w:p w:rsidR="002171EC" w:rsidRPr="002171EC" w:rsidRDefault="002171EC" w:rsidP="002171EC">
            <w:pPr>
              <w:spacing w:after="0" w:line="240" w:lineRule="auto"/>
              <w:rPr>
                <w:rFonts w:ascii="Arial" w:eastAsia="Times New Roman" w:hAnsi="Arial" w:cs="Arial"/>
                <w:color w:val="000000"/>
                <w:lang w:eastAsia="es-ES"/>
              </w:rPr>
            </w:pPr>
            <w:r w:rsidRPr="002171EC">
              <w:rPr>
                <w:rFonts w:ascii="Arial" w:eastAsia="Times New Roman" w:hAnsi="Arial" w:cs="Arial"/>
                <w:color w:val="000000"/>
                <w:lang w:eastAsia="es-ES"/>
              </w:rPr>
              <w:t>Resultado</w:t>
            </w:r>
          </w:p>
        </w:tc>
        <w:tc>
          <w:tcPr>
            <w:tcW w:w="1322" w:type="dxa"/>
            <w:shd w:val="clear" w:color="auto" w:fill="auto"/>
            <w:noWrap/>
            <w:vAlign w:val="center"/>
            <w:hideMark/>
          </w:tcPr>
          <w:p w:rsidR="002171EC" w:rsidRPr="002171EC" w:rsidRDefault="002171EC" w:rsidP="002171EC">
            <w:pPr>
              <w:spacing w:after="0" w:line="240" w:lineRule="auto"/>
              <w:jc w:val="center"/>
              <w:rPr>
                <w:rFonts w:ascii="Arial" w:eastAsia="Times New Roman" w:hAnsi="Arial" w:cs="Arial"/>
                <w:color w:val="000000"/>
                <w:lang w:eastAsia="es-ES"/>
              </w:rPr>
            </w:pPr>
            <w:r w:rsidRPr="002171EC">
              <w:rPr>
                <w:rFonts w:ascii="Arial" w:eastAsia="Times New Roman" w:hAnsi="Arial" w:cs="Arial"/>
                <w:color w:val="000000"/>
                <w:lang w:eastAsia="es-ES"/>
              </w:rPr>
              <w:t>Nivel</w:t>
            </w:r>
          </w:p>
        </w:tc>
        <w:tc>
          <w:tcPr>
            <w:tcW w:w="1156" w:type="dxa"/>
            <w:shd w:val="clear" w:color="auto" w:fill="auto"/>
            <w:noWrap/>
            <w:vAlign w:val="center"/>
            <w:hideMark/>
          </w:tcPr>
          <w:p w:rsidR="002171EC" w:rsidRPr="002171EC" w:rsidRDefault="002171EC" w:rsidP="002171EC">
            <w:pPr>
              <w:spacing w:after="0" w:line="240" w:lineRule="auto"/>
              <w:jc w:val="center"/>
              <w:rPr>
                <w:rFonts w:ascii="Arial" w:eastAsia="Times New Roman" w:hAnsi="Arial" w:cs="Arial"/>
                <w:color w:val="000000"/>
                <w:lang w:eastAsia="es-ES"/>
              </w:rPr>
            </w:pPr>
            <w:r w:rsidRPr="002171EC">
              <w:rPr>
                <w:rFonts w:ascii="Arial" w:eastAsia="Times New Roman" w:hAnsi="Arial" w:cs="Arial"/>
                <w:color w:val="000000"/>
                <w:lang w:eastAsia="es-ES"/>
              </w:rPr>
              <w:t>Resultado</w:t>
            </w:r>
          </w:p>
        </w:tc>
        <w:tc>
          <w:tcPr>
            <w:tcW w:w="1598" w:type="dxa"/>
            <w:shd w:val="clear" w:color="auto" w:fill="auto"/>
            <w:noWrap/>
            <w:vAlign w:val="center"/>
            <w:hideMark/>
          </w:tcPr>
          <w:p w:rsidR="002171EC" w:rsidRPr="002171EC" w:rsidRDefault="002171EC" w:rsidP="002171EC">
            <w:pPr>
              <w:spacing w:after="0" w:line="240" w:lineRule="auto"/>
              <w:jc w:val="center"/>
              <w:rPr>
                <w:rFonts w:ascii="Arial" w:eastAsia="Times New Roman" w:hAnsi="Arial" w:cs="Arial"/>
                <w:color w:val="000000"/>
                <w:lang w:eastAsia="es-ES"/>
              </w:rPr>
            </w:pPr>
            <w:r w:rsidRPr="002171EC">
              <w:rPr>
                <w:rFonts w:ascii="Arial" w:eastAsia="Times New Roman" w:hAnsi="Arial" w:cs="Arial"/>
                <w:color w:val="000000"/>
                <w:lang w:eastAsia="es-ES"/>
              </w:rPr>
              <w:t>Nivel</w:t>
            </w:r>
          </w:p>
        </w:tc>
        <w:tc>
          <w:tcPr>
            <w:tcW w:w="1235" w:type="dxa"/>
            <w:shd w:val="clear" w:color="auto" w:fill="auto"/>
            <w:noWrap/>
            <w:vAlign w:val="center"/>
            <w:hideMark/>
          </w:tcPr>
          <w:p w:rsidR="002171EC" w:rsidRPr="002171EC" w:rsidRDefault="002171EC" w:rsidP="002171EC">
            <w:pPr>
              <w:spacing w:after="0" w:line="240" w:lineRule="auto"/>
              <w:jc w:val="center"/>
              <w:rPr>
                <w:rFonts w:ascii="Arial" w:eastAsia="Times New Roman" w:hAnsi="Arial" w:cs="Arial"/>
                <w:color w:val="000000"/>
                <w:lang w:eastAsia="es-ES"/>
              </w:rPr>
            </w:pPr>
            <w:r w:rsidRPr="002171EC">
              <w:rPr>
                <w:rFonts w:ascii="Arial" w:eastAsia="Times New Roman" w:hAnsi="Arial" w:cs="Arial"/>
                <w:color w:val="000000"/>
                <w:lang w:eastAsia="es-ES"/>
              </w:rPr>
              <w:t>Nivel</w:t>
            </w:r>
          </w:p>
        </w:tc>
        <w:tc>
          <w:tcPr>
            <w:tcW w:w="1411" w:type="dxa"/>
            <w:shd w:val="clear" w:color="auto" w:fill="auto"/>
            <w:noWrap/>
            <w:vAlign w:val="center"/>
            <w:hideMark/>
          </w:tcPr>
          <w:p w:rsidR="002171EC" w:rsidRPr="002171EC" w:rsidRDefault="002171EC" w:rsidP="002171EC">
            <w:pPr>
              <w:spacing w:after="0" w:line="240" w:lineRule="auto"/>
              <w:jc w:val="center"/>
              <w:rPr>
                <w:rFonts w:ascii="Arial" w:eastAsia="Times New Roman" w:hAnsi="Arial" w:cs="Arial"/>
                <w:color w:val="000000"/>
                <w:lang w:eastAsia="es-ES"/>
              </w:rPr>
            </w:pPr>
            <w:r w:rsidRPr="002171EC">
              <w:rPr>
                <w:rFonts w:ascii="Arial" w:eastAsia="Times New Roman" w:hAnsi="Arial" w:cs="Arial"/>
                <w:color w:val="000000"/>
                <w:lang w:eastAsia="es-ES"/>
              </w:rPr>
              <w:t>Resultado</w:t>
            </w:r>
          </w:p>
        </w:tc>
      </w:tr>
      <w:tr w:rsidR="002171EC" w:rsidRPr="002171EC" w:rsidTr="002171EC">
        <w:trPr>
          <w:trHeight w:val="286"/>
        </w:trPr>
        <w:tc>
          <w:tcPr>
            <w:tcW w:w="2977" w:type="dxa"/>
            <w:shd w:val="clear" w:color="auto" w:fill="auto"/>
            <w:noWrap/>
            <w:vAlign w:val="bottom"/>
            <w:hideMark/>
          </w:tcPr>
          <w:p w:rsidR="002171EC" w:rsidRPr="002171EC" w:rsidRDefault="002171EC" w:rsidP="002171EC">
            <w:pPr>
              <w:spacing w:after="0" w:line="240" w:lineRule="auto"/>
              <w:rPr>
                <w:rFonts w:ascii="Arial" w:eastAsia="Times New Roman" w:hAnsi="Arial" w:cs="Arial"/>
                <w:color w:val="000000"/>
                <w:lang w:eastAsia="es-ES"/>
              </w:rPr>
            </w:pPr>
            <w:r w:rsidRPr="002171EC">
              <w:rPr>
                <w:rFonts w:ascii="Arial" w:eastAsia="Times New Roman" w:hAnsi="Arial" w:cs="Arial"/>
                <w:color w:val="000000"/>
                <w:lang w:eastAsia="es-ES"/>
              </w:rPr>
              <w:t>Camacho Martínez Mayra Minerva</w:t>
            </w:r>
          </w:p>
        </w:tc>
        <w:tc>
          <w:tcPr>
            <w:tcW w:w="1210" w:type="dxa"/>
            <w:shd w:val="clear" w:color="auto" w:fill="auto"/>
            <w:noWrap/>
            <w:vAlign w:val="center"/>
            <w:hideMark/>
          </w:tcPr>
          <w:p w:rsidR="002171EC" w:rsidRPr="002171EC" w:rsidRDefault="002171EC" w:rsidP="002171EC">
            <w:pPr>
              <w:spacing w:after="0" w:line="240" w:lineRule="auto"/>
              <w:jc w:val="center"/>
              <w:rPr>
                <w:rFonts w:ascii="Arial" w:eastAsia="Times New Roman" w:hAnsi="Arial" w:cs="Arial"/>
                <w:color w:val="000000"/>
                <w:lang w:eastAsia="es-ES"/>
              </w:rPr>
            </w:pPr>
            <w:r w:rsidRPr="002171EC">
              <w:rPr>
                <w:rFonts w:ascii="Arial" w:eastAsia="Times New Roman" w:hAnsi="Arial" w:cs="Arial"/>
                <w:color w:val="000000"/>
                <w:lang w:eastAsia="es-ES"/>
              </w:rPr>
              <w:t>83</w:t>
            </w:r>
          </w:p>
        </w:tc>
        <w:tc>
          <w:tcPr>
            <w:tcW w:w="1322" w:type="dxa"/>
            <w:shd w:val="clear" w:color="auto" w:fill="auto"/>
            <w:noWrap/>
            <w:vAlign w:val="center"/>
            <w:hideMark/>
          </w:tcPr>
          <w:p w:rsidR="002171EC" w:rsidRPr="002171EC" w:rsidRDefault="002171EC" w:rsidP="002171EC">
            <w:pPr>
              <w:spacing w:after="0" w:line="240" w:lineRule="auto"/>
              <w:jc w:val="center"/>
              <w:rPr>
                <w:rFonts w:ascii="Arial" w:eastAsia="Times New Roman" w:hAnsi="Arial" w:cs="Arial"/>
                <w:color w:val="000000"/>
                <w:lang w:eastAsia="es-ES"/>
              </w:rPr>
            </w:pPr>
            <w:r w:rsidRPr="002171EC">
              <w:rPr>
                <w:rFonts w:ascii="Arial" w:eastAsia="Times New Roman" w:hAnsi="Arial" w:cs="Arial"/>
                <w:color w:val="000000"/>
                <w:lang w:eastAsia="es-ES"/>
              </w:rPr>
              <w:t>Alta</w:t>
            </w:r>
          </w:p>
        </w:tc>
        <w:tc>
          <w:tcPr>
            <w:tcW w:w="1156" w:type="dxa"/>
            <w:shd w:val="clear" w:color="auto" w:fill="auto"/>
            <w:noWrap/>
            <w:vAlign w:val="center"/>
            <w:hideMark/>
          </w:tcPr>
          <w:p w:rsidR="002171EC" w:rsidRPr="002171EC" w:rsidRDefault="002171EC" w:rsidP="002171EC">
            <w:pPr>
              <w:spacing w:after="0" w:line="240" w:lineRule="auto"/>
              <w:jc w:val="center"/>
              <w:rPr>
                <w:rFonts w:ascii="Arial" w:eastAsia="Times New Roman" w:hAnsi="Arial" w:cs="Arial"/>
                <w:color w:val="000000"/>
                <w:lang w:eastAsia="es-ES"/>
              </w:rPr>
            </w:pPr>
            <w:r w:rsidRPr="002171EC">
              <w:rPr>
                <w:rFonts w:ascii="Arial" w:eastAsia="Times New Roman" w:hAnsi="Arial" w:cs="Arial"/>
                <w:color w:val="000000"/>
                <w:lang w:eastAsia="es-ES"/>
              </w:rPr>
              <w:t>144</w:t>
            </w:r>
          </w:p>
        </w:tc>
        <w:tc>
          <w:tcPr>
            <w:tcW w:w="1598" w:type="dxa"/>
            <w:shd w:val="clear" w:color="auto" w:fill="auto"/>
            <w:noWrap/>
            <w:vAlign w:val="center"/>
            <w:hideMark/>
          </w:tcPr>
          <w:p w:rsidR="002171EC" w:rsidRPr="002171EC" w:rsidRDefault="002171EC" w:rsidP="002171EC">
            <w:pPr>
              <w:spacing w:after="0" w:line="240" w:lineRule="auto"/>
              <w:jc w:val="center"/>
              <w:rPr>
                <w:rFonts w:ascii="Arial" w:eastAsia="Times New Roman" w:hAnsi="Arial" w:cs="Arial"/>
                <w:color w:val="000000"/>
                <w:lang w:eastAsia="es-ES"/>
              </w:rPr>
            </w:pPr>
            <w:r w:rsidRPr="002171EC">
              <w:rPr>
                <w:rFonts w:ascii="Arial" w:eastAsia="Times New Roman" w:hAnsi="Arial" w:cs="Arial"/>
                <w:color w:val="000000"/>
                <w:lang w:eastAsia="es-ES"/>
              </w:rPr>
              <w:t>Superior</w:t>
            </w:r>
          </w:p>
        </w:tc>
        <w:tc>
          <w:tcPr>
            <w:tcW w:w="1235" w:type="dxa"/>
            <w:shd w:val="clear" w:color="auto" w:fill="auto"/>
            <w:noWrap/>
            <w:vAlign w:val="center"/>
            <w:hideMark/>
          </w:tcPr>
          <w:p w:rsidR="002171EC" w:rsidRPr="002171EC" w:rsidRDefault="002171EC" w:rsidP="002171EC">
            <w:pPr>
              <w:spacing w:after="0" w:line="240" w:lineRule="auto"/>
              <w:jc w:val="center"/>
              <w:rPr>
                <w:rFonts w:ascii="Arial" w:eastAsia="Times New Roman" w:hAnsi="Arial" w:cs="Arial"/>
                <w:color w:val="000000"/>
                <w:lang w:eastAsia="es-ES"/>
              </w:rPr>
            </w:pPr>
            <w:r w:rsidRPr="002171EC">
              <w:rPr>
                <w:rFonts w:ascii="Arial" w:eastAsia="Times New Roman" w:hAnsi="Arial" w:cs="Arial"/>
                <w:color w:val="000000"/>
                <w:lang w:eastAsia="es-ES"/>
              </w:rPr>
              <w:t>Alta</w:t>
            </w:r>
          </w:p>
        </w:tc>
        <w:tc>
          <w:tcPr>
            <w:tcW w:w="1411" w:type="dxa"/>
            <w:shd w:val="clear" w:color="auto" w:fill="auto"/>
            <w:noWrap/>
            <w:vAlign w:val="center"/>
            <w:hideMark/>
          </w:tcPr>
          <w:p w:rsidR="002171EC" w:rsidRPr="002171EC" w:rsidRDefault="002171EC" w:rsidP="002171EC">
            <w:pPr>
              <w:spacing w:after="0" w:line="240" w:lineRule="auto"/>
              <w:jc w:val="center"/>
              <w:rPr>
                <w:rFonts w:ascii="Arial" w:eastAsia="Times New Roman" w:hAnsi="Arial" w:cs="Arial"/>
                <w:color w:val="000000"/>
                <w:lang w:eastAsia="es-ES"/>
              </w:rPr>
            </w:pPr>
            <w:r w:rsidRPr="002171EC">
              <w:rPr>
                <w:rFonts w:ascii="Arial" w:eastAsia="Times New Roman" w:hAnsi="Arial" w:cs="Arial"/>
                <w:color w:val="000000"/>
                <w:lang w:eastAsia="es-ES"/>
              </w:rPr>
              <w:t>37</w:t>
            </w:r>
          </w:p>
        </w:tc>
      </w:tr>
      <w:tr w:rsidR="002171EC" w:rsidRPr="002171EC" w:rsidTr="002171EC">
        <w:trPr>
          <w:trHeight w:val="286"/>
        </w:trPr>
        <w:tc>
          <w:tcPr>
            <w:tcW w:w="2977" w:type="dxa"/>
            <w:shd w:val="clear" w:color="auto" w:fill="auto"/>
            <w:noWrap/>
            <w:vAlign w:val="bottom"/>
            <w:hideMark/>
          </w:tcPr>
          <w:p w:rsidR="002171EC" w:rsidRPr="002171EC" w:rsidRDefault="002171EC" w:rsidP="002171EC">
            <w:pPr>
              <w:spacing w:after="0" w:line="240" w:lineRule="auto"/>
              <w:rPr>
                <w:rFonts w:ascii="Arial" w:eastAsia="Times New Roman" w:hAnsi="Arial" w:cs="Arial"/>
                <w:color w:val="000000"/>
                <w:lang w:eastAsia="es-ES"/>
              </w:rPr>
            </w:pPr>
            <w:r w:rsidRPr="002171EC">
              <w:rPr>
                <w:rFonts w:ascii="Arial" w:eastAsia="Times New Roman" w:hAnsi="Arial" w:cs="Arial"/>
                <w:color w:val="000000"/>
                <w:lang w:eastAsia="es-ES"/>
              </w:rPr>
              <w:t>Hernández Arce Christian</w:t>
            </w:r>
          </w:p>
        </w:tc>
        <w:tc>
          <w:tcPr>
            <w:tcW w:w="1210" w:type="dxa"/>
            <w:shd w:val="clear" w:color="auto" w:fill="auto"/>
            <w:noWrap/>
            <w:vAlign w:val="center"/>
            <w:hideMark/>
          </w:tcPr>
          <w:p w:rsidR="002171EC" w:rsidRPr="002171EC" w:rsidRDefault="002171EC" w:rsidP="002171EC">
            <w:pPr>
              <w:spacing w:after="0" w:line="240" w:lineRule="auto"/>
              <w:jc w:val="center"/>
              <w:rPr>
                <w:rFonts w:ascii="Arial" w:eastAsia="Times New Roman" w:hAnsi="Arial" w:cs="Arial"/>
                <w:color w:val="000000"/>
                <w:lang w:eastAsia="es-ES"/>
              </w:rPr>
            </w:pPr>
            <w:r w:rsidRPr="002171EC">
              <w:rPr>
                <w:rFonts w:ascii="Arial" w:eastAsia="Times New Roman" w:hAnsi="Arial" w:cs="Arial"/>
                <w:color w:val="000000"/>
                <w:lang w:eastAsia="es-ES"/>
              </w:rPr>
              <w:t>79</w:t>
            </w:r>
          </w:p>
        </w:tc>
        <w:tc>
          <w:tcPr>
            <w:tcW w:w="1322" w:type="dxa"/>
            <w:shd w:val="clear" w:color="auto" w:fill="auto"/>
            <w:noWrap/>
            <w:vAlign w:val="center"/>
            <w:hideMark/>
          </w:tcPr>
          <w:p w:rsidR="002171EC" w:rsidRPr="002171EC" w:rsidRDefault="002171EC" w:rsidP="002171EC">
            <w:pPr>
              <w:spacing w:after="0" w:line="240" w:lineRule="auto"/>
              <w:jc w:val="center"/>
              <w:rPr>
                <w:rFonts w:ascii="Arial" w:eastAsia="Times New Roman" w:hAnsi="Arial" w:cs="Arial"/>
                <w:color w:val="000000"/>
                <w:lang w:eastAsia="es-ES"/>
              </w:rPr>
            </w:pPr>
            <w:r w:rsidRPr="002171EC">
              <w:rPr>
                <w:rFonts w:ascii="Arial" w:eastAsia="Times New Roman" w:hAnsi="Arial" w:cs="Arial"/>
                <w:color w:val="000000"/>
                <w:lang w:eastAsia="es-ES"/>
              </w:rPr>
              <w:t>Media</w:t>
            </w:r>
          </w:p>
        </w:tc>
        <w:tc>
          <w:tcPr>
            <w:tcW w:w="1156" w:type="dxa"/>
            <w:shd w:val="clear" w:color="auto" w:fill="auto"/>
            <w:noWrap/>
            <w:vAlign w:val="center"/>
            <w:hideMark/>
          </w:tcPr>
          <w:p w:rsidR="002171EC" w:rsidRPr="002171EC" w:rsidRDefault="002171EC" w:rsidP="002171EC">
            <w:pPr>
              <w:spacing w:after="0" w:line="240" w:lineRule="auto"/>
              <w:jc w:val="center"/>
              <w:rPr>
                <w:rFonts w:ascii="Arial" w:eastAsia="Times New Roman" w:hAnsi="Arial" w:cs="Arial"/>
                <w:color w:val="000000"/>
                <w:lang w:eastAsia="es-ES"/>
              </w:rPr>
            </w:pPr>
            <w:r w:rsidRPr="002171EC">
              <w:rPr>
                <w:rFonts w:ascii="Arial" w:eastAsia="Times New Roman" w:hAnsi="Arial" w:cs="Arial"/>
                <w:color w:val="000000"/>
                <w:lang w:eastAsia="es-ES"/>
              </w:rPr>
              <w:t>140</w:t>
            </w:r>
          </w:p>
        </w:tc>
        <w:tc>
          <w:tcPr>
            <w:tcW w:w="1598" w:type="dxa"/>
            <w:shd w:val="clear" w:color="auto" w:fill="auto"/>
            <w:noWrap/>
            <w:vAlign w:val="center"/>
            <w:hideMark/>
          </w:tcPr>
          <w:p w:rsidR="002171EC" w:rsidRPr="002171EC" w:rsidRDefault="002171EC" w:rsidP="002171EC">
            <w:pPr>
              <w:spacing w:after="0" w:line="240" w:lineRule="auto"/>
              <w:jc w:val="center"/>
              <w:rPr>
                <w:rFonts w:ascii="Arial" w:eastAsia="Times New Roman" w:hAnsi="Arial" w:cs="Arial"/>
                <w:color w:val="000000"/>
                <w:lang w:eastAsia="es-ES"/>
              </w:rPr>
            </w:pPr>
            <w:r w:rsidRPr="002171EC">
              <w:rPr>
                <w:rFonts w:ascii="Arial" w:eastAsia="Times New Roman" w:hAnsi="Arial" w:cs="Arial"/>
                <w:color w:val="000000"/>
                <w:lang w:eastAsia="es-ES"/>
              </w:rPr>
              <w:t>Superior</w:t>
            </w:r>
          </w:p>
        </w:tc>
        <w:tc>
          <w:tcPr>
            <w:tcW w:w="1235" w:type="dxa"/>
            <w:shd w:val="clear" w:color="auto" w:fill="auto"/>
            <w:noWrap/>
            <w:vAlign w:val="center"/>
            <w:hideMark/>
          </w:tcPr>
          <w:p w:rsidR="002171EC" w:rsidRPr="002171EC" w:rsidRDefault="002171EC" w:rsidP="002171EC">
            <w:pPr>
              <w:spacing w:after="0" w:line="240" w:lineRule="auto"/>
              <w:jc w:val="center"/>
              <w:rPr>
                <w:rFonts w:ascii="Arial" w:eastAsia="Times New Roman" w:hAnsi="Arial" w:cs="Arial"/>
                <w:color w:val="000000"/>
                <w:lang w:eastAsia="es-ES"/>
              </w:rPr>
            </w:pPr>
            <w:r w:rsidRPr="002171EC">
              <w:rPr>
                <w:rFonts w:ascii="Arial" w:eastAsia="Times New Roman" w:hAnsi="Arial" w:cs="Arial"/>
                <w:color w:val="000000"/>
                <w:lang w:eastAsia="es-ES"/>
              </w:rPr>
              <w:t>Alta</w:t>
            </w:r>
          </w:p>
        </w:tc>
        <w:tc>
          <w:tcPr>
            <w:tcW w:w="1411" w:type="dxa"/>
            <w:shd w:val="clear" w:color="auto" w:fill="auto"/>
            <w:noWrap/>
            <w:vAlign w:val="center"/>
            <w:hideMark/>
          </w:tcPr>
          <w:p w:rsidR="002171EC" w:rsidRPr="002171EC" w:rsidRDefault="002171EC" w:rsidP="002171EC">
            <w:pPr>
              <w:spacing w:after="0" w:line="240" w:lineRule="auto"/>
              <w:jc w:val="center"/>
              <w:rPr>
                <w:rFonts w:ascii="Arial" w:eastAsia="Times New Roman" w:hAnsi="Arial" w:cs="Arial"/>
                <w:color w:val="000000"/>
                <w:lang w:eastAsia="es-ES"/>
              </w:rPr>
            </w:pPr>
            <w:r w:rsidRPr="002171EC">
              <w:rPr>
                <w:rFonts w:ascii="Arial" w:eastAsia="Times New Roman" w:hAnsi="Arial" w:cs="Arial"/>
                <w:color w:val="000000"/>
                <w:lang w:eastAsia="es-ES"/>
              </w:rPr>
              <w:t>36</w:t>
            </w:r>
          </w:p>
        </w:tc>
      </w:tr>
      <w:tr w:rsidR="002171EC" w:rsidRPr="002171EC" w:rsidTr="002171EC">
        <w:trPr>
          <w:trHeight w:val="286"/>
        </w:trPr>
        <w:tc>
          <w:tcPr>
            <w:tcW w:w="2977" w:type="dxa"/>
            <w:shd w:val="clear" w:color="auto" w:fill="auto"/>
            <w:noWrap/>
            <w:vAlign w:val="bottom"/>
            <w:hideMark/>
          </w:tcPr>
          <w:p w:rsidR="002171EC" w:rsidRPr="002171EC" w:rsidRDefault="002171EC" w:rsidP="002171EC">
            <w:pPr>
              <w:spacing w:after="0" w:line="240" w:lineRule="auto"/>
              <w:rPr>
                <w:rFonts w:ascii="Arial" w:eastAsia="Times New Roman" w:hAnsi="Arial" w:cs="Arial"/>
                <w:color w:val="000000"/>
                <w:lang w:eastAsia="es-ES"/>
              </w:rPr>
            </w:pPr>
            <w:r w:rsidRPr="002171EC">
              <w:rPr>
                <w:rFonts w:ascii="Arial" w:eastAsia="Times New Roman" w:hAnsi="Arial" w:cs="Arial"/>
                <w:color w:val="000000"/>
                <w:lang w:eastAsia="es-ES"/>
              </w:rPr>
              <w:t xml:space="preserve">Medina Figueroa Karen </w:t>
            </w:r>
            <w:proofErr w:type="spellStart"/>
            <w:r w:rsidRPr="002171EC">
              <w:rPr>
                <w:rFonts w:ascii="Arial" w:eastAsia="Times New Roman" w:hAnsi="Arial" w:cs="Arial"/>
                <w:color w:val="000000"/>
                <w:lang w:eastAsia="es-ES"/>
              </w:rPr>
              <w:t>Itzel</w:t>
            </w:r>
            <w:proofErr w:type="spellEnd"/>
          </w:p>
        </w:tc>
        <w:tc>
          <w:tcPr>
            <w:tcW w:w="1210" w:type="dxa"/>
            <w:shd w:val="clear" w:color="auto" w:fill="auto"/>
            <w:noWrap/>
            <w:vAlign w:val="center"/>
            <w:hideMark/>
          </w:tcPr>
          <w:p w:rsidR="002171EC" w:rsidRPr="002171EC" w:rsidRDefault="002171EC" w:rsidP="002171EC">
            <w:pPr>
              <w:spacing w:after="0" w:line="240" w:lineRule="auto"/>
              <w:jc w:val="center"/>
              <w:rPr>
                <w:rFonts w:ascii="Arial" w:eastAsia="Times New Roman" w:hAnsi="Arial" w:cs="Arial"/>
                <w:color w:val="000000"/>
                <w:lang w:eastAsia="es-ES"/>
              </w:rPr>
            </w:pPr>
            <w:r w:rsidRPr="002171EC">
              <w:rPr>
                <w:rFonts w:ascii="Arial" w:eastAsia="Times New Roman" w:hAnsi="Arial" w:cs="Arial"/>
                <w:color w:val="000000"/>
                <w:lang w:eastAsia="es-ES"/>
              </w:rPr>
              <w:t>88</w:t>
            </w:r>
          </w:p>
        </w:tc>
        <w:tc>
          <w:tcPr>
            <w:tcW w:w="1322" w:type="dxa"/>
            <w:shd w:val="clear" w:color="auto" w:fill="auto"/>
            <w:noWrap/>
            <w:vAlign w:val="center"/>
            <w:hideMark/>
          </w:tcPr>
          <w:p w:rsidR="002171EC" w:rsidRPr="002171EC" w:rsidRDefault="002171EC" w:rsidP="002171EC">
            <w:pPr>
              <w:spacing w:after="0" w:line="240" w:lineRule="auto"/>
              <w:jc w:val="center"/>
              <w:rPr>
                <w:rFonts w:ascii="Arial" w:eastAsia="Times New Roman" w:hAnsi="Arial" w:cs="Arial"/>
                <w:color w:val="000000"/>
                <w:lang w:eastAsia="es-ES"/>
              </w:rPr>
            </w:pPr>
            <w:r w:rsidRPr="002171EC">
              <w:rPr>
                <w:rFonts w:ascii="Arial" w:eastAsia="Times New Roman" w:hAnsi="Arial" w:cs="Arial"/>
                <w:color w:val="000000"/>
                <w:lang w:eastAsia="es-ES"/>
              </w:rPr>
              <w:t>Alta</w:t>
            </w:r>
          </w:p>
        </w:tc>
        <w:tc>
          <w:tcPr>
            <w:tcW w:w="1156" w:type="dxa"/>
            <w:shd w:val="clear" w:color="auto" w:fill="auto"/>
            <w:noWrap/>
            <w:vAlign w:val="center"/>
            <w:hideMark/>
          </w:tcPr>
          <w:p w:rsidR="002171EC" w:rsidRPr="002171EC" w:rsidRDefault="002171EC" w:rsidP="002171EC">
            <w:pPr>
              <w:spacing w:after="0" w:line="240" w:lineRule="auto"/>
              <w:jc w:val="center"/>
              <w:rPr>
                <w:rFonts w:ascii="Arial" w:eastAsia="Times New Roman" w:hAnsi="Arial" w:cs="Arial"/>
                <w:color w:val="000000"/>
                <w:lang w:eastAsia="es-ES"/>
              </w:rPr>
            </w:pPr>
            <w:r w:rsidRPr="002171EC">
              <w:rPr>
                <w:rFonts w:ascii="Arial" w:eastAsia="Times New Roman" w:hAnsi="Arial" w:cs="Arial"/>
                <w:color w:val="000000"/>
                <w:lang w:eastAsia="es-ES"/>
              </w:rPr>
              <w:t>129</w:t>
            </w:r>
          </w:p>
        </w:tc>
        <w:tc>
          <w:tcPr>
            <w:tcW w:w="1598" w:type="dxa"/>
            <w:shd w:val="clear" w:color="auto" w:fill="auto"/>
            <w:noWrap/>
            <w:vAlign w:val="center"/>
            <w:hideMark/>
          </w:tcPr>
          <w:p w:rsidR="002171EC" w:rsidRPr="002171EC" w:rsidRDefault="002171EC" w:rsidP="002171EC">
            <w:pPr>
              <w:spacing w:after="0" w:line="240" w:lineRule="auto"/>
              <w:jc w:val="center"/>
              <w:rPr>
                <w:rFonts w:ascii="Arial" w:eastAsia="Times New Roman" w:hAnsi="Arial" w:cs="Arial"/>
                <w:color w:val="000000"/>
                <w:lang w:eastAsia="es-ES"/>
              </w:rPr>
            </w:pPr>
            <w:r w:rsidRPr="002171EC">
              <w:rPr>
                <w:rFonts w:ascii="Arial" w:eastAsia="Times New Roman" w:hAnsi="Arial" w:cs="Arial"/>
                <w:color w:val="000000"/>
                <w:lang w:eastAsia="es-ES"/>
              </w:rPr>
              <w:t>Promedio</w:t>
            </w:r>
          </w:p>
        </w:tc>
        <w:tc>
          <w:tcPr>
            <w:tcW w:w="1235" w:type="dxa"/>
            <w:shd w:val="clear" w:color="auto" w:fill="auto"/>
            <w:noWrap/>
            <w:vAlign w:val="center"/>
            <w:hideMark/>
          </w:tcPr>
          <w:p w:rsidR="002171EC" w:rsidRPr="002171EC" w:rsidRDefault="002171EC" w:rsidP="002171EC">
            <w:pPr>
              <w:spacing w:after="0" w:line="240" w:lineRule="auto"/>
              <w:jc w:val="center"/>
              <w:rPr>
                <w:rFonts w:ascii="Arial" w:eastAsia="Times New Roman" w:hAnsi="Arial" w:cs="Arial"/>
                <w:color w:val="000000"/>
                <w:lang w:eastAsia="es-ES"/>
              </w:rPr>
            </w:pPr>
            <w:r w:rsidRPr="002171EC">
              <w:rPr>
                <w:rFonts w:ascii="Arial" w:eastAsia="Times New Roman" w:hAnsi="Arial" w:cs="Arial"/>
                <w:color w:val="000000"/>
                <w:lang w:eastAsia="es-ES"/>
              </w:rPr>
              <w:t>Alta</w:t>
            </w:r>
          </w:p>
        </w:tc>
        <w:tc>
          <w:tcPr>
            <w:tcW w:w="1411" w:type="dxa"/>
            <w:shd w:val="clear" w:color="auto" w:fill="auto"/>
            <w:noWrap/>
            <w:vAlign w:val="center"/>
            <w:hideMark/>
          </w:tcPr>
          <w:p w:rsidR="002171EC" w:rsidRPr="002171EC" w:rsidRDefault="002171EC" w:rsidP="002171EC">
            <w:pPr>
              <w:spacing w:after="0" w:line="240" w:lineRule="auto"/>
              <w:jc w:val="center"/>
              <w:rPr>
                <w:rFonts w:ascii="Arial" w:eastAsia="Times New Roman" w:hAnsi="Arial" w:cs="Arial"/>
                <w:color w:val="000000"/>
                <w:lang w:eastAsia="es-ES"/>
              </w:rPr>
            </w:pPr>
            <w:r w:rsidRPr="002171EC">
              <w:rPr>
                <w:rFonts w:ascii="Arial" w:eastAsia="Times New Roman" w:hAnsi="Arial" w:cs="Arial"/>
                <w:color w:val="000000"/>
                <w:lang w:eastAsia="es-ES"/>
              </w:rPr>
              <w:t>38</w:t>
            </w:r>
          </w:p>
        </w:tc>
      </w:tr>
      <w:tr w:rsidR="002171EC" w:rsidRPr="002171EC" w:rsidTr="002171EC">
        <w:trPr>
          <w:trHeight w:val="286"/>
        </w:trPr>
        <w:tc>
          <w:tcPr>
            <w:tcW w:w="2977" w:type="dxa"/>
            <w:shd w:val="clear" w:color="auto" w:fill="auto"/>
            <w:noWrap/>
            <w:vAlign w:val="bottom"/>
            <w:hideMark/>
          </w:tcPr>
          <w:p w:rsidR="002171EC" w:rsidRPr="002171EC" w:rsidRDefault="002171EC" w:rsidP="002171EC">
            <w:pPr>
              <w:spacing w:after="0" w:line="240" w:lineRule="auto"/>
              <w:rPr>
                <w:rFonts w:ascii="Arial" w:eastAsia="Times New Roman" w:hAnsi="Arial" w:cs="Arial"/>
                <w:color w:val="000000"/>
                <w:lang w:eastAsia="es-ES"/>
              </w:rPr>
            </w:pPr>
            <w:r w:rsidRPr="002171EC">
              <w:rPr>
                <w:rFonts w:ascii="Arial" w:eastAsia="Times New Roman" w:hAnsi="Arial" w:cs="Arial"/>
                <w:color w:val="000000"/>
                <w:lang w:eastAsia="es-ES"/>
              </w:rPr>
              <w:t>Rios Rodríguez María Guadalupe</w:t>
            </w:r>
          </w:p>
        </w:tc>
        <w:tc>
          <w:tcPr>
            <w:tcW w:w="1210" w:type="dxa"/>
            <w:shd w:val="clear" w:color="auto" w:fill="auto"/>
            <w:noWrap/>
            <w:vAlign w:val="center"/>
            <w:hideMark/>
          </w:tcPr>
          <w:p w:rsidR="002171EC" w:rsidRPr="002171EC" w:rsidRDefault="002171EC" w:rsidP="002171EC">
            <w:pPr>
              <w:spacing w:after="0" w:line="240" w:lineRule="auto"/>
              <w:jc w:val="center"/>
              <w:rPr>
                <w:rFonts w:ascii="Arial" w:eastAsia="Times New Roman" w:hAnsi="Arial" w:cs="Arial"/>
                <w:color w:val="000000"/>
                <w:lang w:eastAsia="es-ES"/>
              </w:rPr>
            </w:pPr>
            <w:r w:rsidRPr="002171EC">
              <w:rPr>
                <w:rFonts w:ascii="Arial" w:eastAsia="Times New Roman" w:hAnsi="Arial" w:cs="Arial"/>
                <w:color w:val="000000"/>
                <w:lang w:eastAsia="es-ES"/>
              </w:rPr>
              <w:t>74</w:t>
            </w:r>
          </w:p>
        </w:tc>
        <w:tc>
          <w:tcPr>
            <w:tcW w:w="1322" w:type="dxa"/>
            <w:shd w:val="clear" w:color="auto" w:fill="auto"/>
            <w:noWrap/>
            <w:vAlign w:val="center"/>
            <w:hideMark/>
          </w:tcPr>
          <w:p w:rsidR="002171EC" w:rsidRPr="002171EC" w:rsidRDefault="002171EC" w:rsidP="002171EC">
            <w:pPr>
              <w:spacing w:after="0" w:line="240" w:lineRule="auto"/>
              <w:jc w:val="center"/>
              <w:rPr>
                <w:rFonts w:ascii="Arial" w:eastAsia="Times New Roman" w:hAnsi="Arial" w:cs="Arial"/>
                <w:color w:val="000000"/>
                <w:lang w:eastAsia="es-ES"/>
              </w:rPr>
            </w:pPr>
            <w:r w:rsidRPr="002171EC">
              <w:rPr>
                <w:rFonts w:ascii="Arial" w:eastAsia="Times New Roman" w:hAnsi="Arial" w:cs="Arial"/>
                <w:color w:val="000000"/>
                <w:lang w:eastAsia="es-ES"/>
              </w:rPr>
              <w:t>Media</w:t>
            </w:r>
          </w:p>
        </w:tc>
        <w:tc>
          <w:tcPr>
            <w:tcW w:w="1156" w:type="dxa"/>
            <w:shd w:val="clear" w:color="auto" w:fill="auto"/>
            <w:noWrap/>
            <w:vAlign w:val="center"/>
            <w:hideMark/>
          </w:tcPr>
          <w:p w:rsidR="002171EC" w:rsidRPr="002171EC" w:rsidRDefault="002171EC" w:rsidP="002171EC">
            <w:pPr>
              <w:spacing w:after="0" w:line="240" w:lineRule="auto"/>
              <w:jc w:val="center"/>
              <w:rPr>
                <w:rFonts w:ascii="Arial" w:eastAsia="Times New Roman" w:hAnsi="Arial" w:cs="Arial"/>
                <w:color w:val="000000"/>
                <w:lang w:eastAsia="es-ES"/>
              </w:rPr>
            </w:pPr>
            <w:r w:rsidRPr="002171EC">
              <w:rPr>
                <w:rFonts w:ascii="Arial" w:eastAsia="Times New Roman" w:hAnsi="Arial" w:cs="Arial"/>
                <w:color w:val="000000"/>
                <w:lang w:eastAsia="es-ES"/>
              </w:rPr>
              <w:t>105</w:t>
            </w:r>
          </w:p>
        </w:tc>
        <w:tc>
          <w:tcPr>
            <w:tcW w:w="1598" w:type="dxa"/>
            <w:shd w:val="clear" w:color="auto" w:fill="auto"/>
            <w:noWrap/>
            <w:vAlign w:val="center"/>
            <w:hideMark/>
          </w:tcPr>
          <w:p w:rsidR="002171EC" w:rsidRPr="002171EC" w:rsidRDefault="002171EC" w:rsidP="002171EC">
            <w:pPr>
              <w:spacing w:after="0" w:line="240" w:lineRule="auto"/>
              <w:jc w:val="center"/>
              <w:rPr>
                <w:rFonts w:ascii="Arial" w:eastAsia="Times New Roman" w:hAnsi="Arial" w:cs="Arial"/>
                <w:color w:val="000000"/>
                <w:lang w:eastAsia="es-ES"/>
              </w:rPr>
            </w:pPr>
            <w:r w:rsidRPr="002171EC">
              <w:rPr>
                <w:rFonts w:ascii="Arial" w:eastAsia="Times New Roman" w:hAnsi="Arial" w:cs="Arial"/>
                <w:color w:val="000000"/>
                <w:lang w:eastAsia="es-ES"/>
              </w:rPr>
              <w:t>Promedio</w:t>
            </w:r>
          </w:p>
        </w:tc>
        <w:tc>
          <w:tcPr>
            <w:tcW w:w="1235" w:type="dxa"/>
            <w:shd w:val="clear" w:color="auto" w:fill="auto"/>
            <w:noWrap/>
            <w:vAlign w:val="center"/>
            <w:hideMark/>
          </w:tcPr>
          <w:p w:rsidR="002171EC" w:rsidRPr="002171EC" w:rsidRDefault="002171EC" w:rsidP="002171EC">
            <w:pPr>
              <w:spacing w:after="0" w:line="240" w:lineRule="auto"/>
              <w:jc w:val="center"/>
              <w:rPr>
                <w:rFonts w:ascii="Arial" w:eastAsia="Times New Roman" w:hAnsi="Arial" w:cs="Arial"/>
                <w:color w:val="000000"/>
                <w:lang w:eastAsia="es-ES"/>
              </w:rPr>
            </w:pPr>
            <w:r w:rsidRPr="002171EC">
              <w:rPr>
                <w:rFonts w:ascii="Arial" w:eastAsia="Times New Roman" w:hAnsi="Arial" w:cs="Arial"/>
                <w:color w:val="000000"/>
                <w:lang w:eastAsia="es-ES"/>
              </w:rPr>
              <w:t>Normal</w:t>
            </w:r>
          </w:p>
        </w:tc>
        <w:tc>
          <w:tcPr>
            <w:tcW w:w="1411" w:type="dxa"/>
            <w:shd w:val="clear" w:color="auto" w:fill="auto"/>
            <w:noWrap/>
            <w:vAlign w:val="center"/>
            <w:hideMark/>
          </w:tcPr>
          <w:p w:rsidR="002171EC" w:rsidRPr="002171EC" w:rsidRDefault="002171EC" w:rsidP="002171EC">
            <w:pPr>
              <w:spacing w:after="0" w:line="240" w:lineRule="auto"/>
              <w:jc w:val="center"/>
              <w:rPr>
                <w:rFonts w:ascii="Arial" w:eastAsia="Times New Roman" w:hAnsi="Arial" w:cs="Arial"/>
                <w:color w:val="000000"/>
                <w:lang w:eastAsia="es-ES"/>
              </w:rPr>
            </w:pPr>
            <w:r w:rsidRPr="002171EC">
              <w:rPr>
                <w:rFonts w:ascii="Arial" w:eastAsia="Times New Roman" w:hAnsi="Arial" w:cs="Arial"/>
                <w:color w:val="000000"/>
                <w:lang w:eastAsia="es-ES"/>
              </w:rPr>
              <w:t>22</w:t>
            </w:r>
          </w:p>
        </w:tc>
      </w:tr>
      <w:tr w:rsidR="002171EC" w:rsidRPr="002171EC" w:rsidTr="002171EC">
        <w:trPr>
          <w:trHeight w:val="286"/>
        </w:trPr>
        <w:tc>
          <w:tcPr>
            <w:tcW w:w="2977" w:type="dxa"/>
            <w:shd w:val="clear" w:color="auto" w:fill="auto"/>
            <w:noWrap/>
            <w:vAlign w:val="bottom"/>
            <w:hideMark/>
          </w:tcPr>
          <w:p w:rsidR="002171EC" w:rsidRPr="002171EC" w:rsidRDefault="002171EC" w:rsidP="002171EC">
            <w:pPr>
              <w:spacing w:after="0" w:line="240" w:lineRule="auto"/>
              <w:rPr>
                <w:rFonts w:ascii="Arial" w:eastAsia="Times New Roman" w:hAnsi="Arial" w:cs="Arial"/>
                <w:color w:val="000000"/>
                <w:lang w:eastAsia="es-ES"/>
              </w:rPr>
            </w:pPr>
            <w:r w:rsidRPr="002171EC">
              <w:rPr>
                <w:rFonts w:ascii="Arial" w:eastAsia="Times New Roman" w:hAnsi="Arial" w:cs="Arial"/>
                <w:color w:val="000000"/>
                <w:lang w:eastAsia="es-ES"/>
              </w:rPr>
              <w:t xml:space="preserve">Tamayo López Carla </w:t>
            </w:r>
            <w:proofErr w:type="spellStart"/>
            <w:r w:rsidRPr="002171EC">
              <w:rPr>
                <w:rFonts w:ascii="Arial" w:eastAsia="Times New Roman" w:hAnsi="Arial" w:cs="Arial"/>
                <w:color w:val="000000"/>
                <w:lang w:eastAsia="es-ES"/>
              </w:rPr>
              <w:t>Ivette</w:t>
            </w:r>
            <w:proofErr w:type="spellEnd"/>
          </w:p>
        </w:tc>
        <w:tc>
          <w:tcPr>
            <w:tcW w:w="1210" w:type="dxa"/>
            <w:shd w:val="clear" w:color="auto" w:fill="auto"/>
            <w:noWrap/>
            <w:vAlign w:val="center"/>
            <w:hideMark/>
          </w:tcPr>
          <w:p w:rsidR="002171EC" w:rsidRPr="002171EC" w:rsidRDefault="002171EC" w:rsidP="002171EC">
            <w:pPr>
              <w:spacing w:after="0" w:line="240" w:lineRule="auto"/>
              <w:jc w:val="center"/>
              <w:rPr>
                <w:rFonts w:ascii="Arial" w:eastAsia="Times New Roman" w:hAnsi="Arial" w:cs="Arial"/>
                <w:color w:val="000000"/>
                <w:lang w:eastAsia="es-ES"/>
              </w:rPr>
            </w:pPr>
            <w:r w:rsidRPr="002171EC">
              <w:rPr>
                <w:rFonts w:ascii="Arial" w:eastAsia="Times New Roman" w:hAnsi="Arial" w:cs="Arial"/>
                <w:color w:val="000000"/>
                <w:lang w:eastAsia="es-ES"/>
              </w:rPr>
              <w:t>80</w:t>
            </w:r>
          </w:p>
        </w:tc>
        <w:tc>
          <w:tcPr>
            <w:tcW w:w="1322" w:type="dxa"/>
            <w:shd w:val="clear" w:color="auto" w:fill="auto"/>
            <w:noWrap/>
            <w:vAlign w:val="center"/>
            <w:hideMark/>
          </w:tcPr>
          <w:p w:rsidR="002171EC" w:rsidRPr="002171EC" w:rsidRDefault="002171EC" w:rsidP="002171EC">
            <w:pPr>
              <w:spacing w:after="0" w:line="240" w:lineRule="auto"/>
              <w:jc w:val="center"/>
              <w:rPr>
                <w:rFonts w:ascii="Arial" w:eastAsia="Times New Roman" w:hAnsi="Arial" w:cs="Arial"/>
                <w:color w:val="000000"/>
                <w:lang w:eastAsia="es-ES"/>
              </w:rPr>
            </w:pPr>
            <w:r w:rsidRPr="002171EC">
              <w:rPr>
                <w:rFonts w:ascii="Arial" w:eastAsia="Times New Roman" w:hAnsi="Arial" w:cs="Arial"/>
                <w:color w:val="000000"/>
                <w:lang w:eastAsia="es-ES"/>
              </w:rPr>
              <w:t>Alta</w:t>
            </w:r>
          </w:p>
        </w:tc>
        <w:tc>
          <w:tcPr>
            <w:tcW w:w="1156" w:type="dxa"/>
            <w:shd w:val="clear" w:color="auto" w:fill="auto"/>
            <w:noWrap/>
            <w:vAlign w:val="center"/>
            <w:hideMark/>
          </w:tcPr>
          <w:p w:rsidR="002171EC" w:rsidRPr="002171EC" w:rsidRDefault="002171EC" w:rsidP="002171EC">
            <w:pPr>
              <w:spacing w:after="0" w:line="240" w:lineRule="auto"/>
              <w:jc w:val="center"/>
              <w:rPr>
                <w:rFonts w:ascii="Arial" w:eastAsia="Times New Roman" w:hAnsi="Arial" w:cs="Arial"/>
                <w:color w:val="000000"/>
                <w:lang w:eastAsia="es-ES"/>
              </w:rPr>
            </w:pPr>
            <w:r w:rsidRPr="002171EC">
              <w:rPr>
                <w:rFonts w:ascii="Arial" w:eastAsia="Times New Roman" w:hAnsi="Arial" w:cs="Arial"/>
                <w:color w:val="000000"/>
                <w:lang w:eastAsia="es-ES"/>
              </w:rPr>
              <w:t>135</w:t>
            </w:r>
          </w:p>
        </w:tc>
        <w:tc>
          <w:tcPr>
            <w:tcW w:w="1598" w:type="dxa"/>
            <w:shd w:val="clear" w:color="auto" w:fill="auto"/>
            <w:noWrap/>
            <w:vAlign w:val="center"/>
            <w:hideMark/>
          </w:tcPr>
          <w:p w:rsidR="002171EC" w:rsidRPr="002171EC" w:rsidRDefault="002171EC" w:rsidP="002171EC">
            <w:pPr>
              <w:spacing w:after="0" w:line="240" w:lineRule="auto"/>
              <w:jc w:val="center"/>
              <w:rPr>
                <w:rFonts w:ascii="Arial" w:eastAsia="Times New Roman" w:hAnsi="Arial" w:cs="Arial"/>
                <w:color w:val="000000"/>
                <w:lang w:eastAsia="es-ES"/>
              </w:rPr>
            </w:pPr>
            <w:r w:rsidRPr="002171EC">
              <w:rPr>
                <w:rFonts w:ascii="Arial" w:eastAsia="Times New Roman" w:hAnsi="Arial" w:cs="Arial"/>
                <w:color w:val="000000"/>
                <w:lang w:eastAsia="es-ES"/>
              </w:rPr>
              <w:t>Promedio</w:t>
            </w:r>
          </w:p>
        </w:tc>
        <w:tc>
          <w:tcPr>
            <w:tcW w:w="1235" w:type="dxa"/>
            <w:shd w:val="clear" w:color="auto" w:fill="auto"/>
            <w:noWrap/>
            <w:vAlign w:val="center"/>
            <w:hideMark/>
          </w:tcPr>
          <w:p w:rsidR="002171EC" w:rsidRPr="002171EC" w:rsidRDefault="002171EC" w:rsidP="002171EC">
            <w:pPr>
              <w:spacing w:after="0" w:line="240" w:lineRule="auto"/>
              <w:jc w:val="center"/>
              <w:rPr>
                <w:rFonts w:ascii="Arial" w:eastAsia="Times New Roman" w:hAnsi="Arial" w:cs="Arial"/>
                <w:color w:val="000000"/>
                <w:lang w:eastAsia="es-ES"/>
              </w:rPr>
            </w:pPr>
            <w:r w:rsidRPr="002171EC">
              <w:rPr>
                <w:rFonts w:ascii="Arial" w:eastAsia="Times New Roman" w:hAnsi="Arial" w:cs="Arial"/>
                <w:color w:val="000000"/>
                <w:lang w:eastAsia="es-ES"/>
              </w:rPr>
              <w:t>Alta</w:t>
            </w:r>
          </w:p>
        </w:tc>
        <w:tc>
          <w:tcPr>
            <w:tcW w:w="1411" w:type="dxa"/>
            <w:shd w:val="clear" w:color="auto" w:fill="auto"/>
            <w:noWrap/>
            <w:vAlign w:val="center"/>
            <w:hideMark/>
          </w:tcPr>
          <w:p w:rsidR="002171EC" w:rsidRPr="002171EC" w:rsidRDefault="002171EC" w:rsidP="002171EC">
            <w:pPr>
              <w:spacing w:after="0" w:line="240" w:lineRule="auto"/>
              <w:jc w:val="center"/>
              <w:rPr>
                <w:rFonts w:ascii="Arial" w:eastAsia="Times New Roman" w:hAnsi="Arial" w:cs="Arial"/>
                <w:color w:val="000000"/>
                <w:lang w:eastAsia="es-ES"/>
              </w:rPr>
            </w:pPr>
            <w:r w:rsidRPr="002171EC">
              <w:rPr>
                <w:rFonts w:ascii="Arial" w:eastAsia="Times New Roman" w:hAnsi="Arial" w:cs="Arial"/>
                <w:color w:val="000000"/>
                <w:lang w:eastAsia="es-ES"/>
              </w:rPr>
              <w:t>29</w:t>
            </w:r>
          </w:p>
        </w:tc>
      </w:tr>
    </w:tbl>
    <w:p w:rsidR="002171EC" w:rsidRDefault="002171EC" w:rsidP="002171EC">
      <w:pPr>
        <w:rPr>
          <w:rFonts w:ascii="Century Gothic" w:hAnsi="Century Gothic"/>
          <w:lang w:val="es-MX"/>
        </w:rPr>
      </w:pPr>
    </w:p>
    <w:p w:rsidR="002171EC" w:rsidRDefault="00C71AF0" w:rsidP="002171EC">
      <w:pPr>
        <w:rPr>
          <w:rFonts w:ascii="Century Gothic" w:hAnsi="Century Gothic"/>
          <w:lang w:val="es-MX"/>
        </w:rPr>
      </w:pPr>
      <w:r>
        <w:rPr>
          <w:rFonts w:ascii="Century Gothic" w:hAnsi="Century Gothic"/>
          <w:lang w:val="es-MX"/>
        </w:rPr>
        <w:t>Los gráficos generados en este estudio se muestran a continuación:</w:t>
      </w:r>
    </w:p>
    <w:p w:rsidR="00C71AF0" w:rsidRDefault="00C71AF0" w:rsidP="002171EC">
      <w:pPr>
        <w:rPr>
          <w:rFonts w:ascii="Century Gothic" w:hAnsi="Century Gothic"/>
          <w:lang w:val="es-MX"/>
        </w:rPr>
      </w:pPr>
    </w:p>
    <w:p w:rsidR="00C71AF0" w:rsidRDefault="00C71AF0" w:rsidP="00C71AF0">
      <w:pPr>
        <w:jc w:val="center"/>
        <w:rPr>
          <w:rFonts w:ascii="Century Gothic" w:hAnsi="Century Gothic"/>
          <w:lang w:val="es-MX"/>
        </w:rPr>
      </w:pPr>
      <w:r w:rsidRPr="00C71AF0">
        <w:rPr>
          <w:rFonts w:ascii="Century Gothic" w:hAnsi="Century Gothic"/>
          <w:lang w:val="es-MX"/>
        </w:rPr>
        <w:drawing>
          <wp:inline distT="0" distB="0" distL="0" distR="0">
            <wp:extent cx="3733800" cy="2743200"/>
            <wp:effectExtent l="19050" t="0" r="19050"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2171EC" w:rsidRDefault="002171EC" w:rsidP="002171EC">
      <w:pPr>
        <w:rPr>
          <w:rFonts w:ascii="Century Gothic" w:hAnsi="Century Gothic"/>
          <w:lang w:val="es-MX"/>
        </w:rPr>
      </w:pPr>
    </w:p>
    <w:p w:rsidR="00C71AF0" w:rsidRDefault="00C71AF0" w:rsidP="002171EC">
      <w:pPr>
        <w:rPr>
          <w:rFonts w:ascii="Century Gothic" w:hAnsi="Century Gothic"/>
          <w:lang w:val="es-MX"/>
        </w:rPr>
      </w:pPr>
      <w:r>
        <w:rPr>
          <w:rFonts w:ascii="Century Gothic" w:hAnsi="Century Gothic"/>
          <w:lang w:val="es-MX"/>
        </w:rPr>
        <w:t>En este caso se muestran que en el grupo no tengo alumnos con autoestima baja, la mayor proporción están en la parte de Alta autoestima.</w:t>
      </w:r>
    </w:p>
    <w:p w:rsidR="00C71AF0" w:rsidRDefault="00C71AF0" w:rsidP="00C71AF0">
      <w:pPr>
        <w:jc w:val="center"/>
        <w:rPr>
          <w:rFonts w:ascii="Century Gothic" w:hAnsi="Century Gothic"/>
          <w:lang w:val="es-MX"/>
        </w:rPr>
      </w:pPr>
      <w:r w:rsidRPr="00C71AF0">
        <w:rPr>
          <w:rFonts w:ascii="Century Gothic" w:hAnsi="Century Gothic"/>
          <w:lang w:val="es-MX"/>
        </w:rPr>
        <w:lastRenderedPageBreak/>
        <w:drawing>
          <wp:inline distT="0" distB="0" distL="0" distR="0">
            <wp:extent cx="4572000" cy="2743200"/>
            <wp:effectExtent l="19050" t="0" r="19050" b="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C71AF0" w:rsidRDefault="00C71AF0" w:rsidP="002171EC">
      <w:pPr>
        <w:rPr>
          <w:rFonts w:ascii="Century Gothic" w:hAnsi="Century Gothic"/>
          <w:lang w:val="es-MX"/>
        </w:rPr>
      </w:pPr>
    </w:p>
    <w:p w:rsidR="00C71AF0" w:rsidRDefault="00C71AF0" w:rsidP="002171EC">
      <w:pPr>
        <w:rPr>
          <w:rFonts w:ascii="Century Gothic" w:hAnsi="Century Gothic"/>
          <w:lang w:val="es-MX"/>
        </w:rPr>
      </w:pPr>
      <w:r>
        <w:rPr>
          <w:rFonts w:ascii="Century Gothic" w:hAnsi="Century Gothic"/>
          <w:lang w:val="es-MX"/>
        </w:rPr>
        <w:t>En hábitos de estudio el grupo no muestra integrantes con bajo nivel de hábitos de estudio, por el contrario, la mayor proporción tiene hábitos de estudio Promedio lo cual indicaría que el aprovechamiento del grupo en general es bueno.</w:t>
      </w:r>
    </w:p>
    <w:p w:rsidR="00C71AF0" w:rsidRDefault="00C71AF0" w:rsidP="002171EC">
      <w:pPr>
        <w:rPr>
          <w:rFonts w:ascii="Century Gothic" w:hAnsi="Century Gothic"/>
          <w:lang w:val="es-MX"/>
        </w:rPr>
      </w:pPr>
    </w:p>
    <w:p w:rsidR="00C71AF0" w:rsidRDefault="00C71AF0" w:rsidP="002171EC">
      <w:pPr>
        <w:rPr>
          <w:rFonts w:ascii="Century Gothic" w:hAnsi="Century Gothic"/>
          <w:lang w:val="es-MX"/>
        </w:rPr>
      </w:pPr>
    </w:p>
    <w:p w:rsidR="00C71AF0" w:rsidRDefault="00C71AF0" w:rsidP="00C71AF0">
      <w:pPr>
        <w:jc w:val="center"/>
        <w:rPr>
          <w:rFonts w:ascii="Century Gothic" w:hAnsi="Century Gothic"/>
          <w:lang w:val="es-MX"/>
        </w:rPr>
      </w:pPr>
      <w:r w:rsidRPr="00C71AF0">
        <w:rPr>
          <w:rFonts w:ascii="Century Gothic" w:hAnsi="Century Gothic"/>
          <w:lang w:val="es-MX"/>
        </w:rPr>
        <w:drawing>
          <wp:inline distT="0" distB="0" distL="0" distR="0">
            <wp:extent cx="4572000" cy="2743200"/>
            <wp:effectExtent l="19050" t="0" r="19050" b="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71AF0" w:rsidRDefault="00C71AF0" w:rsidP="002171EC">
      <w:pPr>
        <w:rPr>
          <w:rFonts w:ascii="Century Gothic" w:hAnsi="Century Gothic"/>
          <w:lang w:val="es-MX"/>
        </w:rPr>
      </w:pPr>
    </w:p>
    <w:p w:rsidR="004950C5" w:rsidRDefault="00C71AF0" w:rsidP="002171EC">
      <w:pPr>
        <w:rPr>
          <w:rFonts w:ascii="Century Gothic" w:hAnsi="Century Gothic"/>
          <w:lang w:val="es-MX"/>
        </w:rPr>
      </w:pPr>
      <w:r>
        <w:rPr>
          <w:rFonts w:ascii="Century Gothic" w:hAnsi="Century Gothic"/>
          <w:lang w:val="es-MX"/>
        </w:rPr>
        <w:t>En cuanto al nivel de motivación que manejan los alumnos de este grupo</w:t>
      </w:r>
      <w:r w:rsidR="004950C5">
        <w:rPr>
          <w:rFonts w:ascii="Century Gothic" w:hAnsi="Century Gothic"/>
          <w:lang w:val="es-MX"/>
        </w:rPr>
        <w:t xml:space="preserve">, como se puede </w:t>
      </w:r>
      <w:proofErr w:type="gramStart"/>
      <w:r w:rsidR="004950C5">
        <w:rPr>
          <w:rFonts w:ascii="Century Gothic" w:hAnsi="Century Gothic"/>
          <w:lang w:val="es-MX"/>
        </w:rPr>
        <w:t>apreciar ,</w:t>
      </w:r>
      <w:proofErr w:type="gramEnd"/>
      <w:r w:rsidR="004950C5">
        <w:rPr>
          <w:rFonts w:ascii="Century Gothic" w:hAnsi="Century Gothic"/>
          <w:lang w:val="es-MX"/>
        </w:rPr>
        <w:t xml:space="preserve"> es Alta, razón para pensar que tienen muchas expectativas en la carrera, les motiva aprender y tienen toda la actitud por el estudio.</w:t>
      </w:r>
    </w:p>
    <w:p w:rsidR="004950C5" w:rsidRDefault="004950C5" w:rsidP="002171EC">
      <w:pPr>
        <w:rPr>
          <w:rFonts w:ascii="Century Gothic" w:hAnsi="Century Gothic"/>
          <w:lang w:val="es-MX"/>
        </w:rPr>
      </w:pPr>
    </w:p>
    <w:p w:rsidR="004950C5" w:rsidRDefault="004950C5" w:rsidP="002171EC">
      <w:pPr>
        <w:rPr>
          <w:rFonts w:ascii="Century Gothic" w:hAnsi="Century Gothic"/>
          <w:lang w:val="es-MX"/>
        </w:rPr>
      </w:pPr>
      <w:r>
        <w:rPr>
          <w:rFonts w:ascii="Century Gothic" w:hAnsi="Century Gothic"/>
          <w:lang w:val="es-MX"/>
        </w:rPr>
        <w:lastRenderedPageBreak/>
        <w:t>En base a los resultados yo escogería para realizar las tutorías a las siguientes personas</w:t>
      </w:r>
    </w:p>
    <w:p w:rsidR="004950C5" w:rsidRDefault="00C71AF0" w:rsidP="002171EC">
      <w:pPr>
        <w:rPr>
          <w:rFonts w:ascii="Century Gothic" w:hAnsi="Century Gothic"/>
          <w:lang w:val="es-MX"/>
        </w:rPr>
      </w:pPr>
      <w:r>
        <w:rPr>
          <w:rFonts w:ascii="Century Gothic" w:hAnsi="Century Gothic"/>
          <w:lang w:val="es-MX"/>
        </w:rPr>
        <w:t xml:space="preserve"> </w:t>
      </w:r>
    </w:p>
    <w:tbl>
      <w:tblPr>
        <w:tblW w:w="1090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977"/>
        <w:gridCol w:w="2532"/>
        <w:gridCol w:w="2754"/>
        <w:gridCol w:w="2646"/>
      </w:tblGrid>
      <w:tr w:rsidR="004950C5" w:rsidRPr="002171EC" w:rsidTr="00C35B78">
        <w:trPr>
          <w:trHeight w:val="303"/>
        </w:trPr>
        <w:tc>
          <w:tcPr>
            <w:tcW w:w="2977" w:type="dxa"/>
            <w:shd w:val="clear" w:color="auto" w:fill="auto"/>
            <w:noWrap/>
            <w:vAlign w:val="center"/>
            <w:hideMark/>
          </w:tcPr>
          <w:p w:rsidR="004950C5" w:rsidRPr="002171EC" w:rsidRDefault="004950C5" w:rsidP="00C35B78">
            <w:pPr>
              <w:spacing w:after="0" w:line="240" w:lineRule="auto"/>
              <w:jc w:val="center"/>
              <w:rPr>
                <w:rFonts w:ascii="Arial" w:eastAsia="Times New Roman" w:hAnsi="Arial" w:cs="Arial"/>
                <w:b/>
                <w:bCs/>
                <w:color w:val="000000"/>
                <w:lang w:eastAsia="es-ES"/>
              </w:rPr>
            </w:pPr>
            <w:r w:rsidRPr="002171EC">
              <w:rPr>
                <w:rFonts w:ascii="Arial" w:eastAsia="Times New Roman" w:hAnsi="Arial" w:cs="Arial"/>
                <w:b/>
                <w:bCs/>
                <w:color w:val="000000"/>
                <w:lang w:eastAsia="es-ES"/>
              </w:rPr>
              <w:t>Alumno</w:t>
            </w:r>
          </w:p>
        </w:tc>
        <w:tc>
          <w:tcPr>
            <w:tcW w:w="2532" w:type="dxa"/>
            <w:shd w:val="clear" w:color="auto" w:fill="auto"/>
            <w:noWrap/>
            <w:vAlign w:val="center"/>
            <w:hideMark/>
          </w:tcPr>
          <w:p w:rsidR="004950C5" w:rsidRPr="002171EC" w:rsidRDefault="004950C5" w:rsidP="00C35B78">
            <w:pPr>
              <w:spacing w:after="0" w:line="240" w:lineRule="auto"/>
              <w:jc w:val="center"/>
              <w:rPr>
                <w:rFonts w:ascii="Arial" w:eastAsia="Times New Roman" w:hAnsi="Arial" w:cs="Arial"/>
                <w:b/>
                <w:bCs/>
                <w:color w:val="000000"/>
                <w:lang w:eastAsia="es-ES"/>
              </w:rPr>
            </w:pPr>
            <w:r w:rsidRPr="002171EC">
              <w:rPr>
                <w:rFonts w:ascii="Arial" w:eastAsia="Times New Roman" w:hAnsi="Arial" w:cs="Arial"/>
                <w:b/>
                <w:bCs/>
                <w:color w:val="000000"/>
                <w:lang w:eastAsia="es-ES"/>
              </w:rPr>
              <w:t>Tipo de Autoestima</w:t>
            </w:r>
          </w:p>
        </w:tc>
        <w:tc>
          <w:tcPr>
            <w:tcW w:w="2754" w:type="dxa"/>
            <w:shd w:val="clear" w:color="auto" w:fill="auto"/>
            <w:noWrap/>
            <w:vAlign w:val="center"/>
            <w:hideMark/>
          </w:tcPr>
          <w:p w:rsidR="004950C5" w:rsidRPr="002171EC" w:rsidRDefault="004950C5" w:rsidP="00C35B78">
            <w:pPr>
              <w:spacing w:after="0" w:line="240" w:lineRule="auto"/>
              <w:jc w:val="center"/>
              <w:rPr>
                <w:rFonts w:ascii="Arial" w:eastAsia="Times New Roman" w:hAnsi="Arial" w:cs="Arial"/>
                <w:b/>
                <w:bCs/>
                <w:color w:val="000000"/>
                <w:lang w:eastAsia="es-ES"/>
              </w:rPr>
            </w:pPr>
            <w:r w:rsidRPr="002171EC">
              <w:rPr>
                <w:rFonts w:ascii="Arial" w:eastAsia="Times New Roman" w:hAnsi="Arial" w:cs="Arial"/>
                <w:b/>
                <w:bCs/>
                <w:color w:val="000000"/>
                <w:lang w:eastAsia="es-ES"/>
              </w:rPr>
              <w:t>Hábito de estudio</w:t>
            </w:r>
          </w:p>
        </w:tc>
        <w:tc>
          <w:tcPr>
            <w:tcW w:w="2646" w:type="dxa"/>
            <w:shd w:val="clear" w:color="auto" w:fill="auto"/>
            <w:noWrap/>
            <w:vAlign w:val="center"/>
            <w:hideMark/>
          </w:tcPr>
          <w:p w:rsidR="004950C5" w:rsidRPr="002171EC" w:rsidRDefault="004950C5" w:rsidP="00C35B78">
            <w:pPr>
              <w:spacing w:after="0" w:line="240" w:lineRule="auto"/>
              <w:jc w:val="center"/>
              <w:rPr>
                <w:rFonts w:ascii="Arial" w:eastAsia="Times New Roman" w:hAnsi="Arial" w:cs="Arial"/>
                <w:b/>
                <w:bCs/>
                <w:color w:val="000000"/>
                <w:lang w:eastAsia="es-ES"/>
              </w:rPr>
            </w:pPr>
            <w:r w:rsidRPr="002171EC">
              <w:rPr>
                <w:rFonts w:ascii="Arial" w:eastAsia="Times New Roman" w:hAnsi="Arial" w:cs="Arial"/>
                <w:b/>
                <w:bCs/>
                <w:color w:val="000000"/>
                <w:lang w:eastAsia="es-ES"/>
              </w:rPr>
              <w:t>Motivación al Estudio</w:t>
            </w:r>
          </w:p>
        </w:tc>
      </w:tr>
    </w:tbl>
    <w:p w:rsidR="002171EC" w:rsidRPr="004950C5" w:rsidRDefault="002171EC" w:rsidP="004950C5">
      <w:pPr>
        <w:spacing w:after="0"/>
        <w:rPr>
          <w:rFonts w:ascii="Century Gothic" w:hAnsi="Century Gothic"/>
          <w:sz w:val="2"/>
          <w:szCs w:val="16"/>
          <w:lang w:val="es-MX"/>
        </w:rPr>
      </w:pPr>
    </w:p>
    <w:tbl>
      <w:tblPr>
        <w:tblW w:w="1090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977"/>
        <w:gridCol w:w="1210"/>
        <w:gridCol w:w="1322"/>
        <w:gridCol w:w="1156"/>
        <w:gridCol w:w="1598"/>
        <w:gridCol w:w="1235"/>
        <w:gridCol w:w="1411"/>
      </w:tblGrid>
      <w:tr w:rsidR="004950C5" w:rsidRPr="002171EC" w:rsidTr="00C35B78">
        <w:trPr>
          <w:trHeight w:val="286"/>
        </w:trPr>
        <w:tc>
          <w:tcPr>
            <w:tcW w:w="2977" w:type="dxa"/>
            <w:shd w:val="clear" w:color="auto" w:fill="auto"/>
            <w:noWrap/>
            <w:vAlign w:val="bottom"/>
            <w:hideMark/>
          </w:tcPr>
          <w:p w:rsidR="004950C5" w:rsidRPr="002171EC" w:rsidRDefault="004950C5" w:rsidP="00C35B78">
            <w:pPr>
              <w:spacing w:after="0" w:line="240" w:lineRule="auto"/>
              <w:rPr>
                <w:rFonts w:ascii="Arial" w:eastAsia="Times New Roman" w:hAnsi="Arial" w:cs="Arial"/>
                <w:color w:val="000000"/>
                <w:lang w:eastAsia="es-ES"/>
              </w:rPr>
            </w:pPr>
            <w:r w:rsidRPr="002171EC">
              <w:rPr>
                <w:rFonts w:ascii="Arial" w:eastAsia="Times New Roman" w:hAnsi="Arial" w:cs="Arial"/>
                <w:color w:val="000000"/>
                <w:lang w:eastAsia="es-ES"/>
              </w:rPr>
              <w:t>Rios Rodríguez María Guadalupe</w:t>
            </w:r>
          </w:p>
        </w:tc>
        <w:tc>
          <w:tcPr>
            <w:tcW w:w="1210" w:type="dxa"/>
            <w:shd w:val="clear" w:color="auto" w:fill="auto"/>
            <w:noWrap/>
            <w:vAlign w:val="center"/>
            <w:hideMark/>
          </w:tcPr>
          <w:p w:rsidR="004950C5" w:rsidRPr="002171EC" w:rsidRDefault="004950C5" w:rsidP="00C35B78">
            <w:pPr>
              <w:spacing w:after="0" w:line="240" w:lineRule="auto"/>
              <w:jc w:val="center"/>
              <w:rPr>
                <w:rFonts w:ascii="Arial" w:eastAsia="Times New Roman" w:hAnsi="Arial" w:cs="Arial"/>
                <w:color w:val="000000"/>
                <w:lang w:eastAsia="es-ES"/>
              </w:rPr>
            </w:pPr>
            <w:r w:rsidRPr="002171EC">
              <w:rPr>
                <w:rFonts w:ascii="Arial" w:eastAsia="Times New Roman" w:hAnsi="Arial" w:cs="Arial"/>
                <w:color w:val="000000"/>
                <w:lang w:eastAsia="es-ES"/>
              </w:rPr>
              <w:t>74</w:t>
            </w:r>
          </w:p>
        </w:tc>
        <w:tc>
          <w:tcPr>
            <w:tcW w:w="1322" w:type="dxa"/>
            <w:shd w:val="clear" w:color="auto" w:fill="auto"/>
            <w:noWrap/>
            <w:vAlign w:val="center"/>
            <w:hideMark/>
          </w:tcPr>
          <w:p w:rsidR="004950C5" w:rsidRPr="002171EC" w:rsidRDefault="004950C5" w:rsidP="00C35B78">
            <w:pPr>
              <w:spacing w:after="0" w:line="240" w:lineRule="auto"/>
              <w:jc w:val="center"/>
              <w:rPr>
                <w:rFonts w:ascii="Arial" w:eastAsia="Times New Roman" w:hAnsi="Arial" w:cs="Arial"/>
                <w:color w:val="000000"/>
                <w:lang w:eastAsia="es-ES"/>
              </w:rPr>
            </w:pPr>
            <w:r w:rsidRPr="002171EC">
              <w:rPr>
                <w:rFonts w:ascii="Arial" w:eastAsia="Times New Roman" w:hAnsi="Arial" w:cs="Arial"/>
                <w:color w:val="000000"/>
                <w:lang w:eastAsia="es-ES"/>
              </w:rPr>
              <w:t>Media</w:t>
            </w:r>
          </w:p>
        </w:tc>
        <w:tc>
          <w:tcPr>
            <w:tcW w:w="1156" w:type="dxa"/>
            <w:shd w:val="clear" w:color="auto" w:fill="auto"/>
            <w:noWrap/>
            <w:vAlign w:val="center"/>
            <w:hideMark/>
          </w:tcPr>
          <w:p w:rsidR="004950C5" w:rsidRPr="002171EC" w:rsidRDefault="004950C5" w:rsidP="00C35B78">
            <w:pPr>
              <w:spacing w:after="0" w:line="240" w:lineRule="auto"/>
              <w:jc w:val="center"/>
              <w:rPr>
                <w:rFonts w:ascii="Arial" w:eastAsia="Times New Roman" w:hAnsi="Arial" w:cs="Arial"/>
                <w:color w:val="000000"/>
                <w:lang w:eastAsia="es-ES"/>
              </w:rPr>
            </w:pPr>
            <w:r w:rsidRPr="002171EC">
              <w:rPr>
                <w:rFonts w:ascii="Arial" w:eastAsia="Times New Roman" w:hAnsi="Arial" w:cs="Arial"/>
                <w:color w:val="000000"/>
                <w:lang w:eastAsia="es-ES"/>
              </w:rPr>
              <w:t>105</w:t>
            </w:r>
          </w:p>
        </w:tc>
        <w:tc>
          <w:tcPr>
            <w:tcW w:w="1598" w:type="dxa"/>
            <w:shd w:val="clear" w:color="auto" w:fill="auto"/>
            <w:noWrap/>
            <w:vAlign w:val="center"/>
            <w:hideMark/>
          </w:tcPr>
          <w:p w:rsidR="004950C5" w:rsidRPr="002171EC" w:rsidRDefault="004950C5" w:rsidP="00C35B78">
            <w:pPr>
              <w:spacing w:after="0" w:line="240" w:lineRule="auto"/>
              <w:jc w:val="center"/>
              <w:rPr>
                <w:rFonts w:ascii="Arial" w:eastAsia="Times New Roman" w:hAnsi="Arial" w:cs="Arial"/>
                <w:color w:val="000000"/>
                <w:lang w:eastAsia="es-ES"/>
              </w:rPr>
            </w:pPr>
            <w:r w:rsidRPr="002171EC">
              <w:rPr>
                <w:rFonts w:ascii="Arial" w:eastAsia="Times New Roman" w:hAnsi="Arial" w:cs="Arial"/>
                <w:color w:val="000000"/>
                <w:lang w:eastAsia="es-ES"/>
              </w:rPr>
              <w:t>Promedio</w:t>
            </w:r>
          </w:p>
        </w:tc>
        <w:tc>
          <w:tcPr>
            <w:tcW w:w="1235" w:type="dxa"/>
            <w:shd w:val="clear" w:color="auto" w:fill="auto"/>
            <w:noWrap/>
            <w:vAlign w:val="center"/>
            <w:hideMark/>
          </w:tcPr>
          <w:p w:rsidR="004950C5" w:rsidRPr="002171EC" w:rsidRDefault="004950C5" w:rsidP="00C35B78">
            <w:pPr>
              <w:spacing w:after="0" w:line="240" w:lineRule="auto"/>
              <w:jc w:val="center"/>
              <w:rPr>
                <w:rFonts w:ascii="Arial" w:eastAsia="Times New Roman" w:hAnsi="Arial" w:cs="Arial"/>
                <w:color w:val="000000"/>
                <w:lang w:eastAsia="es-ES"/>
              </w:rPr>
            </w:pPr>
            <w:r w:rsidRPr="002171EC">
              <w:rPr>
                <w:rFonts w:ascii="Arial" w:eastAsia="Times New Roman" w:hAnsi="Arial" w:cs="Arial"/>
                <w:color w:val="000000"/>
                <w:lang w:eastAsia="es-ES"/>
              </w:rPr>
              <w:t>Normal</w:t>
            </w:r>
          </w:p>
        </w:tc>
        <w:tc>
          <w:tcPr>
            <w:tcW w:w="1411" w:type="dxa"/>
            <w:shd w:val="clear" w:color="auto" w:fill="auto"/>
            <w:noWrap/>
            <w:vAlign w:val="center"/>
            <w:hideMark/>
          </w:tcPr>
          <w:p w:rsidR="004950C5" w:rsidRPr="002171EC" w:rsidRDefault="004950C5" w:rsidP="00C35B78">
            <w:pPr>
              <w:spacing w:after="0" w:line="240" w:lineRule="auto"/>
              <w:jc w:val="center"/>
              <w:rPr>
                <w:rFonts w:ascii="Arial" w:eastAsia="Times New Roman" w:hAnsi="Arial" w:cs="Arial"/>
                <w:color w:val="000000"/>
                <w:lang w:eastAsia="es-ES"/>
              </w:rPr>
            </w:pPr>
            <w:r w:rsidRPr="002171EC">
              <w:rPr>
                <w:rFonts w:ascii="Arial" w:eastAsia="Times New Roman" w:hAnsi="Arial" w:cs="Arial"/>
                <w:color w:val="000000"/>
                <w:lang w:eastAsia="es-ES"/>
              </w:rPr>
              <w:t>22</w:t>
            </w:r>
          </w:p>
        </w:tc>
      </w:tr>
      <w:tr w:rsidR="004950C5" w:rsidRPr="002171EC" w:rsidTr="004950C5">
        <w:trPr>
          <w:trHeight w:val="286"/>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50C5" w:rsidRPr="002171EC" w:rsidRDefault="004950C5" w:rsidP="00C35B78">
            <w:pPr>
              <w:spacing w:after="0" w:line="240" w:lineRule="auto"/>
              <w:rPr>
                <w:rFonts w:ascii="Arial" w:eastAsia="Times New Roman" w:hAnsi="Arial" w:cs="Arial"/>
                <w:color w:val="000000"/>
                <w:lang w:eastAsia="es-ES"/>
              </w:rPr>
            </w:pPr>
            <w:r w:rsidRPr="002171EC">
              <w:rPr>
                <w:rFonts w:ascii="Arial" w:eastAsia="Times New Roman" w:hAnsi="Arial" w:cs="Arial"/>
                <w:color w:val="000000"/>
                <w:lang w:eastAsia="es-ES"/>
              </w:rPr>
              <w:t>Hernández Arce Christian</w:t>
            </w:r>
          </w:p>
        </w:tc>
        <w:tc>
          <w:tcPr>
            <w:tcW w:w="12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50C5" w:rsidRPr="002171EC" w:rsidRDefault="004950C5" w:rsidP="00C35B78">
            <w:pPr>
              <w:spacing w:after="0" w:line="240" w:lineRule="auto"/>
              <w:jc w:val="center"/>
              <w:rPr>
                <w:rFonts w:ascii="Arial" w:eastAsia="Times New Roman" w:hAnsi="Arial" w:cs="Arial"/>
                <w:color w:val="000000"/>
                <w:lang w:eastAsia="es-ES"/>
              </w:rPr>
            </w:pPr>
            <w:r w:rsidRPr="002171EC">
              <w:rPr>
                <w:rFonts w:ascii="Arial" w:eastAsia="Times New Roman" w:hAnsi="Arial" w:cs="Arial"/>
                <w:color w:val="000000"/>
                <w:lang w:eastAsia="es-ES"/>
              </w:rPr>
              <w:t>79</w:t>
            </w:r>
          </w:p>
        </w:tc>
        <w:tc>
          <w:tcPr>
            <w:tcW w:w="13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50C5" w:rsidRPr="002171EC" w:rsidRDefault="004950C5" w:rsidP="00C35B78">
            <w:pPr>
              <w:spacing w:after="0" w:line="240" w:lineRule="auto"/>
              <w:jc w:val="center"/>
              <w:rPr>
                <w:rFonts w:ascii="Arial" w:eastAsia="Times New Roman" w:hAnsi="Arial" w:cs="Arial"/>
                <w:color w:val="000000"/>
                <w:lang w:eastAsia="es-ES"/>
              </w:rPr>
            </w:pPr>
            <w:r w:rsidRPr="002171EC">
              <w:rPr>
                <w:rFonts w:ascii="Arial" w:eastAsia="Times New Roman" w:hAnsi="Arial" w:cs="Arial"/>
                <w:color w:val="000000"/>
                <w:lang w:eastAsia="es-ES"/>
              </w:rPr>
              <w:t>Media</w:t>
            </w:r>
          </w:p>
        </w:tc>
        <w:tc>
          <w:tcPr>
            <w:tcW w:w="11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50C5" w:rsidRPr="002171EC" w:rsidRDefault="004950C5" w:rsidP="00C35B78">
            <w:pPr>
              <w:spacing w:after="0" w:line="240" w:lineRule="auto"/>
              <w:jc w:val="center"/>
              <w:rPr>
                <w:rFonts w:ascii="Arial" w:eastAsia="Times New Roman" w:hAnsi="Arial" w:cs="Arial"/>
                <w:color w:val="000000"/>
                <w:lang w:eastAsia="es-ES"/>
              </w:rPr>
            </w:pPr>
            <w:r w:rsidRPr="002171EC">
              <w:rPr>
                <w:rFonts w:ascii="Arial" w:eastAsia="Times New Roman" w:hAnsi="Arial" w:cs="Arial"/>
                <w:color w:val="000000"/>
                <w:lang w:eastAsia="es-ES"/>
              </w:rPr>
              <w:t>140</w:t>
            </w:r>
          </w:p>
        </w:tc>
        <w:tc>
          <w:tcPr>
            <w:tcW w:w="15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50C5" w:rsidRPr="002171EC" w:rsidRDefault="004950C5" w:rsidP="00C35B78">
            <w:pPr>
              <w:spacing w:after="0" w:line="240" w:lineRule="auto"/>
              <w:jc w:val="center"/>
              <w:rPr>
                <w:rFonts w:ascii="Arial" w:eastAsia="Times New Roman" w:hAnsi="Arial" w:cs="Arial"/>
                <w:color w:val="000000"/>
                <w:lang w:eastAsia="es-ES"/>
              </w:rPr>
            </w:pPr>
            <w:r w:rsidRPr="002171EC">
              <w:rPr>
                <w:rFonts w:ascii="Arial" w:eastAsia="Times New Roman" w:hAnsi="Arial" w:cs="Arial"/>
                <w:color w:val="000000"/>
                <w:lang w:eastAsia="es-ES"/>
              </w:rPr>
              <w:t>Superior</w:t>
            </w:r>
          </w:p>
        </w:tc>
        <w:tc>
          <w:tcPr>
            <w:tcW w:w="12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50C5" w:rsidRPr="002171EC" w:rsidRDefault="004950C5" w:rsidP="00C35B78">
            <w:pPr>
              <w:spacing w:after="0" w:line="240" w:lineRule="auto"/>
              <w:jc w:val="center"/>
              <w:rPr>
                <w:rFonts w:ascii="Arial" w:eastAsia="Times New Roman" w:hAnsi="Arial" w:cs="Arial"/>
                <w:color w:val="000000"/>
                <w:lang w:eastAsia="es-ES"/>
              </w:rPr>
            </w:pPr>
            <w:r w:rsidRPr="002171EC">
              <w:rPr>
                <w:rFonts w:ascii="Arial" w:eastAsia="Times New Roman" w:hAnsi="Arial" w:cs="Arial"/>
                <w:color w:val="000000"/>
                <w:lang w:eastAsia="es-ES"/>
              </w:rPr>
              <w:t>Alta</w:t>
            </w: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50C5" w:rsidRPr="002171EC" w:rsidRDefault="004950C5" w:rsidP="00C35B78">
            <w:pPr>
              <w:spacing w:after="0" w:line="240" w:lineRule="auto"/>
              <w:jc w:val="center"/>
              <w:rPr>
                <w:rFonts w:ascii="Arial" w:eastAsia="Times New Roman" w:hAnsi="Arial" w:cs="Arial"/>
                <w:color w:val="000000"/>
                <w:lang w:eastAsia="es-ES"/>
              </w:rPr>
            </w:pPr>
            <w:r w:rsidRPr="002171EC">
              <w:rPr>
                <w:rFonts w:ascii="Arial" w:eastAsia="Times New Roman" w:hAnsi="Arial" w:cs="Arial"/>
                <w:color w:val="000000"/>
                <w:lang w:eastAsia="es-ES"/>
              </w:rPr>
              <w:t>36</w:t>
            </w:r>
          </w:p>
        </w:tc>
      </w:tr>
      <w:tr w:rsidR="004950C5" w:rsidRPr="002171EC" w:rsidTr="004950C5">
        <w:trPr>
          <w:trHeight w:val="286"/>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50C5" w:rsidRPr="002171EC" w:rsidRDefault="004950C5" w:rsidP="00C35B78">
            <w:pPr>
              <w:spacing w:after="0" w:line="240" w:lineRule="auto"/>
              <w:rPr>
                <w:rFonts w:ascii="Arial" w:eastAsia="Times New Roman" w:hAnsi="Arial" w:cs="Arial"/>
                <w:color w:val="000000"/>
                <w:lang w:eastAsia="es-ES"/>
              </w:rPr>
            </w:pPr>
            <w:r w:rsidRPr="002171EC">
              <w:rPr>
                <w:rFonts w:ascii="Arial" w:eastAsia="Times New Roman" w:hAnsi="Arial" w:cs="Arial"/>
                <w:color w:val="000000"/>
                <w:lang w:eastAsia="es-ES"/>
              </w:rPr>
              <w:t xml:space="preserve">Tamayo López Carla </w:t>
            </w:r>
            <w:proofErr w:type="spellStart"/>
            <w:r w:rsidRPr="002171EC">
              <w:rPr>
                <w:rFonts w:ascii="Arial" w:eastAsia="Times New Roman" w:hAnsi="Arial" w:cs="Arial"/>
                <w:color w:val="000000"/>
                <w:lang w:eastAsia="es-ES"/>
              </w:rPr>
              <w:t>Ivette</w:t>
            </w:r>
            <w:proofErr w:type="spellEnd"/>
          </w:p>
        </w:tc>
        <w:tc>
          <w:tcPr>
            <w:tcW w:w="12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50C5" w:rsidRPr="002171EC" w:rsidRDefault="004950C5" w:rsidP="00C35B78">
            <w:pPr>
              <w:spacing w:after="0" w:line="240" w:lineRule="auto"/>
              <w:jc w:val="center"/>
              <w:rPr>
                <w:rFonts w:ascii="Arial" w:eastAsia="Times New Roman" w:hAnsi="Arial" w:cs="Arial"/>
                <w:color w:val="000000"/>
                <w:lang w:eastAsia="es-ES"/>
              </w:rPr>
            </w:pPr>
            <w:r w:rsidRPr="002171EC">
              <w:rPr>
                <w:rFonts w:ascii="Arial" w:eastAsia="Times New Roman" w:hAnsi="Arial" w:cs="Arial"/>
                <w:color w:val="000000"/>
                <w:lang w:eastAsia="es-ES"/>
              </w:rPr>
              <w:t>80</w:t>
            </w:r>
          </w:p>
        </w:tc>
        <w:tc>
          <w:tcPr>
            <w:tcW w:w="13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50C5" w:rsidRPr="002171EC" w:rsidRDefault="004950C5" w:rsidP="00C35B78">
            <w:pPr>
              <w:spacing w:after="0" w:line="240" w:lineRule="auto"/>
              <w:jc w:val="center"/>
              <w:rPr>
                <w:rFonts w:ascii="Arial" w:eastAsia="Times New Roman" w:hAnsi="Arial" w:cs="Arial"/>
                <w:color w:val="000000"/>
                <w:lang w:eastAsia="es-ES"/>
              </w:rPr>
            </w:pPr>
            <w:r w:rsidRPr="002171EC">
              <w:rPr>
                <w:rFonts w:ascii="Arial" w:eastAsia="Times New Roman" w:hAnsi="Arial" w:cs="Arial"/>
                <w:color w:val="000000"/>
                <w:lang w:eastAsia="es-ES"/>
              </w:rPr>
              <w:t>Alta</w:t>
            </w:r>
          </w:p>
        </w:tc>
        <w:tc>
          <w:tcPr>
            <w:tcW w:w="11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50C5" w:rsidRPr="002171EC" w:rsidRDefault="004950C5" w:rsidP="00C35B78">
            <w:pPr>
              <w:spacing w:after="0" w:line="240" w:lineRule="auto"/>
              <w:jc w:val="center"/>
              <w:rPr>
                <w:rFonts w:ascii="Arial" w:eastAsia="Times New Roman" w:hAnsi="Arial" w:cs="Arial"/>
                <w:color w:val="000000"/>
                <w:lang w:eastAsia="es-ES"/>
              </w:rPr>
            </w:pPr>
            <w:r w:rsidRPr="002171EC">
              <w:rPr>
                <w:rFonts w:ascii="Arial" w:eastAsia="Times New Roman" w:hAnsi="Arial" w:cs="Arial"/>
                <w:color w:val="000000"/>
                <w:lang w:eastAsia="es-ES"/>
              </w:rPr>
              <w:t>135</w:t>
            </w:r>
          </w:p>
        </w:tc>
        <w:tc>
          <w:tcPr>
            <w:tcW w:w="15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50C5" w:rsidRPr="002171EC" w:rsidRDefault="004950C5" w:rsidP="00C35B78">
            <w:pPr>
              <w:spacing w:after="0" w:line="240" w:lineRule="auto"/>
              <w:jc w:val="center"/>
              <w:rPr>
                <w:rFonts w:ascii="Arial" w:eastAsia="Times New Roman" w:hAnsi="Arial" w:cs="Arial"/>
                <w:color w:val="000000"/>
                <w:lang w:eastAsia="es-ES"/>
              </w:rPr>
            </w:pPr>
            <w:r w:rsidRPr="002171EC">
              <w:rPr>
                <w:rFonts w:ascii="Arial" w:eastAsia="Times New Roman" w:hAnsi="Arial" w:cs="Arial"/>
                <w:color w:val="000000"/>
                <w:lang w:eastAsia="es-ES"/>
              </w:rPr>
              <w:t>Promedio</w:t>
            </w:r>
          </w:p>
        </w:tc>
        <w:tc>
          <w:tcPr>
            <w:tcW w:w="12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50C5" w:rsidRPr="002171EC" w:rsidRDefault="004950C5" w:rsidP="00C35B78">
            <w:pPr>
              <w:spacing w:after="0" w:line="240" w:lineRule="auto"/>
              <w:jc w:val="center"/>
              <w:rPr>
                <w:rFonts w:ascii="Arial" w:eastAsia="Times New Roman" w:hAnsi="Arial" w:cs="Arial"/>
                <w:color w:val="000000"/>
                <w:lang w:eastAsia="es-ES"/>
              </w:rPr>
            </w:pPr>
            <w:r w:rsidRPr="002171EC">
              <w:rPr>
                <w:rFonts w:ascii="Arial" w:eastAsia="Times New Roman" w:hAnsi="Arial" w:cs="Arial"/>
                <w:color w:val="000000"/>
                <w:lang w:eastAsia="es-ES"/>
              </w:rPr>
              <w:t>Alta</w:t>
            </w: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50C5" w:rsidRPr="002171EC" w:rsidRDefault="004950C5" w:rsidP="00C35B78">
            <w:pPr>
              <w:spacing w:after="0" w:line="240" w:lineRule="auto"/>
              <w:jc w:val="center"/>
              <w:rPr>
                <w:rFonts w:ascii="Arial" w:eastAsia="Times New Roman" w:hAnsi="Arial" w:cs="Arial"/>
                <w:color w:val="000000"/>
                <w:lang w:eastAsia="es-ES"/>
              </w:rPr>
            </w:pPr>
            <w:r w:rsidRPr="002171EC">
              <w:rPr>
                <w:rFonts w:ascii="Arial" w:eastAsia="Times New Roman" w:hAnsi="Arial" w:cs="Arial"/>
                <w:color w:val="000000"/>
                <w:lang w:eastAsia="es-ES"/>
              </w:rPr>
              <w:t>29</w:t>
            </w:r>
          </w:p>
        </w:tc>
      </w:tr>
      <w:tr w:rsidR="004950C5" w:rsidRPr="002171EC" w:rsidTr="004950C5">
        <w:trPr>
          <w:trHeight w:val="286"/>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50C5" w:rsidRPr="002171EC" w:rsidRDefault="004950C5" w:rsidP="00C35B78">
            <w:pPr>
              <w:spacing w:after="0" w:line="240" w:lineRule="auto"/>
              <w:rPr>
                <w:rFonts w:ascii="Arial" w:eastAsia="Times New Roman" w:hAnsi="Arial" w:cs="Arial"/>
                <w:color w:val="000000"/>
                <w:lang w:eastAsia="es-ES"/>
              </w:rPr>
            </w:pPr>
            <w:r w:rsidRPr="002171EC">
              <w:rPr>
                <w:rFonts w:ascii="Arial" w:eastAsia="Times New Roman" w:hAnsi="Arial" w:cs="Arial"/>
                <w:color w:val="000000"/>
                <w:lang w:eastAsia="es-ES"/>
              </w:rPr>
              <w:t xml:space="preserve">Medina Figueroa Karen </w:t>
            </w:r>
            <w:proofErr w:type="spellStart"/>
            <w:r w:rsidRPr="002171EC">
              <w:rPr>
                <w:rFonts w:ascii="Arial" w:eastAsia="Times New Roman" w:hAnsi="Arial" w:cs="Arial"/>
                <w:color w:val="000000"/>
                <w:lang w:eastAsia="es-ES"/>
              </w:rPr>
              <w:t>Itzel</w:t>
            </w:r>
            <w:proofErr w:type="spellEnd"/>
          </w:p>
        </w:tc>
        <w:tc>
          <w:tcPr>
            <w:tcW w:w="12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50C5" w:rsidRPr="002171EC" w:rsidRDefault="004950C5" w:rsidP="00C35B78">
            <w:pPr>
              <w:spacing w:after="0" w:line="240" w:lineRule="auto"/>
              <w:jc w:val="center"/>
              <w:rPr>
                <w:rFonts w:ascii="Arial" w:eastAsia="Times New Roman" w:hAnsi="Arial" w:cs="Arial"/>
                <w:color w:val="000000"/>
                <w:lang w:eastAsia="es-ES"/>
              </w:rPr>
            </w:pPr>
            <w:r w:rsidRPr="002171EC">
              <w:rPr>
                <w:rFonts w:ascii="Arial" w:eastAsia="Times New Roman" w:hAnsi="Arial" w:cs="Arial"/>
                <w:color w:val="000000"/>
                <w:lang w:eastAsia="es-ES"/>
              </w:rPr>
              <w:t>88</w:t>
            </w:r>
          </w:p>
        </w:tc>
        <w:tc>
          <w:tcPr>
            <w:tcW w:w="13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50C5" w:rsidRPr="002171EC" w:rsidRDefault="004950C5" w:rsidP="00C35B78">
            <w:pPr>
              <w:spacing w:after="0" w:line="240" w:lineRule="auto"/>
              <w:jc w:val="center"/>
              <w:rPr>
                <w:rFonts w:ascii="Arial" w:eastAsia="Times New Roman" w:hAnsi="Arial" w:cs="Arial"/>
                <w:color w:val="000000"/>
                <w:lang w:eastAsia="es-ES"/>
              </w:rPr>
            </w:pPr>
            <w:r w:rsidRPr="002171EC">
              <w:rPr>
                <w:rFonts w:ascii="Arial" w:eastAsia="Times New Roman" w:hAnsi="Arial" w:cs="Arial"/>
                <w:color w:val="000000"/>
                <w:lang w:eastAsia="es-ES"/>
              </w:rPr>
              <w:t>Alta</w:t>
            </w:r>
          </w:p>
        </w:tc>
        <w:tc>
          <w:tcPr>
            <w:tcW w:w="11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50C5" w:rsidRPr="002171EC" w:rsidRDefault="004950C5" w:rsidP="00C35B78">
            <w:pPr>
              <w:spacing w:after="0" w:line="240" w:lineRule="auto"/>
              <w:jc w:val="center"/>
              <w:rPr>
                <w:rFonts w:ascii="Arial" w:eastAsia="Times New Roman" w:hAnsi="Arial" w:cs="Arial"/>
                <w:color w:val="000000"/>
                <w:lang w:eastAsia="es-ES"/>
              </w:rPr>
            </w:pPr>
            <w:r w:rsidRPr="002171EC">
              <w:rPr>
                <w:rFonts w:ascii="Arial" w:eastAsia="Times New Roman" w:hAnsi="Arial" w:cs="Arial"/>
                <w:color w:val="000000"/>
                <w:lang w:eastAsia="es-ES"/>
              </w:rPr>
              <w:t>129</w:t>
            </w:r>
          </w:p>
        </w:tc>
        <w:tc>
          <w:tcPr>
            <w:tcW w:w="15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50C5" w:rsidRPr="002171EC" w:rsidRDefault="004950C5" w:rsidP="00C35B78">
            <w:pPr>
              <w:spacing w:after="0" w:line="240" w:lineRule="auto"/>
              <w:jc w:val="center"/>
              <w:rPr>
                <w:rFonts w:ascii="Arial" w:eastAsia="Times New Roman" w:hAnsi="Arial" w:cs="Arial"/>
                <w:color w:val="000000"/>
                <w:lang w:eastAsia="es-ES"/>
              </w:rPr>
            </w:pPr>
            <w:r w:rsidRPr="002171EC">
              <w:rPr>
                <w:rFonts w:ascii="Arial" w:eastAsia="Times New Roman" w:hAnsi="Arial" w:cs="Arial"/>
                <w:color w:val="000000"/>
                <w:lang w:eastAsia="es-ES"/>
              </w:rPr>
              <w:t>Promedio</w:t>
            </w:r>
          </w:p>
        </w:tc>
        <w:tc>
          <w:tcPr>
            <w:tcW w:w="12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50C5" w:rsidRPr="002171EC" w:rsidRDefault="004950C5" w:rsidP="00C35B78">
            <w:pPr>
              <w:spacing w:after="0" w:line="240" w:lineRule="auto"/>
              <w:jc w:val="center"/>
              <w:rPr>
                <w:rFonts w:ascii="Arial" w:eastAsia="Times New Roman" w:hAnsi="Arial" w:cs="Arial"/>
                <w:color w:val="000000"/>
                <w:lang w:eastAsia="es-ES"/>
              </w:rPr>
            </w:pPr>
            <w:r w:rsidRPr="002171EC">
              <w:rPr>
                <w:rFonts w:ascii="Arial" w:eastAsia="Times New Roman" w:hAnsi="Arial" w:cs="Arial"/>
                <w:color w:val="000000"/>
                <w:lang w:eastAsia="es-ES"/>
              </w:rPr>
              <w:t>Alta</w:t>
            </w: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50C5" w:rsidRPr="002171EC" w:rsidRDefault="004950C5" w:rsidP="00C35B78">
            <w:pPr>
              <w:spacing w:after="0" w:line="240" w:lineRule="auto"/>
              <w:jc w:val="center"/>
              <w:rPr>
                <w:rFonts w:ascii="Arial" w:eastAsia="Times New Roman" w:hAnsi="Arial" w:cs="Arial"/>
                <w:color w:val="000000"/>
                <w:lang w:eastAsia="es-ES"/>
              </w:rPr>
            </w:pPr>
            <w:r w:rsidRPr="002171EC">
              <w:rPr>
                <w:rFonts w:ascii="Arial" w:eastAsia="Times New Roman" w:hAnsi="Arial" w:cs="Arial"/>
                <w:color w:val="000000"/>
                <w:lang w:eastAsia="es-ES"/>
              </w:rPr>
              <w:t>38</w:t>
            </w:r>
          </w:p>
        </w:tc>
      </w:tr>
    </w:tbl>
    <w:p w:rsidR="002171EC" w:rsidRDefault="002171EC" w:rsidP="002171EC">
      <w:pPr>
        <w:rPr>
          <w:rFonts w:ascii="Century Gothic" w:hAnsi="Century Gothic"/>
          <w:lang w:val="es-MX"/>
        </w:rPr>
      </w:pPr>
    </w:p>
    <w:p w:rsidR="002171EC" w:rsidRDefault="004950C5" w:rsidP="002171EC">
      <w:pPr>
        <w:rPr>
          <w:rFonts w:ascii="Century Gothic" w:hAnsi="Century Gothic"/>
          <w:lang w:val="es-MX"/>
        </w:rPr>
      </w:pPr>
      <w:r>
        <w:rPr>
          <w:rFonts w:ascii="Century Gothic" w:hAnsi="Century Gothic"/>
          <w:lang w:val="es-MX"/>
        </w:rPr>
        <w:t>La razón por la que se escogió a estos alumnos fue básicamente porque son los valores más bajos en algún punto de la evaluación.</w:t>
      </w:r>
    </w:p>
    <w:p w:rsidR="004950C5" w:rsidRDefault="004950C5" w:rsidP="002171EC">
      <w:pPr>
        <w:rPr>
          <w:rFonts w:ascii="Century Gothic" w:hAnsi="Century Gothic"/>
          <w:lang w:val="es-MX"/>
        </w:rPr>
      </w:pPr>
    </w:p>
    <w:p w:rsidR="004950C5" w:rsidRDefault="004950C5" w:rsidP="002171EC">
      <w:pPr>
        <w:rPr>
          <w:rFonts w:ascii="Century Gothic" w:hAnsi="Century Gothic"/>
          <w:lang w:val="es-MX"/>
        </w:rPr>
      </w:pPr>
      <w:r>
        <w:rPr>
          <w:rFonts w:ascii="Century Gothic" w:hAnsi="Century Gothic"/>
          <w:lang w:val="es-MX"/>
        </w:rPr>
        <w:t>Metodología de Trabajo.</w:t>
      </w:r>
    </w:p>
    <w:p w:rsidR="004950C5" w:rsidRDefault="004950C5" w:rsidP="002171EC">
      <w:pPr>
        <w:rPr>
          <w:rFonts w:ascii="Century Gothic" w:hAnsi="Century Gothic"/>
          <w:lang w:val="es-MX"/>
        </w:rPr>
      </w:pPr>
    </w:p>
    <w:p w:rsidR="004950C5" w:rsidRDefault="004950C5" w:rsidP="002171EC">
      <w:pPr>
        <w:rPr>
          <w:rFonts w:ascii="Century Gothic" w:hAnsi="Century Gothic"/>
          <w:lang w:val="es-MX"/>
        </w:rPr>
      </w:pPr>
      <w:r>
        <w:rPr>
          <w:rFonts w:ascii="Century Gothic" w:hAnsi="Century Gothic"/>
          <w:lang w:val="es-MX"/>
        </w:rPr>
        <w:t>La metodología propuesta es:</w:t>
      </w:r>
    </w:p>
    <w:p w:rsidR="004950C5" w:rsidRDefault="004950C5" w:rsidP="004950C5">
      <w:pPr>
        <w:pStyle w:val="Prrafodelista"/>
        <w:numPr>
          <w:ilvl w:val="0"/>
          <w:numId w:val="1"/>
        </w:numPr>
        <w:rPr>
          <w:rFonts w:ascii="Century Gothic" w:hAnsi="Century Gothic"/>
          <w:lang w:val="es-MX"/>
        </w:rPr>
      </w:pPr>
      <w:r>
        <w:rPr>
          <w:rFonts w:ascii="Century Gothic" w:hAnsi="Century Gothic"/>
          <w:lang w:val="es-MX"/>
        </w:rPr>
        <w:t>Entrevista con los alumnos de manera individual para conocer cuáles son los factores medio-ambientales que pueden tener y que aunado con sus hábitos de estudio, la motivación a la escuela y su autoestima puedan afectar su desempeño escolar.</w:t>
      </w:r>
    </w:p>
    <w:p w:rsidR="004950C5" w:rsidRDefault="004950C5" w:rsidP="004950C5">
      <w:pPr>
        <w:pStyle w:val="Prrafodelista"/>
        <w:numPr>
          <w:ilvl w:val="0"/>
          <w:numId w:val="1"/>
        </w:numPr>
        <w:rPr>
          <w:rFonts w:ascii="Century Gothic" w:hAnsi="Century Gothic"/>
          <w:lang w:val="es-MX"/>
        </w:rPr>
      </w:pPr>
      <w:r>
        <w:rPr>
          <w:rFonts w:ascii="Century Gothic" w:hAnsi="Century Gothic"/>
          <w:lang w:val="es-MX"/>
        </w:rPr>
        <w:t>Conocer cuáles son las metodologías que utiliza el alumno para realizar su estudio.</w:t>
      </w:r>
    </w:p>
    <w:p w:rsidR="004950C5" w:rsidRDefault="004950C5" w:rsidP="004950C5">
      <w:pPr>
        <w:pStyle w:val="Prrafodelista"/>
        <w:numPr>
          <w:ilvl w:val="0"/>
          <w:numId w:val="1"/>
        </w:numPr>
        <w:rPr>
          <w:rFonts w:ascii="Century Gothic" w:hAnsi="Century Gothic"/>
          <w:lang w:val="es-MX"/>
        </w:rPr>
      </w:pPr>
      <w:r>
        <w:rPr>
          <w:rFonts w:ascii="Century Gothic" w:hAnsi="Century Gothic"/>
          <w:lang w:val="es-MX"/>
        </w:rPr>
        <w:t>Aplicar algunas técnicas de estudio para que pueda mejorar el desempeño escolar.</w:t>
      </w:r>
    </w:p>
    <w:p w:rsidR="004950C5" w:rsidRDefault="004950C5" w:rsidP="004950C5">
      <w:pPr>
        <w:pStyle w:val="Prrafodelista"/>
        <w:numPr>
          <w:ilvl w:val="0"/>
          <w:numId w:val="1"/>
        </w:numPr>
        <w:rPr>
          <w:rFonts w:ascii="Century Gothic" w:hAnsi="Century Gothic"/>
          <w:lang w:val="es-MX"/>
        </w:rPr>
      </w:pPr>
      <w:r>
        <w:rPr>
          <w:rFonts w:ascii="Century Gothic" w:hAnsi="Century Gothic"/>
          <w:lang w:val="es-MX"/>
        </w:rPr>
        <w:t>Evaluar para determinar el nivel de mejora después de la tutoría.</w:t>
      </w:r>
    </w:p>
    <w:p w:rsidR="004950C5" w:rsidRDefault="004950C5" w:rsidP="00EA4AA3">
      <w:pPr>
        <w:rPr>
          <w:rFonts w:ascii="Century Gothic" w:hAnsi="Century Gothic"/>
          <w:lang w:val="es-MX"/>
        </w:rPr>
      </w:pPr>
    </w:p>
    <w:p w:rsidR="00EA4AA3" w:rsidRDefault="00EA4AA3" w:rsidP="004950C5">
      <w:pPr>
        <w:ind w:left="360"/>
        <w:rPr>
          <w:rFonts w:ascii="Century Gothic" w:hAnsi="Century Gothic"/>
          <w:lang w:val="es-MX"/>
        </w:rPr>
      </w:pPr>
      <w:r>
        <w:rPr>
          <w:rFonts w:ascii="Century Gothic" w:hAnsi="Century Gothic"/>
          <w:lang w:val="es-MX"/>
        </w:rPr>
        <w:t>Conclusión:</w:t>
      </w:r>
    </w:p>
    <w:p w:rsidR="00EA4AA3" w:rsidRDefault="00EA4AA3" w:rsidP="004950C5">
      <w:pPr>
        <w:ind w:left="360"/>
        <w:rPr>
          <w:rFonts w:ascii="Century Gothic" w:hAnsi="Century Gothic"/>
          <w:lang w:val="es-MX"/>
        </w:rPr>
      </w:pPr>
      <w:r>
        <w:rPr>
          <w:rFonts w:ascii="Century Gothic" w:hAnsi="Century Gothic"/>
          <w:lang w:val="es-MX"/>
        </w:rPr>
        <w:t xml:space="preserve">La metodología es muy subjetiva ya que no conozco hasta este momento como se lleva a cabo el desarrollo de las tutorías. </w:t>
      </w:r>
    </w:p>
    <w:p w:rsidR="00EA4AA3" w:rsidRDefault="00EA4AA3" w:rsidP="004950C5">
      <w:pPr>
        <w:ind w:left="360"/>
        <w:rPr>
          <w:rFonts w:ascii="Century Gothic" w:hAnsi="Century Gothic"/>
          <w:lang w:val="es-MX"/>
        </w:rPr>
      </w:pPr>
      <w:r>
        <w:rPr>
          <w:rFonts w:ascii="Century Gothic" w:hAnsi="Century Gothic"/>
          <w:lang w:val="es-MX"/>
        </w:rPr>
        <w:t>Supongo que existirán las herramientas para poder hacer mejoras en el desempeño de los alumnos</w:t>
      </w:r>
    </w:p>
    <w:p w:rsidR="00EA4AA3" w:rsidRDefault="00EA4AA3" w:rsidP="004950C5">
      <w:pPr>
        <w:ind w:left="360"/>
        <w:rPr>
          <w:rFonts w:ascii="Century Gothic" w:hAnsi="Century Gothic"/>
          <w:lang w:val="es-MX"/>
        </w:rPr>
      </w:pPr>
      <w:r>
        <w:rPr>
          <w:rFonts w:ascii="Century Gothic" w:hAnsi="Century Gothic"/>
          <w:lang w:val="es-MX"/>
        </w:rPr>
        <w:t>Me parecen muy importantes las evaluaciones para realizar el tamiz de los alumnos que pueden ser candidatos a tutorías.</w:t>
      </w:r>
    </w:p>
    <w:p w:rsidR="00EA4AA3" w:rsidRDefault="00EA4AA3" w:rsidP="004950C5">
      <w:pPr>
        <w:ind w:left="360"/>
        <w:rPr>
          <w:rFonts w:ascii="Century Gothic" w:hAnsi="Century Gothic"/>
          <w:lang w:val="es-MX"/>
        </w:rPr>
      </w:pPr>
    </w:p>
    <w:p w:rsidR="004950C5" w:rsidRPr="004950C5" w:rsidRDefault="00EA4AA3" w:rsidP="004950C5">
      <w:pPr>
        <w:ind w:left="360"/>
        <w:rPr>
          <w:rFonts w:ascii="Century Gothic" w:hAnsi="Century Gothic"/>
          <w:lang w:val="es-MX"/>
        </w:rPr>
      </w:pPr>
      <w:r>
        <w:rPr>
          <w:rFonts w:ascii="Century Gothic" w:hAnsi="Century Gothic"/>
          <w:lang w:val="es-MX"/>
        </w:rPr>
        <w:t>Saludos</w:t>
      </w:r>
      <w:r w:rsidR="004950C5" w:rsidRPr="004950C5">
        <w:rPr>
          <w:rFonts w:ascii="Century Gothic" w:hAnsi="Century Gothic"/>
          <w:lang w:val="es-MX"/>
        </w:rPr>
        <w:t xml:space="preserve"> </w:t>
      </w:r>
    </w:p>
    <w:sectPr w:rsidR="004950C5" w:rsidRPr="004950C5" w:rsidSect="002171EC">
      <w:pgSz w:w="11906" w:h="16838"/>
      <w:pgMar w:top="1417" w:right="1701" w:bottom="141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254F5A"/>
    <w:multiLevelType w:val="hybridMultilevel"/>
    <w:tmpl w:val="5594610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171EC"/>
    <w:rsid w:val="002171EC"/>
    <w:rsid w:val="004950C5"/>
    <w:rsid w:val="00530492"/>
    <w:rsid w:val="00765A02"/>
    <w:rsid w:val="00BC4340"/>
    <w:rsid w:val="00C71AF0"/>
    <w:rsid w:val="00EA4AA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1EC"/>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71AF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71AF0"/>
    <w:rPr>
      <w:rFonts w:ascii="Tahoma" w:eastAsia="Calibri" w:hAnsi="Tahoma" w:cs="Tahoma"/>
      <w:sz w:val="16"/>
      <w:szCs w:val="16"/>
    </w:rPr>
  </w:style>
  <w:style w:type="paragraph" w:styleId="Prrafodelista">
    <w:name w:val="List Paragraph"/>
    <w:basedOn w:val="Normal"/>
    <w:uiPriority w:val="34"/>
    <w:qFormat/>
    <w:rsid w:val="004950C5"/>
    <w:pPr>
      <w:ind w:left="720"/>
      <w:contextualSpacing/>
    </w:pPr>
  </w:style>
</w:styles>
</file>

<file path=word/webSettings.xml><?xml version="1.0" encoding="utf-8"?>
<w:webSettings xmlns:r="http://schemas.openxmlformats.org/officeDocument/2006/relationships" xmlns:w="http://schemas.openxmlformats.org/wordprocessingml/2006/main">
  <w:divs>
    <w:div w:id="97680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openxmlformats.org/officeDocument/2006/relationships/styles" Target="styles.xml"/><Relationship Id="rId7"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Documents%20and%20Settings\ecuevas\Mis%20documentos\Pers\TutLam\Resultados%20Tut.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Documents%20and%20Settings\ecuevas\Mis%20documentos\Pers\TutLam\Resultados%20Tut.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Documents%20and%20Settings\ecuevas\Mis%20documentos\Pers\TutLam\Resultados%20Tu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a:pPr>
            <a:r>
              <a:rPr lang="en-US" sz="1400">
                <a:latin typeface="Arial Narrow" pitchFamily="34" charset="0"/>
              </a:rPr>
              <a:t>Resultado cuestionario</a:t>
            </a:r>
            <a:r>
              <a:rPr lang="en-US" sz="1400" baseline="0">
                <a:latin typeface="Arial Narrow" pitchFamily="34" charset="0"/>
              </a:rPr>
              <a:t> de Autoestima</a:t>
            </a:r>
            <a:endParaRPr lang="en-US" sz="1400">
              <a:latin typeface="Arial Narrow" pitchFamily="34" charset="0"/>
            </a:endParaRPr>
          </a:p>
        </c:rich>
      </c:tx>
    </c:title>
    <c:plotArea>
      <c:layout/>
      <c:pieChart>
        <c:varyColors val="1"/>
        <c:ser>
          <c:idx val="1"/>
          <c:order val="0"/>
          <c:tx>
            <c:strRef>
              <c:f>Hoja1!$G$17</c:f>
              <c:strCache>
                <c:ptCount val="1"/>
                <c:pt idx="0">
                  <c:v>Resultado</c:v>
                </c:pt>
              </c:strCache>
            </c:strRef>
          </c:tx>
          <c:dLbls>
            <c:dLblPos val="bestFit"/>
            <c:showVal val="1"/>
            <c:showLeaderLines val="1"/>
          </c:dLbls>
          <c:val>
            <c:numRef>
              <c:f>Hoja1!$G$18:$G$20</c:f>
              <c:numCache>
                <c:formatCode>General</c:formatCode>
                <c:ptCount val="3"/>
                <c:pt idx="0">
                  <c:v>3</c:v>
                </c:pt>
                <c:pt idx="1">
                  <c:v>2</c:v>
                </c:pt>
                <c:pt idx="2">
                  <c:v>0</c:v>
                </c:pt>
              </c:numCache>
            </c:numRef>
          </c:val>
        </c:ser>
        <c:dLbls>
          <c:showVal val="1"/>
        </c:dLbls>
        <c:firstSliceAng val="0"/>
      </c:pieChart>
    </c:plotArea>
    <c:legend>
      <c:legendPos val="r"/>
      <c:layout>
        <c:manualLayout>
          <c:xMode val="edge"/>
          <c:yMode val="edge"/>
          <c:x val="0.7692930883639546"/>
          <c:y val="0.44612569262175567"/>
          <c:w val="7.5015265948899304E-2"/>
          <c:h val="0.25115157480314959"/>
        </c:manualLayout>
      </c:layout>
      <c:txPr>
        <a:bodyPr/>
        <a:lstStyle/>
        <a:p>
          <a:pPr rtl="0">
            <a:defRPr/>
          </a:pPr>
          <a:endParaRPr lang="es-ES"/>
        </a:p>
      </c:txPr>
    </c:legend>
    <c:plotVisOnly val="1"/>
  </c:chart>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a:pPr>
            <a:r>
              <a:rPr lang="en-US"/>
              <a:t>Resultados</a:t>
            </a:r>
            <a:r>
              <a:rPr lang="en-US" baseline="0"/>
              <a:t> Hábitos de Estudio</a:t>
            </a:r>
            <a:endParaRPr lang="en-US"/>
          </a:p>
        </c:rich>
      </c:tx>
    </c:title>
    <c:plotArea>
      <c:layout/>
      <c:pieChart>
        <c:varyColors val="1"/>
        <c:ser>
          <c:idx val="1"/>
          <c:order val="0"/>
          <c:tx>
            <c:strRef>
              <c:f>Hoja1!$J$17</c:f>
              <c:strCache>
                <c:ptCount val="1"/>
                <c:pt idx="0">
                  <c:v>Núm Estudiantes</c:v>
                </c:pt>
              </c:strCache>
            </c:strRef>
          </c:tx>
          <c:dLbls>
            <c:dLblPos val="bestFit"/>
            <c:showVal val="1"/>
            <c:showLeaderLines val="1"/>
          </c:dLbls>
          <c:cat>
            <c:numRef>
              <c:f>Hoja1!$I$18:$I$20</c:f>
              <c:numCache>
                <c:formatCode>General</c:formatCode>
                <c:ptCount val="3"/>
                <c:pt idx="0">
                  <c:v>3</c:v>
                </c:pt>
                <c:pt idx="1">
                  <c:v>2</c:v>
                </c:pt>
                <c:pt idx="2">
                  <c:v>1</c:v>
                </c:pt>
              </c:numCache>
            </c:numRef>
          </c:cat>
          <c:val>
            <c:numRef>
              <c:f>Hoja1!$J$18:$J$20</c:f>
              <c:numCache>
                <c:formatCode>General</c:formatCode>
                <c:ptCount val="3"/>
                <c:pt idx="0">
                  <c:v>2</c:v>
                </c:pt>
                <c:pt idx="1">
                  <c:v>3</c:v>
                </c:pt>
                <c:pt idx="2">
                  <c:v>0</c:v>
                </c:pt>
              </c:numCache>
            </c:numRef>
          </c:val>
        </c:ser>
        <c:firstSliceAng val="0"/>
      </c:pieChart>
    </c:plotArea>
    <c:legend>
      <c:legendPos val="r"/>
      <c:layout>
        <c:manualLayout>
          <c:xMode val="edge"/>
          <c:yMode val="edge"/>
          <c:x val="0.78040419947506556"/>
          <c:y val="0.46464421114027432"/>
          <c:w val="6.1262467191601097E-2"/>
          <c:h val="0.2326330562846311"/>
        </c:manualLayout>
      </c:layout>
      <c:txPr>
        <a:bodyPr/>
        <a:lstStyle/>
        <a:p>
          <a:pPr rtl="0">
            <a:defRPr/>
          </a:pPr>
          <a:endParaRPr lang="es-ES"/>
        </a:p>
      </c:txPr>
    </c:legend>
    <c:plotVisOnly val="1"/>
  </c:chart>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lang val="es-ES"/>
  <c:chart>
    <c:title>
      <c:tx>
        <c:rich>
          <a:bodyPr/>
          <a:lstStyle/>
          <a:p>
            <a:pPr>
              <a:defRPr/>
            </a:pPr>
            <a:r>
              <a:rPr lang="en-US" sz="1400">
                <a:latin typeface="Arial Narrow" pitchFamily="34" charset="0"/>
              </a:rPr>
              <a:t>Resultado Motivación al Estudio</a:t>
            </a:r>
          </a:p>
        </c:rich>
      </c:tx>
    </c:title>
    <c:plotArea>
      <c:layout/>
      <c:pieChart>
        <c:varyColors val="1"/>
        <c:ser>
          <c:idx val="0"/>
          <c:order val="0"/>
          <c:tx>
            <c:strRef>
              <c:f>Hoja1!$N$15</c:f>
              <c:strCache>
                <c:ptCount val="1"/>
                <c:pt idx="0">
                  <c:v>Resultado</c:v>
                </c:pt>
              </c:strCache>
            </c:strRef>
          </c:tx>
          <c:dLbls>
            <c:dLblPos val="bestFit"/>
            <c:showVal val="1"/>
            <c:showLeaderLines val="1"/>
          </c:dLbls>
          <c:cat>
            <c:strRef>
              <c:f>Hoja1!$M$16:$M$18</c:f>
              <c:strCache>
                <c:ptCount val="3"/>
                <c:pt idx="0">
                  <c:v>Alta</c:v>
                </c:pt>
                <c:pt idx="1">
                  <c:v>Normal</c:v>
                </c:pt>
                <c:pt idx="2">
                  <c:v>Baja</c:v>
                </c:pt>
              </c:strCache>
            </c:strRef>
          </c:cat>
          <c:val>
            <c:numRef>
              <c:f>Hoja1!$N$16:$N$18</c:f>
              <c:numCache>
                <c:formatCode>General</c:formatCode>
                <c:ptCount val="3"/>
                <c:pt idx="0">
                  <c:v>4</c:v>
                </c:pt>
                <c:pt idx="1">
                  <c:v>1</c:v>
                </c:pt>
                <c:pt idx="2">
                  <c:v>0</c:v>
                </c:pt>
              </c:numCache>
            </c:numRef>
          </c:val>
        </c:ser>
        <c:dLbls>
          <c:showVal val="1"/>
        </c:dLbls>
        <c:firstSliceAng val="0"/>
      </c:pieChart>
    </c:plotArea>
    <c:legend>
      <c:legendPos val="r"/>
      <c:layout>
        <c:manualLayout>
          <c:xMode val="edge"/>
          <c:yMode val="edge"/>
          <c:x val="0.78812642169728786"/>
          <c:y val="0.43243328958880162"/>
          <c:w val="0.13131802274715659"/>
          <c:h val="0.25115157480314959"/>
        </c:manualLayout>
      </c:layout>
    </c:legend>
    <c:plotVisOnly val="1"/>
  </c:chart>
  <c:externalData r:id="rId1"/>
  <c:userShapes r:id="rId2"/>
</c:chartSpace>
</file>

<file path=word/drawings/drawing1.xml><?xml version="1.0" encoding="utf-8"?>
<c:userShapes xmlns:c="http://schemas.openxmlformats.org/drawingml/2006/chart">
  <cdr:relSizeAnchor xmlns:cdr="http://schemas.openxmlformats.org/drawingml/2006/chartDrawing">
    <cdr:from>
      <cdr:x>0.74167</cdr:x>
      <cdr:y>0.35764</cdr:y>
    </cdr:from>
    <cdr:to>
      <cdr:x>0.975</cdr:x>
      <cdr:y>0.44444</cdr:y>
    </cdr:to>
    <cdr:sp macro="" textlink="">
      <cdr:nvSpPr>
        <cdr:cNvPr id="2" name="1 CuadroTexto"/>
        <cdr:cNvSpPr txBox="1"/>
      </cdr:nvSpPr>
      <cdr:spPr>
        <a:xfrm xmlns:a="http://schemas.openxmlformats.org/drawingml/2006/main">
          <a:off x="3390900" y="981076"/>
          <a:ext cx="1066800" cy="23812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ES" sz="900">
              <a:latin typeface="Arial Narrow" pitchFamily="34" charset="0"/>
            </a:rPr>
            <a:t>Valores Autoestima</a:t>
          </a:r>
        </a:p>
      </cdr:txBody>
    </cdr:sp>
  </cdr:relSizeAnchor>
  <cdr:relSizeAnchor xmlns:cdr="http://schemas.openxmlformats.org/drawingml/2006/chartDrawing">
    <cdr:from>
      <cdr:x>0.82292</cdr:x>
      <cdr:y>0.44792</cdr:y>
    </cdr:from>
    <cdr:to>
      <cdr:x>0.97083</cdr:x>
      <cdr:y>0.83681</cdr:y>
    </cdr:to>
    <cdr:sp macro="" textlink="">
      <cdr:nvSpPr>
        <cdr:cNvPr id="3" name="2 CuadroTexto"/>
        <cdr:cNvSpPr txBox="1"/>
      </cdr:nvSpPr>
      <cdr:spPr>
        <a:xfrm xmlns:a="http://schemas.openxmlformats.org/drawingml/2006/main">
          <a:off x="3762375" y="1228725"/>
          <a:ext cx="676275" cy="10668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ES" sz="1050">
              <a:latin typeface="Arial Narrow" pitchFamily="34" charset="0"/>
            </a:rPr>
            <a:t>Baja</a:t>
          </a:r>
        </a:p>
        <a:p xmlns:a="http://schemas.openxmlformats.org/drawingml/2006/main">
          <a:endParaRPr lang="es-ES" sz="300">
            <a:latin typeface="Arial Narrow" pitchFamily="34" charset="0"/>
          </a:endParaRPr>
        </a:p>
        <a:p xmlns:a="http://schemas.openxmlformats.org/drawingml/2006/main">
          <a:r>
            <a:rPr lang="es-ES" sz="1100">
              <a:latin typeface="Arial Narrow" pitchFamily="34" charset="0"/>
            </a:rPr>
            <a:t>Media</a:t>
          </a:r>
        </a:p>
        <a:p xmlns:a="http://schemas.openxmlformats.org/drawingml/2006/main">
          <a:endParaRPr lang="es-ES" sz="600">
            <a:latin typeface="Arial Narrow" pitchFamily="34" charset="0"/>
          </a:endParaRPr>
        </a:p>
        <a:p xmlns:a="http://schemas.openxmlformats.org/drawingml/2006/main">
          <a:r>
            <a:rPr lang="es-ES" sz="1100">
              <a:latin typeface="Arial Narrow" pitchFamily="34" charset="0"/>
            </a:rPr>
            <a:t>Alta</a:t>
          </a:r>
        </a:p>
      </cdr:txBody>
    </cdr:sp>
  </cdr:relSizeAnchor>
  <cdr:relSizeAnchor xmlns:cdr="http://schemas.openxmlformats.org/drawingml/2006/chartDrawing">
    <cdr:from>
      <cdr:x>0.36042</cdr:x>
      <cdr:y>0.88194</cdr:y>
    </cdr:from>
    <cdr:to>
      <cdr:x>0.65833</cdr:x>
      <cdr:y>0.99306</cdr:y>
    </cdr:to>
    <cdr:sp macro="" textlink="">
      <cdr:nvSpPr>
        <cdr:cNvPr id="4" name="3 CuadroTexto"/>
        <cdr:cNvSpPr txBox="1"/>
      </cdr:nvSpPr>
      <cdr:spPr>
        <a:xfrm xmlns:a="http://schemas.openxmlformats.org/drawingml/2006/main">
          <a:off x="1647825" y="2419350"/>
          <a:ext cx="1362075" cy="3048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ES" sz="1100"/>
            <a:t>Número</a:t>
          </a:r>
          <a:r>
            <a:rPr lang="es-ES" sz="1100" baseline="0"/>
            <a:t> de Alumnos</a:t>
          </a:r>
          <a:endParaRPr lang="es-ES" sz="1100"/>
        </a:p>
      </cdr:txBody>
    </cdr:sp>
  </cdr:relSizeAnchor>
</c:userShapes>
</file>

<file path=word/drawings/drawing2.xml><?xml version="1.0" encoding="utf-8"?>
<c:userShapes xmlns:c="http://schemas.openxmlformats.org/drawingml/2006/chart">
  <cdr:relSizeAnchor xmlns:cdr="http://schemas.openxmlformats.org/drawingml/2006/chartDrawing">
    <cdr:from>
      <cdr:x>0.77917</cdr:x>
      <cdr:y>0.35764</cdr:y>
    </cdr:from>
    <cdr:to>
      <cdr:x>0.94583</cdr:x>
      <cdr:y>0.44444</cdr:y>
    </cdr:to>
    <cdr:sp macro="" textlink="">
      <cdr:nvSpPr>
        <cdr:cNvPr id="2" name="1 CuadroTexto"/>
        <cdr:cNvSpPr txBox="1"/>
      </cdr:nvSpPr>
      <cdr:spPr>
        <a:xfrm xmlns:a="http://schemas.openxmlformats.org/drawingml/2006/main">
          <a:off x="3562350" y="981075"/>
          <a:ext cx="762000" cy="23812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s-ES" sz="900">
              <a:latin typeface="Arial Narrow" pitchFamily="34" charset="0"/>
            </a:rPr>
            <a:t>Valores H. E.</a:t>
          </a:r>
        </a:p>
      </cdr:txBody>
    </cdr:sp>
  </cdr:relSizeAnchor>
  <cdr:relSizeAnchor xmlns:cdr="http://schemas.openxmlformats.org/drawingml/2006/chartDrawing">
    <cdr:from>
      <cdr:x>0.83125</cdr:x>
      <cdr:y>0.45486</cdr:y>
    </cdr:from>
    <cdr:to>
      <cdr:x>0.97917</cdr:x>
      <cdr:y>0.76042</cdr:y>
    </cdr:to>
    <cdr:sp macro="" textlink="">
      <cdr:nvSpPr>
        <cdr:cNvPr id="3" name="1 CuadroTexto"/>
        <cdr:cNvSpPr txBox="1"/>
      </cdr:nvSpPr>
      <cdr:spPr>
        <a:xfrm xmlns:a="http://schemas.openxmlformats.org/drawingml/2006/main">
          <a:off x="3800475" y="1247775"/>
          <a:ext cx="676275" cy="83820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s-ES" sz="1050">
              <a:latin typeface="Arial Narrow" pitchFamily="34" charset="0"/>
            </a:rPr>
            <a:t>Superior</a:t>
          </a:r>
        </a:p>
        <a:p xmlns:a="http://schemas.openxmlformats.org/drawingml/2006/main">
          <a:endParaRPr lang="es-ES" sz="600">
            <a:latin typeface="Arial Narrow" pitchFamily="34" charset="0"/>
          </a:endParaRPr>
        </a:p>
        <a:p xmlns:a="http://schemas.openxmlformats.org/drawingml/2006/main">
          <a:r>
            <a:rPr lang="es-ES" sz="1050">
              <a:latin typeface="Arial Narrow" pitchFamily="34" charset="0"/>
            </a:rPr>
            <a:t>Promedio</a:t>
          </a:r>
        </a:p>
        <a:p xmlns:a="http://schemas.openxmlformats.org/drawingml/2006/main">
          <a:endParaRPr lang="es-ES" sz="500">
            <a:latin typeface="Arial Narrow" pitchFamily="34" charset="0"/>
          </a:endParaRPr>
        </a:p>
        <a:p xmlns:a="http://schemas.openxmlformats.org/drawingml/2006/main">
          <a:r>
            <a:rPr lang="es-ES" sz="1050">
              <a:latin typeface="Arial Narrow" pitchFamily="34" charset="0"/>
            </a:rPr>
            <a:t>Baja</a:t>
          </a:r>
        </a:p>
      </cdr:txBody>
    </cdr:sp>
  </cdr:relSizeAnchor>
  <cdr:relSizeAnchor xmlns:cdr="http://schemas.openxmlformats.org/drawingml/2006/chartDrawing">
    <cdr:from>
      <cdr:x>0.30625</cdr:x>
      <cdr:y>0.87153</cdr:y>
    </cdr:from>
    <cdr:to>
      <cdr:x>0.60417</cdr:x>
      <cdr:y>0.98264</cdr:y>
    </cdr:to>
    <cdr:sp macro="" textlink="">
      <cdr:nvSpPr>
        <cdr:cNvPr id="4" name="1 CuadroTexto"/>
        <cdr:cNvSpPr txBox="1"/>
      </cdr:nvSpPr>
      <cdr:spPr>
        <a:xfrm xmlns:a="http://schemas.openxmlformats.org/drawingml/2006/main">
          <a:off x="1400175" y="2390775"/>
          <a:ext cx="1362075" cy="30480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s-ES" sz="1100"/>
            <a:t>Número</a:t>
          </a:r>
          <a:r>
            <a:rPr lang="es-ES" sz="1100" baseline="0"/>
            <a:t> de Alumnos</a:t>
          </a:r>
          <a:endParaRPr lang="es-ES" sz="1100"/>
        </a:p>
      </cdr:txBody>
    </cdr:sp>
  </cdr:relSizeAnchor>
</c:userShapes>
</file>

<file path=word/drawings/drawing3.xml><?xml version="1.0" encoding="utf-8"?>
<c:userShapes xmlns:c="http://schemas.openxmlformats.org/drawingml/2006/chart">
  <cdr:relSizeAnchor xmlns:cdr="http://schemas.openxmlformats.org/drawingml/2006/chartDrawing">
    <cdr:from>
      <cdr:x>0.73333</cdr:x>
      <cdr:y>0.3125</cdr:y>
    </cdr:from>
    <cdr:to>
      <cdr:x>0.98125</cdr:x>
      <cdr:y>0.39931</cdr:y>
    </cdr:to>
    <cdr:sp macro="" textlink="">
      <cdr:nvSpPr>
        <cdr:cNvPr id="2" name="1 CuadroTexto"/>
        <cdr:cNvSpPr txBox="1"/>
      </cdr:nvSpPr>
      <cdr:spPr>
        <a:xfrm xmlns:a="http://schemas.openxmlformats.org/drawingml/2006/main">
          <a:off x="3352800" y="857250"/>
          <a:ext cx="1133475" cy="23812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s-ES" sz="900">
              <a:latin typeface="Arial Narrow" pitchFamily="34" charset="0"/>
            </a:rPr>
            <a:t>Valores Mot.</a:t>
          </a:r>
          <a:r>
            <a:rPr lang="es-ES" sz="900" baseline="0">
              <a:latin typeface="Arial Narrow" pitchFamily="34" charset="0"/>
            </a:rPr>
            <a:t> </a:t>
          </a:r>
          <a:r>
            <a:rPr lang="es-ES" sz="900">
              <a:latin typeface="Arial Narrow" pitchFamily="34" charset="0"/>
            </a:rPr>
            <a:t>Estudio.</a:t>
          </a:r>
        </a:p>
      </cdr:txBody>
    </cdr:sp>
  </cdr:relSizeAnchor>
  <cdr:relSizeAnchor xmlns:cdr="http://schemas.openxmlformats.org/drawingml/2006/chartDrawing">
    <cdr:from>
      <cdr:x>0.3</cdr:x>
      <cdr:y>0.88542</cdr:y>
    </cdr:from>
    <cdr:to>
      <cdr:x>0.59792</cdr:x>
      <cdr:y>0.99653</cdr:y>
    </cdr:to>
    <cdr:sp macro="" textlink="">
      <cdr:nvSpPr>
        <cdr:cNvPr id="3" name="1 CuadroTexto"/>
        <cdr:cNvSpPr txBox="1"/>
      </cdr:nvSpPr>
      <cdr:spPr>
        <a:xfrm xmlns:a="http://schemas.openxmlformats.org/drawingml/2006/main">
          <a:off x="1371600" y="2428875"/>
          <a:ext cx="1362075" cy="30480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s-ES" sz="1100"/>
            <a:t>Número</a:t>
          </a:r>
          <a:r>
            <a:rPr lang="es-ES" sz="1100" baseline="0"/>
            <a:t> de Alumnos</a:t>
          </a:r>
          <a:endParaRPr lang="es-ES" sz="1100"/>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B3042-84A1-4206-AAE0-02698BCF7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Pages>
  <Words>465</Words>
  <Characters>2562</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Evangelina Cuevas Arciniega</dc:creator>
  <cp:keywords/>
  <dc:description/>
  <cp:lastModifiedBy>Evangelina Cuevas Arciniega</cp:lastModifiedBy>
  <cp:revision>1</cp:revision>
  <dcterms:created xsi:type="dcterms:W3CDTF">2011-09-24T17:54:00Z</dcterms:created>
  <dcterms:modified xsi:type="dcterms:W3CDTF">2011-09-24T18:40:00Z</dcterms:modified>
</cp:coreProperties>
</file>