
<file path=[Content_Types].xml><?xml version="1.0" encoding="utf-8"?>
<Types xmlns="http://schemas.openxmlformats.org/package/2006/content-types">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rPr>
        <w:id w:val="43019876"/>
        <w:docPartObj>
          <w:docPartGallery w:val="Cover Pages"/>
          <w:docPartUnique/>
        </w:docPartObj>
      </w:sdtPr>
      <w:sdtEndPr>
        <w:rPr>
          <w:rFonts w:asciiTheme="minorHAnsi" w:eastAsiaTheme="minorHAnsi" w:hAnsiTheme="minorHAnsi" w:cstheme="minorBidi"/>
          <w:caps w:val="0"/>
        </w:rPr>
      </w:sdtEndPr>
      <w:sdtContent>
        <w:tbl>
          <w:tblPr>
            <w:tblW w:w="5000" w:type="pct"/>
            <w:jc w:val="center"/>
            <w:tblLook w:val="04A0"/>
          </w:tblPr>
          <w:tblGrid>
            <w:gridCol w:w="8720"/>
          </w:tblGrid>
          <w:tr w:rsidR="00490E8F">
            <w:trPr>
              <w:trHeight w:val="2880"/>
              <w:jc w:val="center"/>
            </w:trPr>
            <w:sdt>
              <w:sdtPr>
                <w:rPr>
                  <w:rFonts w:asciiTheme="majorHAnsi" w:eastAsiaTheme="majorEastAsia" w:hAnsiTheme="majorHAnsi" w:cstheme="majorBidi"/>
                  <w:caps/>
                </w:rPr>
                <w:alias w:val="Organización"/>
                <w:id w:val="15524243"/>
                <w:placeholder>
                  <w:docPart w:val="820B1E0BCFB34C8A958B0843339870E7"/>
                </w:placeholder>
                <w:dataBinding w:prefixMappings="xmlns:ns0='http://schemas.openxmlformats.org/officeDocument/2006/extended-properties'" w:xpath="/ns0:Properties[1]/ns0:Company[1]" w:storeItemID="{6668398D-A668-4E3E-A5EB-62B293D839F1}"/>
                <w:text/>
              </w:sdtPr>
              <w:sdtContent>
                <w:tc>
                  <w:tcPr>
                    <w:tcW w:w="5000" w:type="pct"/>
                  </w:tcPr>
                  <w:p w:rsidR="00490E8F" w:rsidRDefault="00490E8F">
                    <w:pPr>
                      <w:pStyle w:val="Sinespaciado"/>
                      <w:jc w:val="center"/>
                      <w:rPr>
                        <w:rFonts w:asciiTheme="majorHAnsi" w:eastAsiaTheme="majorEastAsia" w:hAnsiTheme="majorHAnsi" w:cstheme="majorBidi"/>
                        <w:caps/>
                      </w:rPr>
                    </w:pPr>
                    <w:r>
                      <w:rPr>
                        <w:rFonts w:asciiTheme="majorHAnsi" w:eastAsiaTheme="majorEastAsia" w:hAnsiTheme="majorHAnsi" w:cstheme="majorBidi"/>
                        <w:caps/>
                      </w:rPr>
                      <w:t xml:space="preserve">univerdsidad guadalajara </w:t>
                    </w:r>
                    <w:r>
                      <w:rPr>
                        <w:rFonts w:asciiTheme="majorHAnsi" w:eastAsiaTheme="majorEastAsia" w:hAnsiTheme="majorHAnsi" w:cstheme="majorBidi"/>
                        <w:caps/>
                        <w:lang w:val="es-ES_tradnl"/>
                      </w:rPr>
                      <w:t xml:space="preserve"> </w:t>
                    </w:r>
                  </w:p>
                </w:tc>
              </w:sdtContent>
            </w:sdt>
          </w:tr>
          <w:tr w:rsidR="00490E8F">
            <w:trPr>
              <w:trHeight w:val="1440"/>
              <w:jc w:val="center"/>
            </w:trPr>
            <w:sdt>
              <w:sdtPr>
                <w:rPr>
                  <w:rFonts w:asciiTheme="majorHAnsi" w:eastAsiaTheme="majorEastAsia" w:hAnsiTheme="majorHAnsi" w:cstheme="majorBidi"/>
                  <w:sz w:val="80"/>
                  <w:szCs w:val="80"/>
                </w:rPr>
                <w:alias w:val="Título"/>
                <w:id w:val="15524250"/>
                <w:placeholder>
                  <w:docPart w:val="77AF2122EB1B4E318BF8949D302EF93E"/>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490E8F" w:rsidRDefault="00490E8F" w:rsidP="005641AE">
                    <w:pPr>
                      <w:pStyle w:val="Sinespaciado"/>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 xml:space="preserve">Actividad </w:t>
                    </w:r>
                    <w:r w:rsidR="00355095">
                      <w:rPr>
                        <w:rFonts w:asciiTheme="majorHAnsi" w:eastAsiaTheme="majorEastAsia" w:hAnsiTheme="majorHAnsi" w:cstheme="majorBidi"/>
                        <w:sz w:val="80"/>
                        <w:szCs w:val="80"/>
                      </w:rPr>
                      <w:t>5</w:t>
                    </w:r>
                    <w:r>
                      <w:rPr>
                        <w:rFonts w:asciiTheme="majorHAnsi" w:eastAsiaTheme="majorEastAsia" w:hAnsiTheme="majorHAnsi" w:cstheme="majorBidi"/>
                        <w:sz w:val="80"/>
                        <w:szCs w:val="80"/>
                      </w:rPr>
                      <w:t xml:space="preserve"> Diplomado Tutoría Académica</w:t>
                    </w:r>
                  </w:p>
                </w:tc>
              </w:sdtContent>
            </w:sdt>
          </w:tr>
          <w:tr w:rsidR="00490E8F">
            <w:trPr>
              <w:trHeight w:val="720"/>
              <w:jc w:val="center"/>
            </w:trPr>
            <w:sdt>
              <w:sdtPr>
                <w:rPr>
                  <w:rFonts w:asciiTheme="majorHAnsi" w:eastAsiaTheme="majorEastAsia" w:hAnsiTheme="majorHAnsi" w:cstheme="majorBidi"/>
                  <w:sz w:val="44"/>
                  <w:szCs w:val="44"/>
                </w:rPr>
                <w:alias w:val="Subtítulo"/>
                <w:id w:val="15524255"/>
                <w:placeholder>
                  <w:docPart w:val="EA12B4D320D54E379BF67AF1C7410CE1"/>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490E8F" w:rsidRDefault="00490E8F" w:rsidP="00490E8F">
                    <w:pPr>
                      <w:pStyle w:val="Sinespaciado"/>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Julio Cesar Villa López.</w:t>
                    </w:r>
                  </w:p>
                </w:tc>
              </w:sdtContent>
            </w:sdt>
          </w:tr>
          <w:tr w:rsidR="00490E8F">
            <w:trPr>
              <w:trHeight w:val="360"/>
              <w:jc w:val="center"/>
            </w:trPr>
            <w:tc>
              <w:tcPr>
                <w:tcW w:w="5000" w:type="pct"/>
                <w:vAlign w:val="center"/>
              </w:tcPr>
              <w:p w:rsidR="00490E8F" w:rsidRDefault="00490E8F">
                <w:pPr>
                  <w:pStyle w:val="Sinespaciado"/>
                  <w:jc w:val="center"/>
                </w:pPr>
              </w:p>
            </w:tc>
          </w:tr>
          <w:tr w:rsidR="00490E8F">
            <w:trPr>
              <w:trHeight w:val="360"/>
              <w:jc w:val="center"/>
            </w:trPr>
            <w:sdt>
              <w:sdtPr>
                <w:rPr>
                  <w:b/>
                  <w:bCs/>
                </w:rPr>
                <w:alias w:val="Autor"/>
                <w:id w:val="15524260"/>
                <w:placeholder>
                  <w:docPart w:val="3586F6F287014E91B1B28425A6DB755C"/>
                </w:placeholder>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490E8F" w:rsidRDefault="00490E8F">
                    <w:pPr>
                      <w:pStyle w:val="Sinespaciado"/>
                      <w:jc w:val="center"/>
                      <w:rPr>
                        <w:b/>
                        <w:bCs/>
                      </w:rPr>
                    </w:pPr>
                    <w:r>
                      <w:rPr>
                        <w:b/>
                        <w:bCs/>
                        <w:lang w:val="es-ES_tradnl"/>
                      </w:rPr>
                      <w:t xml:space="preserve"> </w:t>
                    </w:r>
                  </w:p>
                </w:tc>
              </w:sdtContent>
            </w:sdt>
          </w:tr>
          <w:tr w:rsidR="00490E8F">
            <w:trPr>
              <w:trHeight w:val="360"/>
              <w:jc w:val="center"/>
            </w:trPr>
            <w:sdt>
              <w:sdtPr>
                <w:rPr>
                  <w:b/>
                  <w:bCs/>
                </w:rPr>
                <w:alias w:val="Fecha"/>
                <w:id w:val="516659546"/>
                <w:dataBinding w:prefixMappings="xmlns:ns0='http://schemas.microsoft.com/office/2006/coverPageProps'" w:xpath="/ns0:CoverPageProperties[1]/ns0:PublishDate[1]" w:storeItemID="{55AF091B-3C7A-41E3-B477-F2FDAA23CFDA}"/>
                <w:date w:fullDate="2010-05-01T00:00:00Z">
                  <w:dateFormat w:val="dd/MM/yyyy"/>
                  <w:lid w:val="es-ES"/>
                  <w:storeMappedDataAs w:val="dateTime"/>
                  <w:calendar w:val="gregorian"/>
                </w:date>
              </w:sdtPr>
              <w:sdtContent>
                <w:tc>
                  <w:tcPr>
                    <w:tcW w:w="5000" w:type="pct"/>
                    <w:vAlign w:val="center"/>
                  </w:tcPr>
                  <w:p w:rsidR="00490E8F" w:rsidRDefault="005641AE" w:rsidP="00355095">
                    <w:pPr>
                      <w:pStyle w:val="Sinespaciado"/>
                      <w:jc w:val="center"/>
                      <w:rPr>
                        <w:b/>
                        <w:bCs/>
                      </w:rPr>
                    </w:pPr>
                    <w:r>
                      <w:rPr>
                        <w:b/>
                        <w:bCs/>
                      </w:rPr>
                      <w:t>05/2010</w:t>
                    </w:r>
                  </w:p>
                </w:tc>
              </w:sdtContent>
            </w:sdt>
          </w:tr>
        </w:tbl>
        <w:p w:rsidR="00490E8F" w:rsidRDefault="00490E8F"/>
        <w:p w:rsidR="00490E8F" w:rsidRDefault="00490E8F"/>
        <w:tbl>
          <w:tblPr>
            <w:tblpPr w:leftFromText="187" w:rightFromText="187" w:horzAnchor="margin" w:tblpXSpec="center" w:tblpYSpec="bottom"/>
            <w:tblW w:w="5000" w:type="pct"/>
            <w:tblLook w:val="04A0"/>
          </w:tblPr>
          <w:tblGrid>
            <w:gridCol w:w="8720"/>
          </w:tblGrid>
          <w:tr w:rsidR="00490E8F">
            <w:sdt>
              <w:sdtPr>
                <w:alias w:val="Abstracto"/>
                <w:id w:val="8276291"/>
                <w:dataBinding w:prefixMappings="xmlns:ns0='http://schemas.microsoft.com/office/2006/coverPageProps'" w:xpath="/ns0:CoverPageProperties[1]/ns0:Abstract[1]" w:storeItemID="{55AF091B-3C7A-41E3-B477-F2FDAA23CFDA}"/>
                <w:text/>
              </w:sdtPr>
              <w:sdtContent>
                <w:tc>
                  <w:tcPr>
                    <w:tcW w:w="5000" w:type="pct"/>
                  </w:tcPr>
                  <w:p w:rsidR="00490E8F" w:rsidRDefault="00490E8F" w:rsidP="00490E8F">
                    <w:pPr>
                      <w:pStyle w:val="Sinespaciado"/>
                    </w:pPr>
                    <w:r>
                      <w:t xml:space="preserve">En este documento se plasma la planeación de la tutoría aplicada a los alumnos del 3ro de la carrera Ingeniera en Computación del plantel Guadalupe </w:t>
                    </w:r>
                    <w:proofErr w:type="spellStart"/>
                    <w:r>
                      <w:t>Zuno</w:t>
                    </w:r>
                    <w:proofErr w:type="spellEnd"/>
                    <w:r>
                      <w:t xml:space="preserve"> y el como me sentí en cuanto al desarrollo.</w:t>
                    </w:r>
                  </w:p>
                </w:tc>
              </w:sdtContent>
            </w:sdt>
          </w:tr>
        </w:tbl>
        <w:p w:rsidR="00490E8F" w:rsidRDefault="00490E8F"/>
        <w:p w:rsidR="00490E8F" w:rsidRDefault="00490E8F">
          <w:r>
            <w:br w:type="page"/>
          </w:r>
        </w:p>
      </w:sdtContent>
    </w:sdt>
    <w:p w:rsidR="00290FC5" w:rsidRDefault="00290FC5"/>
    <w:p w:rsidR="00290FC5" w:rsidRDefault="00290FC5"/>
    <w:p w:rsidR="001E72D5" w:rsidRPr="001E72D5" w:rsidRDefault="001E72D5" w:rsidP="001E72D5">
      <w:pPr>
        <w:jc w:val="both"/>
        <w:rPr>
          <w:b/>
        </w:rPr>
      </w:pPr>
      <w:r w:rsidRPr="001E72D5">
        <w:rPr>
          <w:b/>
        </w:rPr>
        <w:t>Descripción general del proceso:</w:t>
      </w:r>
    </w:p>
    <w:tbl>
      <w:tblPr>
        <w:tblStyle w:val="Tablaconcuadrcula"/>
        <w:tblW w:w="0" w:type="auto"/>
        <w:tblLook w:val="04A0"/>
      </w:tblPr>
      <w:tblGrid>
        <w:gridCol w:w="1728"/>
        <w:gridCol w:w="1729"/>
        <w:gridCol w:w="1729"/>
        <w:gridCol w:w="1729"/>
        <w:gridCol w:w="1729"/>
      </w:tblGrid>
      <w:tr w:rsidR="001E72D5" w:rsidTr="00EE493A">
        <w:tc>
          <w:tcPr>
            <w:tcW w:w="1728" w:type="dxa"/>
          </w:tcPr>
          <w:p w:rsidR="001E72D5" w:rsidRPr="001E72D5" w:rsidRDefault="001E72D5" w:rsidP="00EE493A">
            <w:pPr>
              <w:jc w:val="both"/>
              <w:rPr>
                <w:b/>
              </w:rPr>
            </w:pPr>
            <w:r w:rsidRPr="001E72D5">
              <w:rPr>
                <w:b/>
              </w:rPr>
              <w:t>Horario</w:t>
            </w:r>
          </w:p>
        </w:tc>
        <w:tc>
          <w:tcPr>
            <w:tcW w:w="1729" w:type="dxa"/>
          </w:tcPr>
          <w:p w:rsidR="001E72D5" w:rsidRPr="001E72D5" w:rsidRDefault="001E72D5" w:rsidP="00EE493A">
            <w:pPr>
              <w:jc w:val="both"/>
              <w:rPr>
                <w:b/>
              </w:rPr>
            </w:pPr>
            <w:r w:rsidRPr="001E72D5">
              <w:rPr>
                <w:b/>
              </w:rPr>
              <w:t>Alumnos</w:t>
            </w:r>
          </w:p>
        </w:tc>
        <w:tc>
          <w:tcPr>
            <w:tcW w:w="1729" w:type="dxa"/>
          </w:tcPr>
          <w:p w:rsidR="001E72D5" w:rsidRPr="001E72D5" w:rsidRDefault="001E72D5" w:rsidP="00EE493A">
            <w:pPr>
              <w:jc w:val="both"/>
              <w:rPr>
                <w:b/>
              </w:rPr>
            </w:pPr>
            <w:r w:rsidRPr="001E72D5">
              <w:rPr>
                <w:b/>
              </w:rPr>
              <w:t>Carrera</w:t>
            </w:r>
          </w:p>
        </w:tc>
        <w:tc>
          <w:tcPr>
            <w:tcW w:w="1729" w:type="dxa"/>
          </w:tcPr>
          <w:p w:rsidR="001E72D5" w:rsidRPr="001E72D5" w:rsidRDefault="001E72D5" w:rsidP="00EE493A">
            <w:pPr>
              <w:jc w:val="both"/>
              <w:rPr>
                <w:b/>
              </w:rPr>
            </w:pPr>
            <w:r w:rsidRPr="001E72D5">
              <w:rPr>
                <w:b/>
              </w:rPr>
              <w:t>Selección</w:t>
            </w:r>
          </w:p>
        </w:tc>
        <w:tc>
          <w:tcPr>
            <w:tcW w:w="1729" w:type="dxa"/>
          </w:tcPr>
          <w:p w:rsidR="001E72D5" w:rsidRPr="001E72D5" w:rsidRDefault="001E72D5" w:rsidP="00EE493A">
            <w:pPr>
              <w:jc w:val="both"/>
              <w:rPr>
                <w:b/>
              </w:rPr>
            </w:pPr>
            <w:r w:rsidRPr="001E72D5">
              <w:rPr>
                <w:b/>
              </w:rPr>
              <w:t>Inicio, desarrollo y cierre</w:t>
            </w:r>
          </w:p>
        </w:tc>
      </w:tr>
      <w:tr w:rsidR="001E72D5" w:rsidTr="00EE493A">
        <w:tc>
          <w:tcPr>
            <w:tcW w:w="1728" w:type="dxa"/>
          </w:tcPr>
          <w:p w:rsidR="001E72D5" w:rsidRDefault="001E72D5" w:rsidP="00EE493A">
            <w:pPr>
              <w:jc w:val="both"/>
            </w:pPr>
            <w:r>
              <w:t>Viernes en diferentes horas</w:t>
            </w:r>
          </w:p>
        </w:tc>
        <w:tc>
          <w:tcPr>
            <w:tcW w:w="1729" w:type="dxa"/>
          </w:tcPr>
          <w:p w:rsidR="001E72D5" w:rsidRDefault="001E72D5" w:rsidP="00EE493A">
            <w:pPr>
              <w:jc w:val="both"/>
            </w:pPr>
            <w:r>
              <w:t xml:space="preserve">Olga </w:t>
            </w:r>
            <w:proofErr w:type="spellStart"/>
            <w:r>
              <w:t>Trevizo</w:t>
            </w:r>
            <w:proofErr w:type="spellEnd"/>
            <w:r>
              <w:t xml:space="preserve"> rosas</w:t>
            </w:r>
          </w:p>
          <w:p w:rsidR="001E72D5" w:rsidRDefault="001E72D5" w:rsidP="00EE493A">
            <w:pPr>
              <w:jc w:val="both"/>
            </w:pPr>
          </w:p>
          <w:p w:rsidR="001E72D5" w:rsidRDefault="001E72D5" w:rsidP="00EE493A">
            <w:pPr>
              <w:jc w:val="both"/>
            </w:pPr>
            <w:r>
              <w:t>Iris Velázquez Iñiguez</w:t>
            </w:r>
          </w:p>
          <w:p w:rsidR="001E72D5" w:rsidRDefault="001E72D5" w:rsidP="00EE493A">
            <w:pPr>
              <w:jc w:val="both"/>
            </w:pPr>
          </w:p>
          <w:p w:rsidR="001E72D5" w:rsidRDefault="001E72D5" w:rsidP="00EE493A">
            <w:pPr>
              <w:jc w:val="both"/>
            </w:pPr>
            <w:r>
              <w:t>Edgar García Carrillo</w:t>
            </w:r>
          </w:p>
          <w:p w:rsidR="001E72D5" w:rsidRDefault="001E72D5" w:rsidP="00EE493A">
            <w:pPr>
              <w:jc w:val="both"/>
            </w:pPr>
          </w:p>
          <w:p w:rsidR="001E72D5" w:rsidRDefault="001E72D5" w:rsidP="00EE493A">
            <w:pPr>
              <w:jc w:val="both"/>
            </w:pPr>
            <w:r>
              <w:t>Luis Hernández Vargas.</w:t>
            </w:r>
          </w:p>
        </w:tc>
        <w:tc>
          <w:tcPr>
            <w:tcW w:w="1729" w:type="dxa"/>
          </w:tcPr>
          <w:p w:rsidR="001E72D5" w:rsidRDefault="001E72D5" w:rsidP="00EE493A">
            <w:pPr>
              <w:jc w:val="both"/>
            </w:pPr>
            <w:r>
              <w:t>Ingeniera en Computación</w:t>
            </w:r>
          </w:p>
        </w:tc>
        <w:tc>
          <w:tcPr>
            <w:tcW w:w="1729" w:type="dxa"/>
          </w:tcPr>
          <w:p w:rsidR="001E72D5" w:rsidRDefault="001E72D5" w:rsidP="00EE493A">
            <w:pPr>
              <w:jc w:val="both"/>
            </w:pPr>
            <w:r>
              <w:t>La forma de seleccionarlos fue aplicarles a todo el grupo los PIT.</w:t>
            </w:r>
          </w:p>
          <w:p w:rsidR="001E72D5" w:rsidRDefault="001E72D5" w:rsidP="00EE493A">
            <w:pPr>
              <w:jc w:val="both"/>
            </w:pPr>
          </w:p>
          <w:p w:rsidR="001E72D5" w:rsidRDefault="001E72D5" w:rsidP="00EE493A">
            <w:pPr>
              <w:jc w:val="both"/>
            </w:pPr>
            <w:r>
              <w:t>Después de analizarlos se tomo a estos alumnos.</w:t>
            </w:r>
          </w:p>
        </w:tc>
        <w:tc>
          <w:tcPr>
            <w:tcW w:w="1729" w:type="dxa"/>
          </w:tcPr>
          <w:p w:rsidR="001E72D5" w:rsidRDefault="001E72D5" w:rsidP="00EE493A">
            <w:pPr>
              <w:jc w:val="both"/>
            </w:pPr>
            <w:r>
              <w:t xml:space="preserve">Se inicio el 16 de abril. </w:t>
            </w:r>
          </w:p>
          <w:p w:rsidR="001E72D5" w:rsidRDefault="001E72D5" w:rsidP="00EE493A">
            <w:pPr>
              <w:jc w:val="both"/>
            </w:pPr>
          </w:p>
          <w:p w:rsidR="001E72D5" w:rsidRDefault="001E72D5" w:rsidP="00EE493A">
            <w:pPr>
              <w:jc w:val="both"/>
            </w:pPr>
            <w:r>
              <w:t>Se desarrollo en 8 semanas</w:t>
            </w:r>
          </w:p>
          <w:p w:rsidR="001E72D5" w:rsidRDefault="001E72D5" w:rsidP="00EE493A">
            <w:pPr>
              <w:jc w:val="both"/>
            </w:pPr>
          </w:p>
          <w:p w:rsidR="001E72D5" w:rsidRDefault="001E72D5" w:rsidP="00EE493A">
            <w:pPr>
              <w:jc w:val="both"/>
            </w:pPr>
            <w:r>
              <w:t>Se termino el 11 junio.</w:t>
            </w:r>
          </w:p>
        </w:tc>
      </w:tr>
    </w:tbl>
    <w:p w:rsidR="001E72D5" w:rsidRDefault="001E72D5" w:rsidP="001E72D5">
      <w:pPr>
        <w:jc w:val="both"/>
      </w:pPr>
    </w:p>
    <w:p w:rsidR="001E72D5" w:rsidRPr="001E72D5" w:rsidRDefault="001E72D5" w:rsidP="001E72D5">
      <w:pPr>
        <w:jc w:val="both"/>
        <w:rPr>
          <w:b/>
        </w:rPr>
      </w:pPr>
      <w:r w:rsidRPr="001E72D5">
        <w:rPr>
          <w:b/>
        </w:rPr>
        <w:t>Descripción general del proceso de trabajo.</w:t>
      </w:r>
    </w:p>
    <w:p w:rsidR="001E72D5" w:rsidRDefault="001E72D5" w:rsidP="001E72D5">
      <w:pPr>
        <w:jc w:val="both"/>
      </w:pPr>
      <w:r>
        <w:t>Para los alumnos con oportunidades en el proceso de estudio se aplicaron actividades de análisis, selección y retención de lecturas además de sugerencia de lectura de libro.</w:t>
      </w:r>
    </w:p>
    <w:p w:rsidR="001E72D5" w:rsidRDefault="001E72D5" w:rsidP="001E72D5">
      <w:pPr>
        <w:jc w:val="both"/>
      </w:pPr>
      <w:r>
        <w:t>Para los alumnos con oportunidades en la autoestima se platico, escucho y se les oriento para que asistieran con los profesionales para que les ayudaran a buscar una solución.</w:t>
      </w:r>
    </w:p>
    <w:p w:rsidR="001E72D5" w:rsidRPr="001E72D5" w:rsidRDefault="001E72D5" w:rsidP="001E72D5">
      <w:pPr>
        <w:jc w:val="both"/>
        <w:rPr>
          <w:b/>
        </w:rPr>
      </w:pPr>
      <w:r w:rsidRPr="001E72D5">
        <w:rPr>
          <w:b/>
        </w:rPr>
        <w:t>Logros o resultados alcanzados.</w:t>
      </w:r>
    </w:p>
    <w:p w:rsidR="001E72D5" w:rsidRDefault="001E72D5" w:rsidP="001E72D5">
      <w:pPr>
        <w:jc w:val="both"/>
      </w:pPr>
      <w:r>
        <w:t>Para los alumnos con oportunidades en la organización de estudio se observo una mayor retención y compresión de la lectura del un 50% al inicio de las tutorías.</w:t>
      </w:r>
    </w:p>
    <w:p w:rsidR="001E72D5" w:rsidRDefault="001E72D5" w:rsidP="001E72D5">
      <w:pPr>
        <w:jc w:val="both"/>
      </w:pPr>
      <w:r>
        <w:t>Para los alumnos con oportunidades en la autoestima, se logro un entorno de confianza pero no se pudo lograr que asistiera al departamento de psicología además de que se dio de baja.</w:t>
      </w:r>
    </w:p>
    <w:p w:rsidR="001E72D5" w:rsidRPr="001E72D5" w:rsidRDefault="001E72D5" w:rsidP="001E72D5">
      <w:pPr>
        <w:jc w:val="both"/>
        <w:rPr>
          <w:b/>
        </w:rPr>
      </w:pPr>
      <w:r w:rsidRPr="001E72D5">
        <w:rPr>
          <w:b/>
        </w:rPr>
        <w:t>Problemáticas encontrados.</w:t>
      </w:r>
    </w:p>
    <w:p w:rsidR="001E72D5" w:rsidRDefault="001E72D5" w:rsidP="001E72D5">
      <w:pPr>
        <w:pStyle w:val="Prrafodelista"/>
        <w:numPr>
          <w:ilvl w:val="0"/>
          <w:numId w:val="2"/>
        </w:numPr>
        <w:jc w:val="both"/>
      </w:pPr>
      <w:r>
        <w:t>Apatía por parte del tutorado.</w:t>
      </w:r>
    </w:p>
    <w:p w:rsidR="001E72D5" w:rsidRDefault="001E72D5" w:rsidP="001E72D5">
      <w:pPr>
        <w:pStyle w:val="Prrafodelista"/>
        <w:numPr>
          <w:ilvl w:val="0"/>
          <w:numId w:val="2"/>
        </w:numPr>
        <w:jc w:val="both"/>
      </w:pPr>
      <w:r>
        <w:t>No le ve interés a asistir.</w:t>
      </w:r>
    </w:p>
    <w:p w:rsidR="001E72D5" w:rsidRDefault="001E72D5" w:rsidP="001E72D5">
      <w:pPr>
        <w:pStyle w:val="Prrafodelista"/>
        <w:numPr>
          <w:ilvl w:val="0"/>
          <w:numId w:val="2"/>
        </w:numPr>
        <w:jc w:val="both"/>
      </w:pPr>
      <w:r>
        <w:t>Piensa que es una perdida de tiempo.</w:t>
      </w:r>
    </w:p>
    <w:p w:rsidR="001E72D5" w:rsidRDefault="001E72D5" w:rsidP="001E72D5">
      <w:pPr>
        <w:pStyle w:val="Prrafodelista"/>
        <w:numPr>
          <w:ilvl w:val="0"/>
          <w:numId w:val="2"/>
        </w:numPr>
        <w:jc w:val="both"/>
      </w:pPr>
      <w:r>
        <w:t>Apatía a participar en las actividades.</w:t>
      </w:r>
    </w:p>
    <w:p w:rsidR="001E72D5" w:rsidRPr="001E72D5" w:rsidRDefault="001E72D5" w:rsidP="001E72D5">
      <w:pPr>
        <w:jc w:val="both"/>
        <w:rPr>
          <w:b/>
        </w:rPr>
      </w:pPr>
      <w:r w:rsidRPr="001E72D5">
        <w:rPr>
          <w:b/>
        </w:rPr>
        <w:t>Retos para el próximo semestre.</w:t>
      </w:r>
    </w:p>
    <w:p w:rsidR="001E72D5" w:rsidRDefault="001E72D5" w:rsidP="001E72D5">
      <w:pPr>
        <w:jc w:val="both"/>
      </w:pPr>
      <w:r>
        <w:t xml:space="preserve">Buscar más alternativas en </w:t>
      </w:r>
      <w:proofErr w:type="gramStart"/>
      <w:r>
        <w:t>cuanto técnicas</w:t>
      </w:r>
      <w:proofErr w:type="gramEnd"/>
      <w:r>
        <w:t xml:space="preserve"> y dinámicas aplicar para los tutorados.</w:t>
      </w:r>
    </w:p>
    <w:p w:rsidR="00355095" w:rsidRDefault="00355095" w:rsidP="001E72D5">
      <w:pPr>
        <w:jc w:val="both"/>
        <w:rPr>
          <w:b/>
        </w:rPr>
      </w:pPr>
    </w:p>
    <w:p w:rsidR="00355095" w:rsidRDefault="00355095" w:rsidP="001E72D5">
      <w:pPr>
        <w:jc w:val="both"/>
        <w:rPr>
          <w:b/>
        </w:rPr>
      </w:pPr>
    </w:p>
    <w:p w:rsidR="001E72D5" w:rsidRPr="001E72D5" w:rsidRDefault="001E72D5" w:rsidP="001E72D5">
      <w:pPr>
        <w:jc w:val="both"/>
        <w:rPr>
          <w:b/>
        </w:rPr>
      </w:pPr>
      <w:r w:rsidRPr="001E72D5">
        <w:rPr>
          <w:b/>
        </w:rPr>
        <w:lastRenderedPageBreak/>
        <w:t>Autoevaluación cuantitativa.</w:t>
      </w:r>
      <w:r w:rsidRPr="001E72D5">
        <w:rPr>
          <w:b/>
        </w:rPr>
        <w:tab/>
      </w:r>
    </w:p>
    <w:tbl>
      <w:tblPr>
        <w:tblStyle w:val="Tablaconcuadrcula"/>
        <w:tblW w:w="0" w:type="auto"/>
        <w:tblLook w:val="04A0"/>
      </w:tblPr>
      <w:tblGrid>
        <w:gridCol w:w="4322"/>
        <w:gridCol w:w="4322"/>
      </w:tblGrid>
      <w:tr w:rsidR="001E72D5" w:rsidTr="00EE493A">
        <w:tc>
          <w:tcPr>
            <w:tcW w:w="4322" w:type="dxa"/>
          </w:tcPr>
          <w:p w:rsidR="001E72D5" w:rsidRPr="001E72D5" w:rsidRDefault="001E72D5" w:rsidP="00EE493A">
            <w:pPr>
              <w:jc w:val="both"/>
              <w:rPr>
                <w:b/>
              </w:rPr>
            </w:pPr>
            <w:r w:rsidRPr="001E72D5">
              <w:rPr>
                <w:b/>
              </w:rPr>
              <w:t>Fortalezas</w:t>
            </w:r>
          </w:p>
        </w:tc>
        <w:tc>
          <w:tcPr>
            <w:tcW w:w="4322" w:type="dxa"/>
          </w:tcPr>
          <w:p w:rsidR="001E72D5" w:rsidRPr="001E72D5" w:rsidRDefault="001E72D5" w:rsidP="00EE493A">
            <w:pPr>
              <w:jc w:val="both"/>
              <w:rPr>
                <w:b/>
              </w:rPr>
            </w:pPr>
            <w:r w:rsidRPr="001E72D5">
              <w:rPr>
                <w:b/>
              </w:rPr>
              <w:t>Oportunidades</w:t>
            </w:r>
          </w:p>
        </w:tc>
      </w:tr>
      <w:tr w:rsidR="001E72D5" w:rsidTr="00EE493A">
        <w:tc>
          <w:tcPr>
            <w:tcW w:w="4322" w:type="dxa"/>
          </w:tcPr>
          <w:p w:rsidR="001E72D5" w:rsidRDefault="001E72D5" w:rsidP="00EE493A">
            <w:pPr>
              <w:jc w:val="both"/>
            </w:pPr>
            <w:r>
              <w:t>Establecer clima de confianza.</w:t>
            </w:r>
          </w:p>
          <w:p w:rsidR="001E72D5" w:rsidRDefault="001E72D5" w:rsidP="00EE493A">
            <w:pPr>
              <w:jc w:val="both"/>
            </w:pPr>
            <w:r>
              <w:t>Paciencia.</w:t>
            </w:r>
          </w:p>
          <w:p w:rsidR="001E72D5" w:rsidRDefault="001E72D5" w:rsidP="00EE493A">
            <w:pPr>
              <w:jc w:val="both"/>
            </w:pPr>
            <w:r>
              <w:t>Escuchar.</w:t>
            </w:r>
          </w:p>
          <w:p w:rsidR="001E72D5" w:rsidRDefault="001E72D5" w:rsidP="00EE493A">
            <w:pPr>
              <w:jc w:val="both"/>
            </w:pPr>
            <w:r>
              <w:t>Apoyo.</w:t>
            </w:r>
          </w:p>
        </w:tc>
        <w:tc>
          <w:tcPr>
            <w:tcW w:w="4322" w:type="dxa"/>
          </w:tcPr>
          <w:p w:rsidR="001E72D5" w:rsidRDefault="001E72D5" w:rsidP="00EE493A">
            <w:pPr>
              <w:jc w:val="both"/>
            </w:pPr>
            <w:r>
              <w:t>Manejo de técnicas y dinámicas cuando el criterio común lo solicita.(salirse un poco del plan para atención del alumno)</w:t>
            </w:r>
          </w:p>
        </w:tc>
      </w:tr>
    </w:tbl>
    <w:p w:rsidR="001E72D5" w:rsidRDefault="001E72D5" w:rsidP="001E72D5">
      <w:pPr>
        <w:jc w:val="both"/>
      </w:pPr>
    </w:p>
    <w:p w:rsidR="001E72D5" w:rsidRPr="001E72D5" w:rsidRDefault="001E72D5" w:rsidP="001E72D5">
      <w:pPr>
        <w:jc w:val="both"/>
        <w:rPr>
          <w:b/>
        </w:rPr>
      </w:pPr>
      <w:r w:rsidRPr="001E72D5">
        <w:rPr>
          <w:b/>
        </w:rPr>
        <w:t>Reflexiones personales.</w:t>
      </w:r>
    </w:p>
    <w:p w:rsidR="001E72D5" w:rsidRDefault="001E72D5" w:rsidP="001E72D5">
      <w:pPr>
        <w:jc w:val="both"/>
      </w:pPr>
      <w:r>
        <w:t>Se llevo solo una parte del proceso y fue interesante saber como aplicarlo, la interacción con los alumnos de una manera que no te vean como su profesor de clase, sino como un orientador fue buena pero considero que aun me falta algunos puntos por mejorar para la tutoría dado a que cuando se trata de orientar en cuanto a lo académico se les puede ayudar.</w:t>
      </w:r>
    </w:p>
    <w:p w:rsidR="001E72D5" w:rsidRDefault="001E72D5" w:rsidP="001E72D5">
      <w:pPr>
        <w:jc w:val="both"/>
      </w:pPr>
      <w:r>
        <w:t xml:space="preserve">Pero cuando se presentan problemas personales es diferente ya que una palabra o comentario puede influir en una persona en una magnitud </w:t>
      </w:r>
      <w:proofErr w:type="spellStart"/>
      <w:r>
        <w:t>inimaginada</w:t>
      </w:r>
      <w:proofErr w:type="spellEnd"/>
      <w:r>
        <w:t>.</w:t>
      </w:r>
    </w:p>
    <w:p w:rsidR="001E72D5" w:rsidRDefault="001E72D5" w:rsidP="001E72D5">
      <w:pPr>
        <w:jc w:val="both"/>
      </w:pPr>
      <w:r>
        <w:t>En mi caso el que una alumna se haya dado de baja y pensar que se hizo el mayor esfuerzo pero no se logro el objetivo si deja mucho que pensar en el actuar.</w:t>
      </w:r>
    </w:p>
    <w:p w:rsidR="001E72D5" w:rsidRDefault="001E72D5" w:rsidP="001E72D5">
      <w:pPr>
        <w:jc w:val="both"/>
      </w:pPr>
      <w:r>
        <w:t>Por lo mismo considero debe tenerse cuidado en ese rubro.</w:t>
      </w:r>
    </w:p>
    <w:p w:rsidR="001E72D5" w:rsidRDefault="001E72D5" w:rsidP="001E72D5">
      <w:pPr>
        <w:jc w:val="both"/>
      </w:pPr>
    </w:p>
    <w:p w:rsidR="001E72D5" w:rsidRPr="001E72D5" w:rsidRDefault="001E72D5" w:rsidP="001E72D5">
      <w:pPr>
        <w:jc w:val="both"/>
        <w:rPr>
          <w:b/>
        </w:rPr>
      </w:pPr>
      <w:r w:rsidRPr="001E72D5">
        <w:rPr>
          <w:b/>
        </w:rPr>
        <w:t>Sugerencias o comentarios.</w:t>
      </w:r>
    </w:p>
    <w:p w:rsidR="001E72D5" w:rsidRDefault="001E72D5" w:rsidP="001E72D5">
      <w:pPr>
        <w:jc w:val="both"/>
      </w:pPr>
      <w:r>
        <w:t>Seria analizar los formatos dado a que no trabaje con todos pude observar la cantidad que son 15, no se si se lleven todos dado a que yo solo trabaje con 5, considero se pueda analizar dichos documentos para evitar el repetir.</w:t>
      </w:r>
    </w:p>
    <w:p w:rsidR="00290FC5" w:rsidRDefault="001E72D5">
      <w:r>
        <w:t>El sitio presento algunos problemas para bajar los documento</w:t>
      </w:r>
      <w:r w:rsidR="005641AE">
        <w:t>s</w:t>
      </w:r>
      <w:r>
        <w:t xml:space="preserve"> subidos a la plataforma ya que están en un formato ilegible.</w:t>
      </w:r>
    </w:p>
    <w:p w:rsidR="00BA6A1E" w:rsidRDefault="00BA6A1E"/>
    <w:p w:rsidR="00BA6A1E" w:rsidRDefault="00BA6A1E"/>
    <w:sectPr w:rsidR="00BA6A1E" w:rsidSect="00490E8F">
      <w:pgSz w:w="11906" w:h="16838"/>
      <w:pgMar w:top="1417" w:right="1701" w:bottom="1417" w:left="1701"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1043A"/>
    <w:multiLevelType w:val="hybridMultilevel"/>
    <w:tmpl w:val="9B4E96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731405E"/>
    <w:multiLevelType w:val="hybridMultilevel"/>
    <w:tmpl w:val="38A6B3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compat/>
  <w:rsids>
    <w:rsidRoot w:val="00BA6A1E"/>
    <w:rsid w:val="000D09F4"/>
    <w:rsid w:val="000E59B9"/>
    <w:rsid w:val="00110F62"/>
    <w:rsid w:val="001E72D5"/>
    <w:rsid w:val="00210ACB"/>
    <w:rsid w:val="00290FC5"/>
    <w:rsid w:val="00355095"/>
    <w:rsid w:val="00357743"/>
    <w:rsid w:val="003B2C74"/>
    <w:rsid w:val="00490E8F"/>
    <w:rsid w:val="005641AE"/>
    <w:rsid w:val="00591596"/>
    <w:rsid w:val="006E1AD4"/>
    <w:rsid w:val="00791D58"/>
    <w:rsid w:val="0096285A"/>
    <w:rsid w:val="00B5546A"/>
    <w:rsid w:val="00BA6A1E"/>
    <w:rsid w:val="00C07ACB"/>
    <w:rsid w:val="00EA077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9F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A6A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791D58"/>
    <w:pPr>
      <w:ind w:left="720"/>
      <w:contextualSpacing/>
    </w:pPr>
  </w:style>
  <w:style w:type="paragraph" w:styleId="Sinespaciado">
    <w:name w:val="No Spacing"/>
    <w:link w:val="SinespaciadoCar"/>
    <w:uiPriority w:val="1"/>
    <w:qFormat/>
    <w:rsid w:val="00490E8F"/>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490E8F"/>
    <w:rPr>
      <w:rFonts w:eastAsiaTheme="minorEastAsia"/>
    </w:rPr>
  </w:style>
  <w:style w:type="paragraph" w:styleId="Textodeglobo">
    <w:name w:val="Balloon Text"/>
    <w:basedOn w:val="Normal"/>
    <w:link w:val="TextodegloboCar"/>
    <w:uiPriority w:val="99"/>
    <w:semiHidden/>
    <w:unhideWhenUsed/>
    <w:rsid w:val="00490E8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90E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20B1E0BCFB34C8A958B0843339870E7"/>
        <w:category>
          <w:name w:val="General"/>
          <w:gallery w:val="placeholder"/>
        </w:category>
        <w:types>
          <w:type w:val="bbPlcHdr"/>
        </w:types>
        <w:behaviors>
          <w:behavior w:val="content"/>
        </w:behaviors>
        <w:guid w:val="{5B410AA7-CB5E-4A57-9611-465A9CC8D5FC}"/>
      </w:docPartPr>
      <w:docPartBody>
        <w:p w:rsidR="00342D65" w:rsidRDefault="00341800" w:rsidP="00341800">
          <w:pPr>
            <w:pStyle w:val="820B1E0BCFB34C8A958B0843339870E7"/>
          </w:pPr>
          <w:r>
            <w:rPr>
              <w:rFonts w:asciiTheme="majorHAnsi" w:eastAsiaTheme="majorEastAsia" w:hAnsiTheme="majorHAnsi" w:cstheme="majorBidi"/>
              <w:caps/>
            </w:rPr>
            <w:t>[Escribir el nombre de la compañía]</w:t>
          </w:r>
        </w:p>
      </w:docPartBody>
    </w:docPart>
    <w:docPart>
      <w:docPartPr>
        <w:name w:val="77AF2122EB1B4E318BF8949D302EF93E"/>
        <w:category>
          <w:name w:val="General"/>
          <w:gallery w:val="placeholder"/>
        </w:category>
        <w:types>
          <w:type w:val="bbPlcHdr"/>
        </w:types>
        <w:behaviors>
          <w:behavior w:val="content"/>
        </w:behaviors>
        <w:guid w:val="{D645B2D8-706C-414E-9A86-4FEB6DADD914}"/>
      </w:docPartPr>
      <w:docPartBody>
        <w:p w:rsidR="00342D65" w:rsidRDefault="00341800" w:rsidP="00341800">
          <w:pPr>
            <w:pStyle w:val="77AF2122EB1B4E318BF8949D302EF93E"/>
          </w:pPr>
          <w:r>
            <w:rPr>
              <w:rFonts w:asciiTheme="majorHAnsi" w:eastAsiaTheme="majorEastAsia" w:hAnsiTheme="majorHAnsi" w:cstheme="majorBidi"/>
              <w:sz w:val="80"/>
              <w:szCs w:val="80"/>
            </w:rPr>
            <w:t>[Escribir el título del documento]</w:t>
          </w:r>
        </w:p>
      </w:docPartBody>
    </w:docPart>
    <w:docPart>
      <w:docPartPr>
        <w:name w:val="EA12B4D320D54E379BF67AF1C7410CE1"/>
        <w:category>
          <w:name w:val="General"/>
          <w:gallery w:val="placeholder"/>
        </w:category>
        <w:types>
          <w:type w:val="bbPlcHdr"/>
        </w:types>
        <w:behaviors>
          <w:behavior w:val="content"/>
        </w:behaviors>
        <w:guid w:val="{F1F8D0BA-A3E2-4230-981E-74A40D3EC05D}"/>
      </w:docPartPr>
      <w:docPartBody>
        <w:p w:rsidR="00342D65" w:rsidRDefault="00341800" w:rsidP="00341800">
          <w:pPr>
            <w:pStyle w:val="EA12B4D320D54E379BF67AF1C7410CE1"/>
          </w:pPr>
          <w:r>
            <w:rPr>
              <w:rFonts w:asciiTheme="majorHAnsi" w:eastAsiaTheme="majorEastAsia" w:hAnsiTheme="majorHAnsi" w:cstheme="majorBidi"/>
              <w:sz w:val="44"/>
              <w:szCs w:val="44"/>
            </w:rPr>
            <w:t>[Escribir el subtítulo del documento]</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341800"/>
    <w:rsid w:val="00341800"/>
    <w:rsid w:val="00342D65"/>
    <w:rsid w:val="0067192B"/>
    <w:rsid w:val="00BF39C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D6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820B1E0BCFB34C8A958B0843339870E7">
    <w:name w:val="820B1E0BCFB34C8A958B0843339870E7"/>
    <w:rsid w:val="00341800"/>
  </w:style>
  <w:style w:type="paragraph" w:customStyle="1" w:styleId="77AF2122EB1B4E318BF8949D302EF93E">
    <w:name w:val="77AF2122EB1B4E318BF8949D302EF93E"/>
    <w:rsid w:val="00341800"/>
  </w:style>
  <w:style w:type="paragraph" w:customStyle="1" w:styleId="EA12B4D320D54E379BF67AF1C7410CE1">
    <w:name w:val="EA12B4D320D54E379BF67AF1C7410CE1"/>
    <w:rsid w:val="00341800"/>
  </w:style>
  <w:style w:type="paragraph" w:customStyle="1" w:styleId="3586F6F287014E91B1B28425A6DB755C">
    <w:name w:val="3586F6F287014E91B1B28425A6DB755C"/>
    <w:rsid w:val="00341800"/>
  </w:style>
  <w:style w:type="paragraph" w:customStyle="1" w:styleId="F25C2C2F2C5A491A8EA646A3A3B7E088">
    <w:name w:val="F25C2C2F2C5A491A8EA646A3A3B7E088"/>
    <w:rsid w:val="00341800"/>
  </w:style>
  <w:style w:type="paragraph" w:customStyle="1" w:styleId="3DC12DD302D24180A185E2ECC5336D63">
    <w:name w:val="3DC12DD302D24180A185E2ECC5336D63"/>
    <w:rsid w:val="0034180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2010-05-01T00:00:00</PublishDate>
  <Abstract>En este documento se plasma la planeación de la tutoría aplicada a los alumnos del 3ro de la carrera Ingeniera en Computación del plantel Guadalupe Zuno y el como me sentí en cuanto al desarrollo.</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488</Words>
  <Characters>2689</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univerdsidad guadalajara  </Company>
  <LinksUpToDate>false</LinksUpToDate>
  <CharactersWithSpaces>3171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Actividad 5 Diplomado Tutoría Académica</dc:title>
  <dc:subject>Julio Cesar Villa López.</dc:subject>
  <dc:creator> </dc:creator>
  <cp:keywords/>
  <dc:description/>
  <cp:lastModifiedBy> </cp:lastModifiedBy>
  <cp:revision>2</cp:revision>
  <dcterms:created xsi:type="dcterms:W3CDTF">2010-06-26T00:24:00Z</dcterms:created>
  <dcterms:modified xsi:type="dcterms:W3CDTF">2010-06-26T00:24:00Z</dcterms:modified>
</cp:coreProperties>
</file>