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D2" w:rsidRDefault="00663CD2" w:rsidP="007D1A06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es-MX"/>
        </w:rPr>
      </w:pPr>
      <w:r>
        <w:rPr>
          <w:rFonts w:ascii="Arial Rounded MT Bold" w:eastAsia="Times New Roman" w:hAnsi="Arial Rounded MT Bold" w:cs="Times New Roman"/>
          <w:sz w:val="28"/>
          <w:szCs w:val="28"/>
          <w:lang w:eastAsia="es-MX"/>
        </w:rPr>
        <w:t>DIPLOMADO EN TUTORÍAS ACADÉMICAS INTEGRALES</w:t>
      </w:r>
    </w:p>
    <w:p w:rsidR="007D1A06" w:rsidRPr="009B71EB" w:rsidRDefault="007D1A06" w:rsidP="007D1A06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sz w:val="28"/>
          <w:szCs w:val="28"/>
          <w:lang w:eastAsia="es-MX"/>
        </w:rPr>
      </w:pPr>
      <w:r w:rsidRPr="009B71EB">
        <w:rPr>
          <w:rFonts w:ascii="Arial Rounded MT Bold" w:eastAsia="Times New Roman" w:hAnsi="Arial Rounded MT Bold" w:cs="Times New Roman"/>
          <w:sz w:val="28"/>
          <w:szCs w:val="28"/>
          <w:lang w:eastAsia="es-MX"/>
        </w:rPr>
        <w:t xml:space="preserve">UNIDAD </w:t>
      </w:r>
      <w:r w:rsidRPr="009B71EB">
        <w:rPr>
          <w:rFonts w:ascii="Arial Rounded MT Bold" w:eastAsia="Times New Roman" w:hAnsi="Arial Rounded MT Bold" w:cs="Arial"/>
          <w:sz w:val="28"/>
          <w:szCs w:val="28"/>
          <w:lang w:eastAsia="es-MX"/>
        </w:rPr>
        <w:t xml:space="preserve">3- Actividad </w:t>
      </w:r>
      <w:r w:rsidR="009B71EB" w:rsidRPr="009B71EB">
        <w:rPr>
          <w:rFonts w:ascii="Arial Rounded MT Bold" w:eastAsia="Times New Roman" w:hAnsi="Arial Rounded MT Bold" w:cs="Arial"/>
          <w:sz w:val="28"/>
          <w:szCs w:val="28"/>
          <w:lang w:eastAsia="es-MX"/>
        </w:rPr>
        <w:t>preliminar</w:t>
      </w:r>
    </w:p>
    <w:p w:rsidR="007D1A06" w:rsidRPr="009B71EB" w:rsidRDefault="007D1A06" w:rsidP="007D1A06">
      <w:pPr>
        <w:spacing w:before="100" w:beforeAutospacing="1" w:after="100" w:afterAutospacing="1" w:line="240" w:lineRule="auto"/>
        <w:jc w:val="right"/>
        <w:rPr>
          <w:rFonts w:ascii="Arial Rounded MT Bold" w:eastAsia="Times New Roman" w:hAnsi="Arial Rounded MT Bold" w:cs="Times New Roman"/>
          <w:sz w:val="28"/>
          <w:szCs w:val="28"/>
          <w:lang w:eastAsia="es-MX"/>
        </w:rPr>
      </w:pPr>
      <w:r w:rsidRPr="009B71EB">
        <w:rPr>
          <w:rFonts w:ascii="Arial Rounded MT Bold" w:eastAsia="Times New Roman" w:hAnsi="Arial Rounded MT Bold" w:cs="Times New Roman"/>
          <w:sz w:val="28"/>
          <w:szCs w:val="28"/>
          <w:lang w:eastAsia="es-MX"/>
        </w:rPr>
        <w:t>17 de Septiembre de 2010</w:t>
      </w:r>
    </w:p>
    <w:p w:rsidR="007D1A06" w:rsidRPr="009B71EB" w:rsidRDefault="007D1A06" w:rsidP="007D1A06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es-MX"/>
        </w:rPr>
      </w:pPr>
      <w:r w:rsidRPr="009B71EB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es-MX"/>
        </w:rPr>
        <w:t>Objetivo de aprendizaje:</w:t>
      </w:r>
    </w:p>
    <w:p w:rsidR="007D1A06" w:rsidRPr="009B71EB" w:rsidRDefault="007D1A06" w:rsidP="007D1A06">
      <w:pPr>
        <w:spacing w:after="0" w:line="240" w:lineRule="auto"/>
        <w:ind w:left="720"/>
        <w:rPr>
          <w:rFonts w:ascii="Arial Rounded MT Bold" w:eastAsia="Times New Roman" w:hAnsi="Arial Rounded MT Bold" w:cs="Times New Roman"/>
          <w:sz w:val="28"/>
          <w:szCs w:val="28"/>
          <w:lang w:eastAsia="es-MX"/>
        </w:rPr>
      </w:pPr>
      <w:r w:rsidRPr="009B71EB">
        <w:rPr>
          <w:rFonts w:ascii="Arial Rounded MT Bold" w:eastAsia="Times New Roman" w:hAnsi="Arial Rounded MT Bold" w:cs="Times New Roman"/>
          <w:sz w:val="28"/>
          <w:szCs w:val="28"/>
          <w:lang w:eastAsia="es-MX"/>
        </w:rPr>
        <w:t>Conocerá el procedimiento que se lleva en el Departamento de Tutorías en relación a la selección de alumnos para apoyo tutorial así como los diferentes instrumentos de apoyo, denominados PITS.</w:t>
      </w:r>
    </w:p>
    <w:p w:rsidR="00FD65E8" w:rsidRPr="009B71EB" w:rsidRDefault="00FD65E8">
      <w:pPr>
        <w:rPr>
          <w:rFonts w:ascii="Arial Rounded MT Bold" w:hAnsi="Arial Rounded MT Bold"/>
          <w:sz w:val="28"/>
          <w:szCs w:val="28"/>
        </w:rPr>
      </w:pPr>
    </w:p>
    <w:p w:rsidR="007D1A06" w:rsidRPr="009B71EB" w:rsidRDefault="007D1A06" w:rsidP="007D1A06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vantGardeBkBT"/>
          <w:sz w:val="28"/>
          <w:szCs w:val="28"/>
        </w:rPr>
      </w:pPr>
      <w:r w:rsidRPr="009B71EB">
        <w:rPr>
          <w:rFonts w:ascii="Arial Rounded MT Bold" w:hAnsi="Arial Rounded MT Bold" w:cs="AvantGardeBkBT"/>
          <w:sz w:val="28"/>
          <w:szCs w:val="28"/>
        </w:rPr>
        <w:t xml:space="preserve">El coordinador del PIT </w:t>
      </w:r>
      <w:r w:rsidR="00494645">
        <w:rPr>
          <w:rFonts w:ascii="Arial Rounded MT Bold" w:hAnsi="Arial Rounded MT Bold" w:cs="AvantGardeBkBT"/>
          <w:sz w:val="28"/>
          <w:szCs w:val="28"/>
        </w:rPr>
        <w:t xml:space="preserve"> y el tutor siguen los procedimientos para la selección de alumnos a ser tutorados mediante la aplicación de los PITS se</w:t>
      </w:r>
      <w:r w:rsidRPr="009B71EB">
        <w:rPr>
          <w:rFonts w:ascii="Arial Rounded MT Bold" w:hAnsi="Arial Rounded MT Bold" w:cs="AvantGardeBkBT"/>
          <w:sz w:val="28"/>
          <w:szCs w:val="28"/>
        </w:rPr>
        <w:t xml:space="preserve"> determina</w:t>
      </w:r>
      <w:r w:rsidR="00494645">
        <w:rPr>
          <w:rFonts w:ascii="Arial Rounded MT Bold" w:hAnsi="Arial Rounded MT Bold" w:cs="AvantGardeBkBT"/>
          <w:sz w:val="28"/>
          <w:szCs w:val="28"/>
        </w:rPr>
        <w:t>n</w:t>
      </w:r>
      <w:r w:rsidRPr="009B71EB">
        <w:rPr>
          <w:rFonts w:ascii="Arial Rounded MT Bold" w:hAnsi="Arial Rounded MT Bold" w:cs="AvantGardeBkBT"/>
          <w:sz w:val="28"/>
          <w:szCs w:val="28"/>
        </w:rPr>
        <w:t xml:space="preserve"> los calendarios de aplicación de PITS en línea en conjunto con el Auxiliar de Proyectos Especiales, para alumnos de 1er Grado. Informa a los Tutores el horario y lugar de aplicación de los PITS.</w:t>
      </w:r>
    </w:p>
    <w:p w:rsidR="007D1A06" w:rsidRPr="009B71EB" w:rsidRDefault="007D1A06" w:rsidP="007D1A06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vantGardeBkBT"/>
          <w:sz w:val="28"/>
          <w:szCs w:val="28"/>
        </w:rPr>
      </w:pPr>
      <w:r w:rsidRPr="009B71EB">
        <w:rPr>
          <w:rFonts w:ascii="Arial Rounded MT Bold" w:hAnsi="Arial Rounded MT Bold" w:cs="AvantGardeBkBT"/>
          <w:sz w:val="28"/>
          <w:szCs w:val="28"/>
        </w:rPr>
        <w:t>El coordinador del  PIT  analiza los resultados en línea de los alumnos para identificar sus necesidades.</w:t>
      </w:r>
    </w:p>
    <w:p w:rsidR="007D1A06" w:rsidRPr="009B71EB" w:rsidRDefault="007D1A06" w:rsidP="007D1A06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vantGardeBkBT"/>
          <w:sz w:val="28"/>
          <w:szCs w:val="28"/>
        </w:rPr>
      </w:pPr>
      <w:proofErr w:type="gramStart"/>
      <w:r w:rsidRPr="009B71EB">
        <w:rPr>
          <w:rFonts w:ascii="Arial Rounded MT Bold" w:hAnsi="Arial Rounded MT Bold" w:cs="AvantGardeBkBT"/>
          <w:sz w:val="28"/>
          <w:szCs w:val="28"/>
        </w:rPr>
        <w:t>de</w:t>
      </w:r>
      <w:proofErr w:type="gramEnd"/>
      <w:r w:rsidRPr="009B71EB">
        <w:rPr>
          <w:rFonts w:ascii="Arial Rounded MT Bold" w:hAnsi="Arial Rounded MT Bold" w:cs="AvantGardeBkBT"/>
          <w:sz w:val="28"/>
          <w:szCs w:val="28"/>
        </w:rPr>
        <w:t xml:space="preserve"> Identificación y Selección de alumnos para la Acción Tutorial.</w:t>
      </w:r>
    </w:p>
    <w:p w:rsidR="007D1A06" w:rsidRPr="009B71EB" w:rsidRDefault="007D1A06" w:rsidP="007D1A06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vantGardeBkBT"/>
          <w:sz w:val="28"/>
          <w:szCs w:val="28"/>
        </w:rPr>
      </w:pPr>
      <w:r w:rsidRPr="009B71EB">
        <w:rPr>
          <w:rFonts w:ascii="Arial Rounded MT Bold" w:hAnsi="Arial Rounded MT Bold" w:cs="AvantGardeBkBT"/>
          <w:sz w:val="28"/>
          <w:szCs w:val="28"/>
        </w:rPr>
        <w:t xml:space="preserve"> El tutor comunica la propuesta de candidatos para recibir la atención tutorial por medio de un</w:t>
      </w:r>
      <w:r w:rsidR="00494645">
        <w:rPr>
          <w:rFonts w:ascii="Arial Rounded MT Bold" w:hAnsi="Arial Rounded MT Bold" w:cs="AvantGardeBkBT"/>
          <w:sz w:val="28"/>
          <w:szCs w:val="28"/>
        </w:rPr>
        <w:t xml:space="preserve"> oficio, se da </w:t>
      </w:r>
      <w:r w:rsidR="00663CD2">
        <w:rPr>
          <w:rFonts w:ascii="Arial Rounded MT Bold" w:hAnsi="Arial Rounded MT Bold" w:cs="AvantGardeBkBT"/>
          <w:sz w:val="28"/>
          <w:szCs w:val="28"/>
        </w:rPr>
        <w:t>seguimiento</w:t>
      </w:r>
      <w:r w:rsidR="00494645">
        <w:rPr>
          <w:rFonts w:ascii="Arial Rounded MT Bold" w:hAnsi="Arial Rounded MT Bold" w:cs="AvantGardeBkBT"/>
          <w:sz w:val="28"/>
          <w:szCs w:val="28"/>
        </w:rPr>
        <w:t xml:space="preserve"> a los tutorados de acuerdo a las necesidades de cada uno a continuación muestro del documento encontrado en acervos </w:t>
      </w:r>
      <w:proofErr w:type="gramStart"/>
      <w:r w:rsidR="00494645">
        <w:rPr>
          <w:rFonts w:ascii="Arial Rounded MT Bold" w:hAnsi="Arial Rounded MT Bold" w:cs="AvantGardeBkBT"/>
          <w:sz w:val="28"/>
          <w:szCs w:val="28"/>
        </w:rPr>
        <w:t>cada</w:t>
      </w:r>
      <w:proofErr w:type="gramEnd"/>
      <w:r w:rsidR="00494645">
        <w:rPr>
          <w:rFonts w:ascii="Arial Rounded MT Bold" w:hAnsi="Arial Rounded MT Bold" w:cs="AvantGardeBkBT"/>
          <w:sz w:val="28"/>
          <w:szCs w:val="28"/>
        </w:rPr>
        <w:t xml:space="preserve"> paso que debe irse siguiendo</w:t>
      </w:r>
    </w:p>
    <w:p w:rsidR="007D1A06" w:rsidRDefault="007D1A06" w:rsidP="007D1A06">
      <w:pPr>
        <w:jc w:val="both"/>
        <w:rPr>
          <w:rFonts w:ascii="AvantGarde Bk BT" w:eastAsia="Calibri" w:hAnsi="AvantGarde Bk BT" w:cs="Times New Roman"/>
        </w:rPr>
      </w:pPr>
    </w:p>
    <w:p w:rsidR="007D1A06" w:rsidRPr="00451A29" w:rsidRDefault="007D1A06" w:rsidP="007D1A06">
      <w:pPr>
        <w:rPr>
          <w:rFonts w:ascii="AvantGarde Bk BT" w:eastAsia="Calibri" w:hAnsi="AvantGarde Bk BT" w:cs="Times New Roman"/>
        </w:rPr>
      </w:pPr>
    </w:p>
    <w:p w:rsidR="007D1A06" w:rsidRPr="00451A29" w:rsidRDefault="007D1A06" w:rsidP="007D1A06">
      <w:pPr>
        <w:numPr>
          <w:ilvl w:val="0"/>
          <w:numId w:val="1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 xml:space="preserve">Aplicación de PIT 01, PIT 02 y PIT03 a alumnos. </w:t>
      </w:r>
    </w:p>
    <w:p w:rsidR="007D1A06" w:rsidRPr="00451A29" w:rsidRDefault="007D1A06" w:rsidP="007D1A06">
      <w:pPr>
        <w:numPr>
          <w:ilvl w:val="0"/>
          <w:numId w:val="1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Análisis de los resultados de los instrumentos.</w:t>
      </w:r>
    </w:p>
    <w:p w:rsidR="007D1A06" w:rsidRPr="00451A29" w:rsidRDefault="007D1A06" w:rsidP="007D1A06">
      <w:pPr>
        <w:numPr>
          <w:ilvl w:val="0"/>
          <w:numId w:val="1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Selección de alumnos tutorados en base a los criterios de la “Guía de identificación y selección de alumnos para la atención tutorial”.</w:t>
      </w:r>
    </w:p>
    <w:p w:rsidR="007D1A06" w:rsidRPr="00451A29" w:rsidRDefault="007D1A06" w:rsidP="007D1A06">
      <w:pPr>
        <w:numPr>
          <w:ilvl w:val="0"/>
          <w:numId w:val="1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Elaboración de</w:t>
      </w:r>
      <w:r>
        <w:rPr>
          <w:rFonts w:ascii="AvantGarde Bk BT" w:eastAsia="Calibri" w:hAnsi="AvantGarde Bk BT" w:cs="Times New Roman"/>
        </w:rPr>
        <w:t>l</w:t>
      </w:r>
      <w:r w:rsidRPr="00451A29">
        <w:rPr>
          <w:rFonts w:ascii="AvantGarde Bk BT" w:eastAsia="Calibri" w:hAnsi="AvantGarde Bk BT" w:cs="Times New Roman"/>
        </w:rPr>
        <w:t xml:space="preserve"> diagnóstico de los alumnos seleccionados para tutorías</w:t>
      </w:r>
      <w:r>
        <w:rPr>
          <w:rFonts w:ascii="AvantGarde Bk BT" w:eastAsia="Calibri" w:hAnsi="AvantGarde Bk BT" w:cs="Times New Roman"/>
        </w:rPr>
        <w:t>.</w:t>
      </w:r>
    </w:p>
    <w:p w:rsidR="007D1A06" w:rsidRPr="00451A29" w:rsidRDefault="007D1A06" w:rsidP="007D1A06">
      <w:pPr>
        <w:numPr>
          <w:ilvl w:val="0"/>
          <w:numId w:val="1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Diseño del plan de acción para la actividad tutorial</w:t>
      </w:r>
      <w:r>
        <w:rPr>
          <w:rFonts w:ascii="AvantGarde Bk BT" w:eastAsia="Calibri" w:hAnsi="AvantGarde Bk BT" w:cs="Times New Roman"/>
        </w:rPr>
        <w:t>.</w:t>
      </w:r>
    </w:p>
    <w:p w:rsidR="007D1A06" w:rsidRPr="00451A29" w:rsidRDefault="007D1A06" w:rsidP="007D1A06">
      <w:pPr>
        <w:numPr>
          <w:ilvl w:val="0"/>
          <w:numId w:val="1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Inicio de la tutoría:</w:t>
      </w:r>
    </w:p>
    <w:p w:rsidR="007D1A06" w:rsidRPr="00451A29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>
        <w:rPr>
          <w:rFonts w:ascii="AvantGarde Bk BT" w:eastAsia="Calibri" w:hAnsi="AvantGarde Bk BT" w:cs="Times New Roman"/>
        </w:rPr>
        <w:t xml:space="preserve">El alumno contesta los instrumentos  PIT 04 y PIT </w:t>
      </w:r>
      <w:r w:rsidRPr="00451A29">
        <w:rPr>
          <w:rFonts w:ascii="AvantGarde Bk BT" w:eastAsia="Calibri" w:hAnsi="AvantGarde Bk BT" w:cs="Times New Roman"/>
        </w:rPr>
        <w:t>05.</w:t>
      </w:r>
    </w:p>
    <w:p w:rsidR="007D1A06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lastRenderedPageBreak/>
        <w:t>El tutor inicia su acompañamiento</w:t>
      </w:r>
      <w:r>
        <w:rPr>
          <w:rFonts w:ascii="AvantGarde Bk BT" w:eastAsia="Calibri" w:hAnsi="AvantGarde Bk BT" w:cs="Times New Roman"/>
        </w:rPr>
        <w:t xml:space="preserve"> mediante las estrategias planeadas</w:t>
      </w:r>
      <w:r w:rsidRPr="00451A29">
        <w:rPr>
          <w:rFonts w:ascii="AvantGarde Bk BT" w:eastAsia="Calibri" w:hAnsi="AvantGarde Bk BT" w:cs="Times New Roman"/>
        </w:rPr>
        <w:t xml:space="preserve"> y va llenando el PIT 06 cada sesión.</w:t>
      </w:r>
    </w:p>
    <w:p w:rsidR="007D1A06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>
        <w:rPr>
          <w:rFonts w:ascii="AvantGarde Bk BT" w:eastAsia="Calibri" w:hAnsi="AvantGarde Bk BT" w:cs="Times New Roman"/>
        </w:rPr>
        <w:t>El PIT 07 solo se utiliza en caso necesario, cuando el caso del alumno es muy complicado.</w:t>
      </w:r>
    </w:p>
    <w:p w:rsidR="007D1A06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>
        <w:rPr>
          <w:rFonts w:ascii="AvantGarde Bk BT" w:eastAsia="Calibri" w:hAnsi="AvantGarde Bk BT" w:cs="Times New Roman"/>
        </w:rPr>
        <w:t>El PIT 08 se usa para mandar al alumno al CAPI (Centro de Atención Psicológica).</w:t>
      </w:r>
    </w:p>
    <w:p w:rsidR="007D1A06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>
        <w:rPr>
          <w:rFonts w:ascii="AvantGarde Bk BT" w:eastAsia="Calibri" w:hAnsi="AvantGarde Bk BT" w:cs="Times New Roman"/>
        </w:rPr>
        <w:t>El PIT 08A se utiliza cuando el alumno no acepta ir al CAPI o a Tutorías.</w:t>
      </w:r>
    </w:p>
    <w:p w:rsidR="007D1A06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>
        <w:rPr>
          <w:rFonts w:ascii="AvantGarde Bk BT" w:eastAsia="Calibri" w:hAnsi="AvantGarde Bk BT" w:cs="Times New Roman"/>
        </w:rPr>
        <w:t>El PIT 09 lo llena el alumno con sus calificaciones, al final del semestre.</w:t>
      </w:r>
    </w:p>
    <w:p w:rsidR="007D1A06" w:rsidRPr="00451A29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>
        <w:rPr>
          <w:rFonts w:ascii="AvantGarde Bk BT" w:eastAsia="Calibri" w:hAnsi="AvantGarde Bk BT" w:cs="Times New Roman"/>
        </w:rPr>
        <w:t>El PIT 10 se le da al maestro que permite que el alumno salga de su clase para ir a Tutorías.</w:t>
      </w:r>
    </w:p>
    <w:p w:rsidR="007D1A06" w:rsidRPr="00451A29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El alumno al final de la tutoría realiza el PIT 11 (evaluación del desempeño de la tutoría)</w:t>
      </w:r>
      <w:r>
        <w:rPr>
          <w:rFonts w:ascii="AvantGarde Bk BT" w:eastAsia="Calibri" w:hAnsi="AvantGarde Bk BT" w:cs="Times New Roman"/>
        </w:rPr>
        <w:t>.</w:t>
      </w:r>
    </w:p>
    <w:p w:rsidR="007D1A06" w:rsidRPr="007D1A06" w:rsidRDefault="007D1A06" w:rsidP="007D1A06">
      <w:pPr>
        <w:numPr>
          <w:ilvl w:val="0"/>
          <w:numId w:val="2"/>
        </w:numPr>
        <w:spacing w:after="0" w:line="360" w:lineRule="auto"/>
        <w:jc w:val="both"/>
        <w:rPr>
          <w:rFonts w:ascii="AvantGarde Bk BT" w:eastAsia="Calibri" w:hAnsi="AvantGarde Bk BT" w:cs="Times New Roman"/>
        </w:rPr>
      </w:pPr>
      <w:r w:rsidRPr="00451A29">
        <w:rPr>
          <w:rFonts w:ascii="AvantGarde Bk BT" w:eastAsia="Calibri" w:hAnsi="AvantGarde Bk BT" w:cs="Times New Roman"/>
        </w:rPr>
        <w:t>El tutor al final realiza el PIT 12 (autoevaluación del desempeño docente)</w:t>
      </w:r>
      <w:r>
        <w:rPr>
          <w:rFonts w:ascii="AvantGarde Bk BT" w:eastAsia="Calibri" w:hAnsi="AvantGarde Bk BT" w:cs="Times New Roman"/>
        </w:rPr>
        <w:t>.</w:t>
      </w:r>
      <w:r>
        <w:rPr>
          <w:rFonts w:ascii="AvantGarde Bk BT" w:hAnsi="AvantGarde Bk BT"/>
        </w:rPr>
        <w:t xml:space="preserve">* Copiado del </w:t>
      </w:r>
      <w:r w:rsidR="0017043C">
        <w:rPr>
          <w:rFonts w:ascii="AvantGarde Bk BT" w:hAnsi="AvantGarde Bk BT"/>
        </w:rPr>
        <w:t>documento</w:t>
      </w:r>
      <w:r>
        <w:rPr>
          <w:rFonts w:ascii="AvantGarde Bk BT" w:hAnsi="AvantGarde Bk BT"/>
        </w:rPr>
        <w:t xml:space="preserve"> “</w:t>
      </w:r>
      <w:r w:rsidRPr="007D1A06">
        <w:rPr>
          <w:rFonts w:ascii="Arial Rounded MT Bold" w:eastAsia="Calibri" w:hAnsi="Arial Rounded MT Bold" w:cs="Times New Roman"/>
          <w:sz w:val="24"/>
          <w:szCs w:val="24"/>
        </w:rPr>
        <w:t>PROCEDIMIENTO DEL</w:t>
      </w:r>
      <w:r w:rsidRPr="007D1A06">
        <w:rPr>
          <w:rFonts w:ascii="Arial Rounded MT Bold" w:eastAsia="Calibri" w:hAnsi="Arial Rounded MT Bold" w:cs="Times New Roman"/>
          <w:b/>
          <w:sz w:val="24"/>
          <w:szCs w:val="24"/>
        </w:rPr>
        <w:t xml:space="preserve"> </w:t>
      </w:r>
      <w:r w:rsidRPr="007D1A06">
        <w:rPr>
          <w:rFonts w:ascii="Arial Rounded MT Bold" w:eastAsia="Calibri" w:hAnsi="Arial Rounded MT Bold" w:cs="Times New Roman"/>
          <w:sz w:val="24"/>
          <w:szCs w:val="24"/>
        </w:rPr>
        <w:t>PROYECTO DE TUTORÍAS EN UNIVERSIDAD GUADALAJARA LAMAR</w:t>
      </w:r>
      <w:r>
        <w:rPr>
          <w:rFonts w:ascii="Arial Rounded MT Bold" w:hAnsi="Arial Rounded MT Bold"/>
          <w:sz w:val="24"/>
          <w:szCs w:val="24"/>
        </w:rPr>
        <w:t>”</w:t>
      </w:r>
    </w:p>
    <w:p w:rsidR="007D1A06" w:rsidRDefault="007D1A06" w:rsidP="007D1A06">
      <w:pPr>
        <w:rPr>
          <w:rFonts w:ascii="AvantGardeBkBT" w:hAnsi="AvantGardeBkBT" w:cs="AvantGardeBkBT"/>
          <w:sz w:val="19"/>
          <w:szCs w:val="19"/>
        </w:rPr>
      </w:pPr>
    </w:p>
    <w:p w:rsidR="007D1A06" w:rsidRDefault="007D1A06" w:rsidP="007D1A06">
      <w:pPr>
        <w:rPr>
          <w:rFonts w:ascii="Arial Rounded MT Bold" w:hAnsi="Arial Rounded MT Bold"/>
        </w:rPr>
      </w:pPr>
    </w:p>
    <w:p w:rsidR="00494645" w:rsidRDefault="00494645" w:rsidP="00494645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Durante el tiempo que llevo en Lamar y he visto como trabajan los tutores, se me hace muy poco el tiempo que pueden dedicar a cada alumno, y  demasiado papeleo, aunque creo que esto ha cambiado un poco al hacer los exámenes en línea. Se me hizo un poco complicado al estar contestando el tener que estar subiendo y  bajando para poder ir anotando especialmente en el PIT 1. Muchas de las pregunta se me hacen con contestaciones muy contundentes ya que pueden ser dependiendo </w:t>
      </w:r>
      <w:r w:rsidR="0017043C">
        <w:rPr>
          <w:rFonts w:ascii="Arial Rounded MT Bold" w:hAnsi="Arial Rounded MT Bold"/>
          <w:sz w:val="24"/>
          <w:szCs w:val="24"/>
        </w:rPr>
        <w:t>de la situación y no da opciones, es como blanco y negro, aunque no todas son así. Me pude dar cuenta que no estoy motivada para estudiar actualmente, y sé que solo es pasajero.</w:t>
      </w:r>
    </w:p>
    <w:p w:rsidR="0017043C" w:rsidRDefault="0017043C" w:rsidP="00494645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El procedimiento de selección se me hace adecuado siempre y cuando los alumnos sean sinceros al responder los cuestionarios. Aunque el PIT 3 no da evaluación, me pude dar cuenta que mi autoestima está baja, pude haber mentido, si fuera alumna y no quisiera que me mandaran al CAPI o a tutorías.</w:t>
      </w:r>
    </w:p>
    <w:p w:rsidR="0017043C" w:rsidRDefault="0017043C" w:rsidP="00494645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Ana Elizabeth Díaz Vélez </w:t>
      </w:r>
      <w:proofErr w:type="spellStart"/>
      <w:r>
        <w:rPr>
          <w:rFonts w:ascii="Arial Rounded MT Bold" w:hAnsi="Arial Rounded MT Bold"/>
          <w:sz w:val="24"/>
          <w:szCs w:val="24"/>
        </w:rPr>
        <w:t>Berghouse</w:t>
      </w:r>
      <w:proofErr w:type="spellEnd"/>
    </w:p>
    <w:p w:rsidR="00AF01CD" w:rsidRDefault="00D03E49" w:rsidP="00AF01CD">
      <w:pPr>
        <w:pStyle w:val="Heading3"/>
        <w:jc w:val="center"/>
        <w:rPr>
          <w:rFonts w:ascii="AvantGarde Bk BT" w:hAnsi="AvantGarde Bk BT"/>
          <w:bCs w:val="0"/>
          <w:color w:val="0F243E"/>
          <w:sz w:val="28"/>
          <w:szCs w:val="28"/>
        </w:rPr>
      </w:pPr>
      <w:r w:rsidRPr="00D03E49">
        <w:rPr>
          <w:rFonts w:ascii="AvantGarde Bk BT" w:hAnsi="AvantGarde Bk BT"/>
          <w:noProof/>
          <w:color w:val="0F243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-18pt;width:109.85pt;height:57pt;z-index:-251656192">
            <v:imagedata r:id="rId5" o:title=""/>
          </v:shape>
          <o:OLEObject Type="Embed" ProgID="MSPhotoEd.3" ShapeID="_x0000_s1026" DrawAspect="Content" ObjectID="_1346325757" r:id="rId6"/>
        </w:pict>
      </w:r>
      <w:r w:rsidR="00AF01CD">
        <w:rPr>
          <w:rFonts w:ascii="AvantGarde Bk BT" w:hAnsi="AvantGarde Bk BT"/>
          <w:noProof/>
          <w:color w:val="0F243E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371600" cy="600710"/>
            <wp:effectExtent l="19050" t="0" r="0" b="0"/>
            <wp:wrapNone/>
            <wp:docPr id="3" name="Picture 3" descr="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3" r="2174" b="3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CD" w:rsidRPr="00632CFE" w:rsidRDefault="00AF01CD" w:rsidP="00AF01CD">
      <w:pPr>
        <w:pStyle w:val="Heading3"/>
        <w:jc w:val="center"/>
        <w:rPr>
          <w:rFonts w:ascii="AvantGarde Bk BT" w:hAnsi="AvantGarde Bk BT"/>
          <w:bCs w:val="0"/>
          <w:color w:val="0F243E"/>
          <w:sz w:val="28"/>
          <w:szCs w:val="28"/>
        </w:rPr>
      </w:pPr>
      <w:r w:rsidRPr="00632CFE">
        <w:rPr>
          <w:rFonts w:ascii="AvantGarde Bk BT" w:hAnsi="AvantGarde Bk BT"/>
          <w:bCs w:val="0"/>
          <w:color w:val="0F243E"/>
          <w:sz w:val="28"/>
          <w:szCs w:val="28"/>
        </w:rPr>
        <w:t>UNIVERSIDAD GUADALAJARA LAMAR</w:t>
      </w:r>
    </w:p>
    <w:p w:rsidR="00AF01CD" w:rsidRDefault="00AF01CD" w:rsidP="00AF01CD">
      <w:pPr>
        <w:pStyle w:val="BodyText2"/>
        <w:rPr>
          <w:rFonts w:eastAsia="Calibri"/>
        </w:rPr>
      </w:pPr>
    </w:p>
    <w:p w:rsidR="00AF01CD" w:rsidRDefault="00AF01CD" w:rsidP="00AF01CD">
      <w:pPr>
        <w:pStyle w:val="BodyText2"/>
        <w:rPr>
          <w:rFonts w:eastAsia="Calibri"/>
        </w:rPr>
      </w:pPr>
    </w:p>
    <w:p w:rsidR="00AF01CD" w:rsidRPr="00632CFE" w:rsidRDefault="00AF01CD" w:rsidP="00AF01CD">
      <w:pPr>
        <w:pStyle w:val="BodyText2"/>
        <w:rPr>
          <w:rFonts w:ascii="AvantGarde Bk BT" w:eastAsia="Calibri" w:hAnsi="AvantGarde Bk BT"/>
          <w:b/>
          <w:color w:val="0F243E"/>
          <w:sz w:val="28"/>
          <w:szCs w:val="28"/>
        </w:rPr>
      </w:pPr>
    </w:p>
    <w:p w:rsidR="00AF01CD" w:rsidRPr="00632CFE" w:rsidRDefault="00AF01CD" w:rsidP="00AF01CD">
      <w:pPr>
        <w:jc w:val="center"/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Hábitos y actitudes ante el estudio</w:t>
      </w:r>
    </w:p>
    <w:p w:rsidR="00AF01CD" w:rsidRPr="00632CFE" w:rsidRDefault="00AF01CD" w:rsidP="00AF01CD">
      <w:pPr>
        <w:rPr>
          <w:rFonts w:ascii="AvantGarde Bk BT" w:hAnsi="AvantGarde Bk BT"/>
          <w:b/>
          <w:color w:val="0F243E"/>
        </w:rPr>
      </w:pPr>
      <w:proofErr w:type="spellStart"/>
      <w:r w:rsidRPr="00632CFE">
        <w:rPr>
          <w:rFonts w:ascii="AvantGarde Bk BT" w:hAnsi="AvantGarde Bk BT"/>
          <w:b/>
          <w:color w:val="0F243E"/>
        </w:rPr>
        <w:t>Nombre</w:t>
      </w:r>
      <w:proofErr w:type="gramStart"/>
      <w:r w:rsidRPr="00632CFE">
        <w:rPr>
          <w:rFonts w:ascii="AvantGarde Bk BT" w:hAnsi="AvantGarde Bk BT"/>
          <w:b/>
          <w:color w:val="0F243E"/>
        </w:rPr>
        <w:t>:_</w:t>
      </w:r>
      <w:proofErr w:type="gramEnd"/>
      <w:r>
        <w:rPr>
          <w:rFonts w:ascii="AvantGarde Bk BT" w:hAnsi="AvantGarde Bk BT"/>
          <w:b/>
          <w:color w:val="0F243E"/>
        </w:rPr>
        <w:t>Ana</w:t>
      </w:r>
      <w:proofErr w:type="spellEnd"/>
      <w:r>
        <w:rPr>
          <w:rFonts w:ascii="AvantGarde Bk BT" w:hAnsi="AvantGarde Bk BT"/>
          <w:b/>
          <w:color w:val="0F243E"/>
        </w:rPr>
        <w:t xml:space="preserve"> Elizabeth Díaz Vélez Bergouse</w:t>
      </w:r>
      <w:r w:rsidRPr="00632CFE">
        <w:rPr>
          <w:rFonts w:ascii="AvantGarde Bk BT" w:hAnsi="AvantGarde Bk BT"/>
          <w:b/>
          <w:color w:val="0F243E"/>
        </w:rPr>
        <w:t>________________________________________________Matrícula__________</w:t>
      </w:r>
    </w:p>
    <w:p w:rsidR="00AF01CD" w:rsidRPr="00632CFE" w:rsidRDefault="00AF01CD" w:rsidP="00AF01CD">
      <w:pPr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Carrera___________________________________________Grado_______Grupo_______</w:t>
      </w:r>
    </w:p>
    <w:p w:rsidR="00AF01CD" w:rsidRPr="00632CFE" w:rsidRDefault="00AF01CD" w:rsidP="00AF01CD">
      <w:pPr>
        <w:jc w:val="both"/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INSTRUCCIONES</w:t>
      </w:r>
      <w:r w:rsidRPr="00632CFE">
        <w:rPr>
          <w:rFonts w:ascii="AvantGarde Bk BT" w:hAnsi="AvantGarde Bk BT"/>
          <w:color w:val="0F243E"/>
        </w:rPr>
        <w:t>: Las siguientes aseveraciones tienen relación con hábitos y actitudes ante el estudio. Es importante que contestes cada una de ellas sinceramente, para que conozcas tu realidad actual como estudiante, e identifiques las áreas  que tienes que mejorar para lograr un óptimo desempeño académico.</w:t>
      </w:r>
    </w:p>
    <w:p w:rsidR="00AF01CD" w:rsidRPr="00632CFE" w:rsidRDefault="00AF01CD" w:rsidP="00AF01CD">
      <w:pPr>
        <w:jc w:val="both"/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Lee cuidadosamente cada una y reflexiona sobre lo que tú piensas o haces, no lo que deberías pensar o hacer, ni lo que los otros hacen; luego escribe en el paréntesis la letra: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 xml:space="preserve">A </w:t>
      </w:r>
      <w:r w:rsidRPr="00632CFE">
        <w:rPr>
          <w:rFonts w:ascii="AvantGarde Bk BT" w:hAnsi="AvantGarde Bk BT"/>
          <w:color w:val="0F243E"/>
        </w:rPr>
        <w:t xml:space="preserve"> si te ocurre frecuentemente o siempre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B</w:t>
      </w:r>
      <w:r w:rsidRPr="00632CFE">
        <w:rPr>
          <w:rFonts w:ascii="AvantGarde Bk BT" w:hAnsi="AvantGarde Bk BT"/>
          <w:color w:val="0F243E"/>
        </w:rPr>
        <w:t xml:space="preserve">  si  te ocurre algunas veces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 xml:space="preserve">C  </w:t>
      </w:r>
      <w:r w:rsidRPr="00632CFE">
        <w:rPr>
          <w:rFonts w:ascii="AvantGarde Bk BT" w:hAnsi="AvantGarde Bk BT"/>
          <w:color w:val="0F243E"/>
        </w:rPr>
        <w:t>si nunca o casi nunca te sucede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</w:p>
    <w:tbl>
      <w:tblPr>
        <w:tblW w:w="0" w:type="auto"/>
        <w:tblLook w:val="04A0"/>
      </w:tblPr>
      <w:tblGrid>
        <w:gridCol w:w="534"/>
        <w:gridCol w:w="567"/>
        <w:gridCol w:w="6520"/>
      </w:tblGrid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Trato de relacionar el material aprendido en curso con lo que aprendí en otros.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(B  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 xml:space="preserve">Distribuyo adecuadamente </w:t>
            </w:r>
            <w:proofErr w:type="gramStart"/>
            <w:r w:rsidRPr="00632CFE">
              <w:rPr>
                <w:rFonts w:ascii="AvantGarde Bk BT" w:hAnsi="AvantGarde Bk BT"/>
              </w:rPr>
              <w:t>mi</w:t>
            </w:r>
            <w:proofErr w:type="gramEnd"/>
            <w:r w:rsidRPr="00632CFE">
              <w:rPr>
                <w:rFonts w:ascii="AvantGarde Bk BT" w:hAnsi="AvantGarde Bk BT"/>
              </w:rPr>
              <w:t xml:space="preserve"> tiempo en actividades escolares y  extraescolares.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A 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Cuando tomo apuntes en calase solo anoto las cosas que me parece que tienen importancia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A 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Cuando estudio, no me conformo con memorizar, sino que busco el cómo y el por qué de las cosas.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Procuro que mi mesa de estudio este ordenada y con todos los materiales necesarios.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6.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  A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no necesito leer en voz alta.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7.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A pesar de sentirme cansado y somnoliento o con flojera, procuro estudiar con eficiencia.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8.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(A  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Organizo mis actividades de manera que pueda entregar a tiempo todos mis trabajos.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9.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Puedo seguir la explicación del maestro y al mismo tiempo tomar nota.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lastRenderedPageBreak/>
              <w:t>10.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Los problemas económicos y dificultades con mis familiares y  amistades no afectan mi trabajo en la escuela.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11.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( A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Las actividades fuera de la escuela, como fiestas, citas, viajes, etc. no me impiden atender mis tareas escolares.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12.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He obtenido buenas evaluaciones por la presentación y  organización de mis trabajos.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13.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(B 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Pienso seguir con mis estudios, sin abandonarlos por un trabajo que me de dinero y comodidades.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14.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  B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Realizo habitualmente un plan de trabajo para dar cumplimiento a   mis responsabilidades escolares.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15.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un tema doy importancia a las figuras, gráficas,  tablas, resúmenes, cuadros, etc.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16.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Estudio suficientemente todas las materias aunque no me agraden.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17.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me trazo ciertos planes de estudio, soy capaz de seguirlos.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18.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un libro, lo primero que hago es hacerme una idea  general del libro.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19.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Aprendo las materias a pesar de que sienta apatía por el maestro.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20.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Para controlar mi estudio y demás actividades, sigo un horario  previamente elaborado.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21.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Tengo al corriente y en orden mis apuntes por tema, día, asignatura, etc.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22.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Me agrada ir a la escuela y cumplir con mis tareas.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23.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Dispongo de una mesa, escritorio o su equivalente para estudiar.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24.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Además de mis notas habituales de estudio suelo realizar: cuadros  sinópticos, esquemas, dibujos, etc.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25.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(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Respeto el horario que me he fijado para estudiar cada día.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26.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Habitualmente empiezo a estudiar todos los días a una hora fija.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27.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</w:t>
            </w:r>
            <w:r w:rsidRPr="00632CFE">
              <w:rPr>
                <w:rFonts w:ascii="AvantGarde Bk BT" w:hAnsi="AvantGarde Bk BT"/>
              </w:rPr>
              <w:t xml:space="preserve"> </w:t>
            </w:r>
            <w:r>
              <w:rPr>
                <w:rFonts w:ascii="AvantGarde Bk BT" w:hAnsi="AvantGarde Bk BT"/>
              </w:rPr>
              <w:t xml:space="preserve">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Procuro seleccionar los puntos </w:t>
            </w:r>
            <w:proofErr w:type="spellStart"/>
            <w:proofErr w:type="gramStart"/>
            <w:r w:rsidRPr="00632CFE">
              <w:rPr>
                <w:rFonts w:ascii="AvantGarde Bk BT" w:hAnsi="AvantGarde Bk BT"/>
                <w:color w:val="0F243E"/>
              </w:rPr>
              <w:t>mas</w:t>
            </w:r>
            <w:proofErr w:type="spellEnd"/>
            <w:proofErr w:type="gramEnd"/>
            <w:r w:rsidRPr="00632CFE">
              <w:rPr>
                <w:rFonts w:ascii="AvantGarde Bk BT" w:hAnsi="AvantGarde Bk BT"/>
                <w:color w:val="0F243E"/>
              </w:rPr>
              <w:t xml:space="preserve"> importantes de los temas de  estudio.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28.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tengo tiempo libre en la escuela, me gusta estudiar.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29.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Alterno mis horas de estudio con breves descansos.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30.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Subrayo lo más importante de cada tema.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31.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Soy capaz de preguntar lo que no entiendo, sin temor a burla.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32.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Estudio por mi cuenta de dos a tres horas diariamente.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33.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Leo primero el contenido general del tema, viendo rápidamente títulos, subtítulos, gráficas, resumen e índice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34.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Me agrada participar en clase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35.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Para estudiar, cuento con un cuarto de estudio.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lastRenderedPageBreak/>
              <w:t>36.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encuentro palabras que no entiendo, consulto el  diccionario.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37.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pregunta alguno de mis compañeros, me intereso tanto  como si yo mismo hubiera planteado la pregunta.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38.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Cuento con todos los materiales y libros para estudiar.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39.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Después de estudiar hago un resumen de lo leído.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40.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se inicia el periodo de exámenes, solo necesito dar un  repaso general de mis materias.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41.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El cuarto o lugar donde estudio tiene una buena ventilación y luz.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42.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tomo notas evito transcribir las palabras exactas del  profesor.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43.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puedo concentrarme evitando divagaciones.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44.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En periodo de exámenes duermo igual que en otros días.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45.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En los trabajos escritos (ensayos, informes, etc.), primero preparo el  esquema y después lo redacto.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46.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no entiendo en la clase consulto los libros necesarios.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47.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Llevo mis apuntes cuidadosamente ordenados por materias.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48.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Cuando no entiendo alguna </w:t>
            </w:r>
            <w:proofErr w:type="spellStart"/>
            <w:r w:rsidRPr="00632CFE">
              <w:rPr>
                <w:rFonts w:ascii="AvantGarde Bk BT" w:hAnsi="AvantGarde Bk BT"/>
                <w:color w:val="0F243E"/>
              </w:rPr>
              <w:t>formula</w:t>
            </w:r>
            <w:proofErr w:type="spellEnd"/>
            <w:r w:rsidRPr="00632CFE">
              <w:rPr>
                <w:rFonts w:ascii="AvantGarde Bk BT" w:hAnsi="AvantGarde Bk BT"/>
                <w:color w:val="0F243E"/>
              </w:rPr>
              <w:t>, definición o regla, no trato de memorizarla.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49.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 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Estudio diariamente las asignaturas del día siguiente.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50.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 xml:space="preserve">  </w:t>
            </w:r>
            <w:r>
              <w:rPr>
                <w:rFonts w:ascii="AvantGarde Bk BT" w:hAnsi="AvantGarde Bk BT"/>
              </w:rPr>
              <w:t xml:space="preserve">A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En el periodo de exámenes dedico más tiempo en ciertas materias.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51.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Suelo organizar, en un orden lógico, las materias que debo estudiar por unidades.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52.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lo hago para aprender y recordar.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53.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Durante el tiempo dedicado al estudio, evito leer revistas, ver TV, platicar, estar en Internet, recibir llamadas telefónicas.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54.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 A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Antes de entregar mis exámenes los reviso detenidamente, para ver  si tienen algún error cometido por descuido.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55.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En vacaciones aprovecho el tiempo, tratando de aprender algo.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56.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 B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Procuro repasar los apuntes tomados en clase, durante el mismo  día.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57.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 A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tomo notas de un libro, procuro extraer solo el material más  importante, escribiéndolo con mis propias palabras.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58.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No interrumpo mis estudios para hacer otra cosa.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59.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B  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El estudio de una materia por importante que sea, o por mucho  tiempo que me atraiga, no causa que me retrase en las demás materias.</w:t>
            </w:r>
          </w:p>
        </w:tc>
      </w:tr>
      <w:tr w:rsidR="00AF01CD" w:rsidRPr="00632CFE" w:rsidTr="00331BA0">
        <w:tc>
          <w:tcPr>
            <w:tcW w:w="534" w:type="dxa"/>
          </w:tcPr>
          <w:p w:rsidR="00AF01CD" w:rsidRPr="00632CFE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60</w:t>
            </w:r>
          </w:p>
        </w:tc>
        <w:tc>
          <w:tcPr>
            <w:tcW w:w="567" w:type="dxa"/>
          </w:tcPr>
          <w:p w:rsidR="00AF01CD" w:rsidRPr="00632CFE" w:rsidRDefault="00AF01CD" w:rsidP="00331BA0">
            <w:pPr>
              <w:spacing w:after="0" w:line="240" w:lineRule="auto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A</w:t>
            </w:r>
          </w:p>
        </w:tc>
        <w:tc>
          <w:tcPr>
            <w:tcW w:w="6520" w:type="dxa"/>
          </w:tcPr>
          <w:p w:rsidR="00AF01CD" w:rsidRPr="00632CFE" w:rsidRDefault="00AF01CD" w:rsidP="00331BA0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Prefiero realizar una segunda lectura cuando el contenido </w:t>
            </w:r>
            <w:r w:rsidRPr="00632CFE">
              <w:rPr>
                <w:rFonts w:ascii="AvantGarde Bk BT" w:hAnsi="AvantGarde Bk BT"/>
                <w:color w:val="0F243E"/>
              </w:rPr>
              <w:lastRenderedPageBreak/>
              <w:t>de un texto me ha quedado confuso.</w:t>
            </w:r>
          </w:p>
        </w:tc>
      </w:tr>
    </w:tbl>
    <w:p w:rsidR="00AF01CD" w:rsidRPr="00632CFE" w:rsidRDefault="00AF01CD" w:rsidP="00AF01CD">
      <w:pPr>
        <w:rPr>
          <w:rFonts w:ascii="AvantGarde Bk BT" w:hAnsi="AvantGarde Bk BT"/>
          <w:color w:val="0F243E"/>
        </w:rPr>
      </w:pP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Ahora pasa a la hoja de respuestas para que obtengas la calificación que responde a tus hábitos de estudio actuales.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br w:type="page"/>
      </w:r>
      <w:r w:rsidRPr="00632CFE">
        <w:rPr>
          <w:rFonts w:ascii="AvantGarde Bk BT" w:hAnsi="AvantGarde Bk BT"/>
          <w:color w:val="0F243E"/>
        </w:rPr>
        <w:lastRenderedPageBreak/>
        <w:t xml:space="preserve">INSTRUCCIONES: Se te presentan tres columnas, cuyos números corresponden a cada una de las aseveraciones anteriores. Anota en la línea de la derecha el valor correspondiente a la letra que contestaste. Los valores de las letras son: </w:t>
      </w:r>
      <w:r w:rsidRPr="00632CFE">
        <w:rPr>
          <w:rFonts w:ascii="AvantGarde Bk BT" w:hAnsi="AvantGarde Bk BT"/>
          <w:b/>
          <w:color w:val="0F243E"/>
        </w:rPr>
        <w:t>A=3, B=2, C=1</w:t>
      </w:r>
      <w:r w:rsidRPr="00632CFE">
        <w:rPr>
          <w:rFonts w:ascii="AvantGarde Bk BT" w:hAnsi="AvantGarde Bk BT"/>
          <w:color w:val="0F243E"/>
        </w:rPr>
        <w:t>. Cuando termines, suma los números de cada columna y anota el total.</w:t>
      </w: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6" w:space="0" w:color="0F243E"/>
          <w:insideV w:val="single" w:sz="6" w:space="0" w:color="0F243E"/>
        </w:tblBorders>
        <w:tblLook w:val="04A0"/>
      </w:tblPr>
      <w:tblGrid>
        <w:gridCol w:w="2881"/>
        <w:gridCol w:w="2881"/>
        <w:gridCol w:w="2882"/>
      </w:tblGrid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1.__________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2. 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3. 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5. 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6.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7. 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8. 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9. 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10.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11.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12. 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13. _____________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14.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15. _____________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16. 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17.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18.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19. 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20. 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21.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22. 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23.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24. ______________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25. 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26. 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27.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28.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29.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30.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31. _____________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32. 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33.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34.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35. ______________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36. ______________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37.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38.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39.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40. _______________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41.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42.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43. 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44. 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45.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46.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47.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48.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49.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50. 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51.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52. 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53.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54.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55.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56. 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57.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58.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59.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60. 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</w:tr>
      <w:tr w:rsidR="00AF01CD" w:rsidRPr="00632CFE" w:rsidTr="00331BA0"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SUMA A.E</w:t>
            </w:r>
            <w:r>
              <w:rPr>
                <w:rFonts w:ascii="AvantGarde Bk BT" w:hAnsi="AvantGarde Bk BT"/>
                <w:color w:val="0F243E"/>
              </w:rPr>
              <w:t xml:space="preserve">  47</w:t>
            </w:r>
          </w:p>
        </w:tc>
        <w:tc>
          <w:tcPr>
            <w:tcW w:w="288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SUMA O.E</w:t>
            </w:r>
            <w:r>
              <w:rPr>
                <w:rFonts w:ascii="AvantGarde Bk BT" w:hAnsi="AvantGarde Bk BT"/>
                <w:color w:val="0F243E"/>
              </w:rPr>
              <w:t xml:space="preserve">  49</w:t>
            </w:r>
          </w:p>
        </w:tc>
        <w:tc>
          <w:tcPr>
            <w:tcW w:w="28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SUMA T.E</w:t>
            </w:r>
            <w:r>
              <w:rPr>
                <w:rFonts w:ascii="AvantGarde Bk BT" w:hAnsi="AvantGarde Bk BT"/>
                <w:color w:val="0F243E"/>
              </w:rPr>
              <w:t xml:space="preserve">  55</w:t>
            </w:r>
          </w:p>
        </w:tc>
      </w:tr>
    </w:tbl>
    <w:p w:rsidR="00AF01CD" w:rsidRPr="00632CFE" w:rsidRDefault="00AF01CD" w:rsidP="00AF01CD">
      <w:pPr>
        <w:rPr>
          <w:rFonts w:ascii="AvantGarde Bk BT" w:hAnsi="AvantGarde Bk BT"/>
          <w:color w:val="0F243E"/>
        </w:rPr>
      </w:pP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CLAVE</w:t>
      </w:r>
      <w:r w:rsidRPr="00632CFE">
        <w:rPr>
          <w:rFonts w:ascii="AvantGarde Bk BT" w:hAnsi="AvantGarde Bk BT"/>
          <w:color w:val="0F243E"/>
        </w:rPr>
        <w:t xml:space="preserve">: </w:t>
      </w:r>
      <w:r w:rsidRPr="00632CFE">
        <w:rPr>
          <w:rFonts w:ascii="AvantGarde Bk BT" w:hAnsi="AvantGarde Bk BT"/>
          <w:b/>
          <w:color w:val="0F243E"/>
        </w:rPr>
        <w:t>A.E</w:t>
      </w:r>
      <w:r w:rsidRPr="00632CFE">
        <w:rPr>
          <w:rFonts w:ascii="AvantGarde Bk BT" w:hAnsi="AvantGarde Bk BT"/>
          <w:color w:val="0F243E"/>
        </w:rPr>
        <w:t xml:space="preserve"> – Actitudes hacia el estudio.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 xml:space="preserve">              O.E</w:t>
      </w:r>
      <w:r w:rsidRPr="00632CFE">
        <w:rPr>
          <w:rFonts w:ascii="AvantGarde Bk BT" w:hAnsi="AvantGarde Bk BT"/>
          <w:color w:val="0F243E"/>
        </w:rPr>
        <w:t xml:space="preserve"> – Organización del estudio.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 xml:space="preserve">               </w:t>
      </w:r>
      <w:r w:rsidRPr="00632CFE">
        <w:rPr>
          <w:rFonts w:ascii="AvantGarde Bk BT" w:hAnsi="AvantGarde Bk BT"/>
          <w:b/>
          <w:color w:val="0F243E"/>
        </w:rPr>
        <w:t>T.E</w:t>
      </w:r>
      <w:r w:rsidRPr="00632CFE">
        <w:rPr>
          <w:rFonts w:ascii="AvantGarde Bk BT" w:hAnsi="AvantGarde Bk BT"/>
          <w:color w:val="0F243E"/>
        </w:rPr>
        <w:t xml:space="preserve"> – Técnicas de estudio.</w:t>
      </w:r>
    </w:p>
    <w:p w:rsidR="00AF01CD" w:rsidRPr="00632CFE" w:rsidRDefault="00AF01CD" w:rsidP="00AF01CD">
      <w:pPr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AUTODIAGNOSTICO DE HABITOS DE ESTUDIO</w:t>
      </w:r>
    </w:p>
    <w:p w:rsidR="00AF01CD" w:rsidRPr="00632CFE" w:rsidRDefault="00AF01CD" w:rsidP="00AF01CD">
      <w:pPr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GRAFICA DE RESULTADOS</w:t>
      </w:r>
    </w:p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INSTRUCCIONES:</w:t>
      </w:r>
      <w:r w:rsidRPr="00632CFE">
        <w:rPr>
          <w:rFonts w:ascii="AvantGarde Bk BT" w:hAnsi="AvantGarde Bk BT"/>
          <w:color w:val="0F243E"/>
        </w:rPr>
        <w:t xml:space="preserve"> Localiza en la gráfica, los puntos correspondientes a los totales que obtuviste en cada columna de la tabla anterior, ilumina con color diferente en cada columna, el área correspondiente a su altura:</w:t>
      </w: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/>
      </w:tblPr>
      <w:tblGrid>
        <w:gridCol w:w="1101"/>
        <w:gridCol w:w="2551"/>
        <w:gridCol w:w="2410"/>
        <w:gridCol w:w="2582"/>
      </w:tblGrid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60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59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58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57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56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55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54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53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52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51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50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49</w:t>
            </w:r>
          </w:p>
        </w:tc>
        <w:tc>
          <w:tcPr>
            <w:tcW w:w="255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48</w:t>
            </w:r>
          </w:p>
        </w:tc>
        <w:tc>
          <w:tcPr>
            <w:tcW w:w="2551" w:type="dxa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47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46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45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44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43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42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41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40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39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38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37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36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  <w:highlight w:val="yellow"/>
              </w:rPr>
            </w:pPr>
            <w:r w:rsidRPr="005A6836">
              <w:rPr>
                <w:rFonts w:ascii="AvantGarde Bk BT" w:hAnsi="AvantGarde Bk BT"/>
                <w:color w:val="0F243E"/>
                <w:highlight w:val="yellow"/>
              </w:rPr>
              <w:t>35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34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33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32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31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30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28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27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26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25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24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23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22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21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20</w:t>
            </w: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AF01CD" w:rsidRPr="00632CFE" w:rsidTr="00331BA0">
        <w:tc>
          <w:tcPr>
            <w:tcW w:w="1101" w:type="dxa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51" w:type="dxa"/>
            <w:shd w:val="clear" w:color="auto" w:fill="365F91"/>
          </w:tcPr>
          <w:p w:rsidR="00AF01CD" w:rsidRPr="005A6836" w:rsidRDefault="00AF01CD" w:rsidP="00331BA0">
            <w:pPr>
              <w:spacing w:after="0" w:line="240" w:lineRule="auto"/>
              <w:rPr>
                <w:rFonts w:ascii="AvantGarde Bk BT" w:hAnsi="AvantGarde Bk BT"/>
                <w:color w:val="FABF8F"/>
                <w:highlight w:val="cyan"/>
              </w:rPr>
            </w:pPr>
          </w:p>
        </w:tc>
        <w:tc>
          <w:tcPr>
            <w:tcW w:w="2410" w:type="dxa"/>
            <w:shd w:val="clear" w:color="auto" w:fill="D99594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B2A1C7"/>
          </w:tcPr>
          <w:p w:rsidR="00AF01CD" w:rsidRPr="00632CFE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</w:tbl>
    <w:p w:rsidR="00AF01CD" w:rsidRPr="00632CFE" w:rsidRDefault="00AF01CD" w:rsidP="00AF01CD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 xml:space="preserve">                              A.E                                         O.E                                    T.E.                     </w:t>
      </w:r>
    </w:p>
    <w:p w:rsidR="00AF01CD" w:rsidRPr="00CA6393" w:rsidRDefault="00AF01CD" w:rsidP="00AF01CD">
      <w:pPr>
        <w:pStyle w:val="Heading3"/>
        <w:jc w:val="center"/>
        <w:rPr>
          <w:rFonts w:ascii="AvantGarde Bk BT" w:hAnsi="AvantGarde Bk BT"/>
          <w:b w:val="0"/>
          <w:bCs w:val="0"/>
          <w:color w:val="0F243E"/>
          <w:sz w:val="24"/>
        </w:rPr>
      </w:pPr>
      <w:r>
        <w:rPr>
          <w:rFonts w:ascii="AvantGarde Bk BT" w:hAnsi="AvantGarde Bk BT"/>
          <w:noProof/>
          <w:color w:val="0F243E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485900" cy="800100"/>
            <wp:effectExtent l="19050" t="0" r="0" b="0"/>
            <wp:wrapNone/>
            <wp:docPr id="5" name="Picture 5" descr="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am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7" r="2200" b="3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E49" w:rsidRPr="00D03E49">
        <w:rPr>
          <w:rFonts w:ascii="AvantGarde Bk BT" w:hAnsi="AvantGarde Bk BT"/>
          <w:noProof/>
          <w:color w:val="0F243E"/>
        </w:rPr>
        <w:pict>
          <v:shape id="_x0000_s1028" type="#_x0000_t75" style="position:absolute;left:0;text-align:left;margin-left:333pt;margin-top:-18pt;width:127.85pt;height:71pt;z-index:-251653120;mso-position-horizontal-relative:text;mso-position-vertical-relative:text">
            <v:imagedata r:id="rId5" o:title=""/>
          </v:shape>
          <o:OLEObject Type="Embed" ProgID="MSPhotoEd.3" ShapeID="_x0000_s1028" DrawAspect="Content" ObjectID="_1346325758" r:id="rId9"/>
        </w:pict>
      </w:r>
    </w:p>
    <w:p w:rsidR="00AF01CD" w:rsidRPr="00CA6393" w:rsidRDefault="00AF01CD" w:rsidP="00AF01CD">
      <w:pPr>
        <w:pStyle w:val="Heading3"/>
        <w:jc w:val="center"/>
        <w:rPr>
          <w:rFonts w:ascii="AvantGarde Bk BT" w:hAnsi="AvantGarde Bk BT"/>
          <w:b w:val="0"/>
          <w:bCs w:val="0"/>
          <w:color w:val="0F243E"/>
          <w:sz w:val="24"/>
        </w:rPr>
      </w:pPr>
    </w:p>
    <w:p w:rsidR="00AF01CD" w:rsidRPr="00CA6393" w:rsidRDefault="00AF01CD" w:rsidP="00AF01CD">
      <w:pPr>
        <w:pStyle w:val="Heading3"/>
        <w:jc w:val="center"/>
        <w:rPr>
          <w:rFonts w:ascii="AvantGarde Bk BT" w:hAnsi="AvantGarde Bk BT"/>
          <w:bCs w:val="0"/>
          <w:color w:val="0F243E"/>
          <w:sz w:val="28"/>
          <w:szCs w:val="28"/>
        </w:rPr>
      </w:pPr>
      <w:r w:rsidRPr="00CA6393">
        <w:rPr>
          <w:rFonts w:ascii="AvantGarde Bk BT" w:hAnsi="AvantGarde Bk BT"/>
          <w:bCs w:val="0"/>
          <w:color w:val="0F243E"/>
          <w:sz w:val="28"/>
          <w:szCs w:val="28"/>
        </w:rPr>
        <w:t>UNIVERSIDAD GUADALAJARA LAMAR</w:t>
      </w:r>
    </w:p>
    <w:p w:rsidR="00AF01CD" w:rsidRPr="00CA6393" w:rsidRDefault="00AF01CD" w:rsidP="00AF01CD">
      <w:pPr>
        <w:jc w:val="center"/>
        <w:rPr>
          <w:rFonts w:ascii="AvantGarde Bk BT" w:hAnsi="AvantGarde Bk BT"/>
          <w:b/>
          <w:color w:val="0F243E"/>
        </w:rPr>
      </w:pPr>
    </w:p>
    <w:p w:rsidR="00AF01CD" w:rsidRPr="00CA6393" w:rsidRDefault="00AF01CD" w:rsidP="00AF01CD">
      <w:pPr>
        <w:jc w:val="center"/>
        <w:rPr>
          <w:rFonts w:ascii="AvantGarde Bk BT" w:hAnsi="AvantGarde Bk BT"/>
          <w:b/>
          <w:color w:val="0F243E"/>
        </w:rPr>
      </w:pPr>
      <w:proofErr w:type="spellStart"/>
      <w:r w:rsidRPr="00CA6393">
        <w:rPr>
          <w:rFonts w:ascii="AvantGarde Bk BT" w:hAnsi="AvantGarde Bk BT"/>
          <w:b/>
          <w:color w:val="0F243E"/>
        </w:rPr>
        <w:t>A</w:t>
      </w:r>
      <w:r>
        <w:rPr>
          <w:rFonts w:ascii="AvantGarde Bk BT" w:hAnsi="AvantGarde Bk BT"/>
          <w:b/>
          <w:color w:val="0F243E"/>
        </w:rPr>
        <w:t>utodiagnóstico</w:t>
      </w:r>
      <w:proofErr w:type="spellEnd"/>
      <w:r>
        <w:rPr>
          <w:rFonts w:ascii="AvantGarde Bk BT" w:hAnsi="AvantGarde Bk BT"/>
          <w:b/>
          <w:color w:val="0F243E"/>
        </w:rPr>
        <w:t xml:space="preserve"> de Motivación Académica </w:t>
      </w:r>
    </w:p>
    <w:p w:rsidR="00AF01CD" w:rsidRPr="00CA6393" w:rsidRDefault="00AF01CD" w:rsidP="00AF01CD">
      <w:pPr>
        <w:jc w:val="center"/>
        <w:rPr>
          <w:rFonts w:ascii="AvantGarde Bk BT" w:hAnsi="AvantGarde Bk BT"/>
          <w:b/>
          <w:color w:val="0F243E"/>
        </w:rPr>
      </w:pPr>
    </w:p>
    <w:p w:rsidR="00AF01CD" w:rsidRPr="00CA6393" w:rsidRDefault="00AF01CD" w:rsidP="00AF01CD">
      <w:p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Nombre</w:t>
      </w:r>
      <w:proofErr w:type="gramStart"/>
      <w:r w:rsidRPr="00CA6393">
        <w:rPr>
          <w:rFonts w:ascii="AvantGarde Bk BT" w:hAnsi="AvantGarde Bk BT"/>
          <w:b/>
          <w:color w:val="0F243E"/>
        </w:rPr>
        <w:t>:_</w:t>
      </w:r>
      <w:proofErr w:type="gramEnd"/>
      <w:r w:rsidRPr="00CA6393">
        <w:rPr>
          <w:rFonts w:ascii="AvantGarde Bk BT" w:hAnsi="AvantGarde Bk BT"/>
          <w:b/>
          <w:color w:val="0F243E"/>
        </w:rPr>
        <w:t>________________________________________________Matrícula__________</w:t>
      </w:r>
    </w:p>
    <w:p w:rsidR="00AF01CD" w:rsidRPr="00CA6393" w:rsidRDefault="00AF01CD" w:rsidP="00AF01CD">
      <w:p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Carrera___________________________________________Grado_______Grupo_______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INSTRUCCIONES: Lee cada situación y en la hoja de respuestas contesta con una X en la casilla verdadero (V), dudoso (</w:t>
      </w:r>
      <w:proofErr w:type="gramStart"/>
      <w:r w:rsidRPr="00CA6393">
        <w:rPr>
          <w:rFonts w:ascii="AvantGarde Bk BT" w:hAnsi="AvantGarde Bk BT"/>
          <w:color w:val="0F243E"/>
        </w:rPr>
        <w:t>¿</w:t>
      </w:r>
      <w:proofErr w:type="gramEnd"/>
      <w:r w:rsidRPr="00CA6393">
        <w:rPr>
          <w:rFonts w:ascii="AvantGarde Bk BT" w:hAnsi="AvantGarde Bk BT"/>
          <w:color w:val="0F243E"/>
        </w:rPr>
        <w:t>) o falso (F) según corresponda.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problemas en manifestar mis opiniones ante mis compañeros en clase.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Los que me conocen saben que no soy buen estudiante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Los que más me aprecian no están satisfechos de mi dedicación al estudio.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Creo que mi nivel de formación es menor que la mayoría de mis compañeros.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Yo sé que, aunque me esfuerce, no entenderé muchas cosas que me expliquen.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Estudiar me resulta pesado.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lastRenderedPageBreak/>
        <w:t>Tengo la impresión de que aunque me dedique mucho a estudiar aprendería poco.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pocas aspiraciones profesionales.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Fracaso en los estudios aunque tenga buenos profesores.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Me gustaría tener una profesión en la que no tuviera que estudiar nada nunca.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Asistir a las clases me trae malos recuerdos.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 xml:space="preserve">Me disgusta que el profesor nos pida opiniones sobre </w:t>
      </w:r>
      <w:proofErr w:type="spellStart"/>
      <w:r w:rsidRPr="00CA6393">
        <w:rPr>
          <w:rFonts w:ascii="AvantGarde Bk BT" w:hAnsi="AvantGarde Bk BT"/>
          <w:color w:val="0F243E"/>
        </w:rPr>
        <w:t>como</w:t>
      </w:r>
      <w:proofErr w:type="spellEnd"/>
      <w:r w:rsidRPr="00CA6393">
        <w:rPr>
          <w:rFonts w:ascii="AvantGarde Bk BT" w:hAnsi="AvantGarde Bk BT"/>
          <w:color w:val="0F243E"/>
        </w:rPr>
        <w:t xml:space="preserve"> queremos las clases.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Me encanta pasar desapercibido en clase.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pocos éxitos en las clases.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En los trabajos o discusiones  en grupo, normalmente estoy callado o hablo de otras cosas.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Raramente puedo decir que disfruto en las clases de formación.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Cuando me pierdo en las explicaciones el profesor no me esfuerzo en intentar seguir en hilo otra vez.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Siempre que los trabajos de clase o los exámenes me salen bien, suele ser por chiripa.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Me cuesta mucho interrumpir al profesor cuando no entiendo lo que explica.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Con frecuencia en las clases estoy pensando en otras cosas.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Como siempre, creo que aprenderé pocas cosas en las clases.</w:t>
      </w:r>
    </w:p>
    <w:p w:rsidR="00AF01CD" w:rsidRPr="00CA6393" w:rsidRDefault="00AF01CD" w:rsidP="00AF01CD">
      <w:pPr>
        <w:pStyle w:val="Prrafodelista"/>
        <w:numPr>
          <w:ilvl w:val="0"/>
          <w:numId w:val="3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No tengo prestigio como estudiante.</w:t>
      </w:r>
    </w:p>
    <w:p w:rsidR="00AF01CD" w:rsidRDefault="00AF01CD" w:rsidP="00AF01CD">
      <w:pPr>
        <w:rPr>
          <w:rFonts w:ascii="AvantGarde Bk BT" w:hAnsi="AvantGarde Bk BT"/>
          <w:color w:val="0F243E"/>
        </w:rPr>
      </w:pPr>
    </w:p>
    <w:p w:rsidR="00AF01CD" w:rsidRDefault="00AF01CD" w:rsidP="00AF01CD">
      <w:pPr>
        <w:rPr>
          <w:rFonts w:ascii="AvantGarde Bk BT" w:hAnsi="AvantGarde Bk BT"/>
          <w:color w:val="0F243E"/>
        </w:rPr>
      </w:pP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</w:p>
    <w:p w:rsidR="00AF01CD" w:rsidRDefault="00AF01CD" w:rsidP="00AF01CD">
      <w:pPr>
        <w:rPr>
          <w:rFonts w:ascii="AvantGarde Bk BT" w:hAnsi="AvantGarde Bk BT"/>
          <w:b/>
          <w:color w:val="0F243E"/>
        </w:rPr>
      </w:pPr>
      <w:proofErr w:type="spellStart"/>
      <w:r w:rsidRPr="00CA6393">
        <w:rPr>
          <w:rFonts w:ascii="AvantGarde Bk BT" w:hAnsi="AvantGarde Bk BT"/>
          <w:b/>
          <w:color w:val="0F243E"/>
        </w:rPr>
        <w:t>A</w:t>
      </w:r>
      <w:r>
        <w:rPr>
          <w:rFonts w:ascii="AvantGarde Bk BT" w:hAnsi="AvantGarde Bk BT"/>
          <w:b/>
          <w:color w:val="0F243E"/>
        </w:rPr>
        <w:t>utodiagnóstico</w:t>
      </w:r>
      <w:proofErr w:type="spellEnd"/>
      <w:r>
        <w:rPr>
          <w:rFonts w:ascii="AvantGarde Bk BT" w:hAnsi="AvantGarde Bk BT"/>
          <w:b/>
          <w:color w:val="0F243E"/>
        </w:rPr>
        <w:t xml:space="preserve"> de Motivación Académica </w:t>
      </w:r>
    </w:p>
    <w:p w:rsidR="00AF01CD" w:rsidRPr="00CA6393" w:rsidRDefault="00AF01CD" w:rsidP="00AF01CD">
      <w:p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Hoja de respuesta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Contesta con una X en la casilla verdadero (V) dudoso (</w:t>
      </w:r>
      <w:proofErr w:type="gramStart"/>
      <w:r w:rsidRPr="00CA6393">
        <w:rPr>
          <w:rFonts w:ascii="AvantGarde Bk BT" w:hAnsi="AvantGarde Bk BT"/>
          <w:color w:val="0F243E"/>
        </w:rPr>
        <w:t>¿</w:t>
      </w:r>
      <w:proofErr w:type="gramEnd"/>
      <w:r w:rsidRPr="00CA6393">
        <w:rPr>
          <w:rFonts w:ascii="AvantGarde Bk BT" w:hAnsi="AvantGarde Bk BT"/>
          <w:color w:val="0F243E"/>
        </w:rPr>
        <w:t>) o falso (F) según corresponda</w:t>
      </w:r>
    </w:p>
    <w:tbl>
      <w:tblPr>
        <w:tblW w:w="738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6" w:space="0" w:color="0F243E"/>
          <w:insideV w:val="single" w:sz="6" w:space="0" w:color="0F243E"/>
        </w:tblBorders>
        <w:tblLook w:val="04A0"/>
      </w:tblPr>
      <w:tblGrid>
        <w:gridCol w:w="868"/>
        <w:gridCol w:w="502"/>
        <w:gridCol w:w="490"/>
        <w:gridCol w:w="567"/>
        <w:gridCol w:w="1701"/>
        <w:gridCol w:w="709"/>
        <w:gridCol w:w="850"/>
        <w:gridCol w:w="851"/>
        <w:gridCol w:w="850"/>
      </w:tblGrid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V</w:t>
            </w: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¿</w:t>
            </w: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F</w:t>
            </w: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V</w:t>
            </w: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¿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F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12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2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13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3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14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4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15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5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16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6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17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7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18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lastRenderedPageBreak/>
              <w:t>8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19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9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20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10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21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rPr>
          <w:trHeight w:val="206"/>
        </w:trPr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11</w:t>
            </w: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>22</w:t>
            </w: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FC2544">
              <w:rPr>
                <w:rFonts w:ascii="AvantGarde Bk BT" w:hAnsi="AvantGarde Bk BT"/>
                <w:color w:val="0F243E"/>
              </w:rPr>
              <w:t xml:space="preserve">PUNTOS:               </w:t>
            </w: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33</w:t>
            </w:r>
          </w:p>
        </w:tc>
      </w:tr>
      <w:tr w:rsidR="00AF01CD" w:rsidRPr="00FC2544" w:rsidTr="00331BA0">
        <w:tc>
          <w:tcPr>
            <w:tcW w:w="868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02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AF01CD" w:rsidRPr="00FC2544" w:rsidRDefault="00AF01CD" w:rsidP="00331BA0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</w:tbl>
    <w:p w:rsidR="00AF01CD" w:rsidRPr="00CA6393" w:rsidRDefault="00AF01CD" w:rsidP="00AF01CD">
      <w:pPr>
        <w:rPr>
          <w:rFonts w:ascii="AvantGarde Bk BT" w:hAnsi="AvantGarde Bk BT"/>
          <w:color w:val="0F243E"/>
        </w:rPr>
      </w:pPr>
    </w:p>
    <w:p w:rsidR="00AF01CD" w:rsidRPr="00CA6393" w:rsidRDefault="00AF01CD" w:rsidP="00AF01CD">
      <w:pPr>
        <w:pStyle w:val="Prrafodelista"/>
        <w:numPr>
          <w:ilvl w:val="0"/>
          <w:numId w:val="4"/>
        </w:num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Asignar: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0 puntos a cada X en la columna de la izquierda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1 punto a cada X en la columna central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2 puntos a cada X en la columna derecha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b/>
          <w:color w:val="0F243E"/>
        </w:rPr>
        <w:t xml:space="preserve">    2.</w:t>
      </w:r>
      <w:r w:rsidRPr="00CA6393">
        <w:rPr>
          <w:rFonts w:ascii="AvantGarde Bk BT" w:hAnsi="AvantGarde Bk BT"/>
          <w:color w:val="0F243E"/>
        </w:rPr>
        <w:t xml:space="preserve">  </w:t>
      </w:r>
      <w:r w:rsidRPr="00CA6393">
        <w:rPr>
          <w:rFonts w:ascii="AvantGarde Bk BT" w:hAnsi="AvantGarde Bk BT"/>
          <w:b/>
          <w:color w:val="0F243E"/>
        </w:rPr>
        <w:t>Sumar los puntos de todas las respuestas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AUTODIAGNOSTICO MOTIVACION ACADEMICA</w:t>
      </w:r>
    </w:p>
    <w:p w:rsidR="00AF01CD" w:rsidRPr="00CA6393" w:rsidRDefault="00AF01CD" w:rsidP="00AF01CD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INTERPRETACION</w:t>
      </w:r>
    </w:p>
    <w:p w:rsidR="00AF01CD" w:rsidRPr="00CA6393" w:rsidRDefault="00AF01CD" w:rsidP="00AF01CD">
      <w:pPr>
        <w:jc w:val="center"/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RESULTADOS</w:t>
      </w:r>
    </w:p>
    <w:p w:rsidR="00AF01CD" w:rsidRPr="00CA6393" w:rsidRDefault="00AF01CD" w:rsidP="00AF01CD">
      <w:pPr>
        <w:jc w:val="center"/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NIVEL DE MOTIVACION</w:t>
      </w:r>
    </w:p>
    <w:p w:rsidR="00AF01CD" w:rsidRPr="00CA6393" w:rsidRDefault="00AF01CD" w:rsidP="00AF01CD">
      <w:pPr>
        <w:jc w:val="center"/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MOTIVACION ALTA (entre 29-44)</w:t>
      </w:r>
    </w:p>
    <w:p w:rsidR="00AF01CD" w:rsidRPr="00CA6393" w:rsidRDefault="00AF01CD" w:rsidP="00AF01CD">
      <w:pPr>
        <w:jc w:val="center"/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MOTIVACION NORMAL (entre 14-29)</w:t>
      </w:r>
    </w:p>
    <w:p w:rsidR="00AF01CD" w:rsidRPr="00CA6393" w:rsidRDefault="00AF01CD" w:rsidP="00AF01CD">
      <w:pPr>
        <w:jc w:val="center"/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BAJO NIVEL DE MOTIVACION (menos de 14 puntos)</w:t>
      </w:r>
    </w:p>
    <w:p w:rsidR="00AF01CD" w:rsidRDefault="00AF01CD" w:rsidP="00AF01CD">
      <w:pPr>
        <w:jc w:val="both"/>
        <w:rPr>
          <w:rFonts w:ascii="AvantGarde Bk BT" w:hAnsi="AvantGarde Bk BT"/>
          <w:color w:val="0F243E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INSTRUCCIONES: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Lee cuidadosamente y marca sólo una respuesta para cada afirmación.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1. En situaciones sociales, tengo algo interesante que decir...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Siempre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B) Casi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A veces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Nunca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2. La mayoría de la gente a mi alrededor parece estar mejor que yo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De 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3. Me gusta ser yo mismo(a), y me acepto tal como soy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Casi siempre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C) A veces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Nunca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4. Echo a perder todo lo que toco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lastRenderedPageBreak/>
        <w:t>B) Casi siempre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C) A veces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Nunca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5. Cuando veo una buena oportunidad, la reconozco y aprovecho...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Casi siempre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C) A veces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Nunca</w:t>
      </w:r>
    </w:p>
    <w:p w:rsidR="00AF01CD" w:rsidRDefault="00AF01CD" w:rsidP="00AF01CD">
      <w:pPr>
        <w:rPr>
          <w:rFonts w:ascii="AvantGarde Bk BT" w:hAnsi="AvantGarde Bk BT"/>
        </w:rPr>
      </w:pPr>
    </w:p>
    <w:p w:rsidR="00AF01CD" w:rsidRDefault="00AF01CD" w:rsidP="00AF01CD">
      <w:pPr>
        <w:rPr>
          <w:rFonts w:ascii="AvantGarde Bk BT" w:hAnsi="AvantGarde Bk BT"/>
        </w:rPr>
      </w:pPr>
    </w:p>
    <w:p w:rsidR="00AF01CD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6. Las personas gustan de y respetan solo a quienes son bien parecidos, inteligentes,</w:t>
      </w:r>
      <w:r>
        <w:rPr>
          <w:rFonts w:ascii="AvantGarde Bk BT" w:hAnsi="AvantGarde Bk BT"/>
        </w:rPr>
        <w:t xml:space="preserve"> </w:t>
      </w:r>
      <w:r w:rsidRPr="005D0E09">
        <w:rPr>
          <w:rFonts w:ascii="AvantGarde Bk BT" w:hAnsi="AvantGarde Bk BT"/>
        </w:rPr>
        <w:t>ingeniosos, talentosos o ricos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7. Para mí los resultados no son imperativos, lo importante es intentarlo y dar lo mejor 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lastRenderedPageBreak/>
        <w:t>A)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8. Yo merezco ser amado(a) y respetado(a)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D) De acuerdo</w:t>
      </w:r>
    </w:p>
    <w:p w:rsidR="00AF01CD" w:rsidRPr="00DA61BB" w:rsidRDefault="00AF01CD" w:rsidP="00AF01CD">
      <w:pPr>
        <w:rPr>
          <w:rFonts w:ascii="AvantGarde Bk BT" w:hAnsi="AvantGarde Bk BT"/>
        </w:rPr>
      </w:pPr>
      <w:r w:rsidRPr="00DA61BB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smartTag w:uri="urn:schemas-microsoft-com:office:smarttags" w:element="metricconverter">
        <w:smartTagPr>
          <w:attr w:name="ProductID" w:val="9. A"/>
        </w:smartTagPr>
        <w:r w:rsidRPr="005D0E09">
          <w:rPr>
            <w:rFonts w:ascii="AvantGarde Bk BT" w:hAnsi="AvantGarde Bk BT"/>
          </w:rPr>
          <w:t>9. A</w:t>
        </w:r>
      </w:smartTag>
      <w:r w:rsidRPr="005D0E09">
        <w:rPr>
          <w:rFonts w:ascii="AvantGarde Bk BT" w:hAnsi="AvantGarde Bk BT"/>
        </w:rPr>
        <w:t xml:space="preserve"> diferencia de otros, realmente te</w:t>
      </w:r>
      <w:r>
        <w:rPr>
          <w:rFonts w:ascii="AvantGarde Bk BT" w:hAnsi="AvantGarde Bk BT"/>
        </w:rPr>
        <w:t xml:space="preserve">ngo que esforzarme para hacer y </w:t>
      </w:r>
      <w:r w:rsidRPr="005D0E09">
        <w:rPr>
          <w:rFonts w:ascii="AvantGarde Bk BT" w:hAnsi="AvantGarde Bk BT"/>
        </w:rPr>
        <w:t>mantener amigos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10. Si alguien se enamora de mí, debo esforzarme para demostrar que lo merezco,</w:t>
      </w:r>
      <w:r>
        <w:rPr>
          <w:rFonts w:ascii="AvantGarde Bk BT" w:hAnsi="AvantGarde Bk BT"/>
        </w:rPr>
        <w:t xml:space="preserve"> </w:t>
      </w:r>
      <w:r w:rsidRPr="005D0E09">
        <w:rPr>
          <w:rFonts w:ascii="AvantGarde Bk BT" w:hAnsi="AvantGarde Bk BT"/>
        </w:rPr>
        <w:t>porque tal vez nunca vuelva a suceder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lastRenderedPageBreak/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11. Ser yo mismo(a) es garantía de no gustarle a otros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12. Me siento seguro(a) de haber hecho un buen tr</w:t>
      </w:r>
      <w:r>
        <w:rPr>
          <w:rFonts w:ascii="AvantGarde Bk BT" w:hAnsi="AvantGarde Bk BT"/>
        </w:rPr>
        <w:t xml:space="preserve">abajo a menos que alguien me lo </w:t>
      </w:r>
      <w:r w:rsidRPr="005D0E09">
        <w:rPr>
          <w:rFonts w:ascii="AvantGarde Bk BT" w:hAnsi="AvantGarde Bk BT"/>
        </w:rPr>
        <w:t>comente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A)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B) Casi siempre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 xml:space="preserve">   C) A veces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E) Nunca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13. Tengo miedo de ser rechazado por mis amigos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A)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B) Casi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C) A veces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 xml:space="preserve">   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E) Nunca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14. Si no lo hago tan bien como otros, quiere decir que soy inferior como persona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lastRenderedPageBreak/>
        <w:t>A) Totalmente en desacuerdo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15. Podría desaparecer de la faz de la tierra, y nadie lo notaría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16. Equivocarse es igual a fracasar totalmente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D)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17. En caso de necesitarlo, conozco personas que me aprecian lo suficiente como para ayudarme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D)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lastRenderedPageBreak/>
        <w:t>E) Totalmente de acuerdo</w:t>
      </w:r>
    </w:p>
    <w:p w:rsidR="00AF01CD" w:rsidRDefault="00AF01CD" w:rsidP="00AF01CD">
      <w:pPr>
        <w:rPr>
          <w:rFonts w:ascii="AvantGarde Bk BT" w:hAnsi="AvantGarde Bk BT"/>
        </w:rPr>
      </w:pPr>
    </w:p>
    <w:p w:rsidR="00AF01CD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18. Siento que no valgo, y que todo lo que hago es en vano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Totalmente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C) No lo sé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D)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19. Siento que puedo equivocarme, sin perder el amor y respeto de quienes me rodean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A) Totalmente de acuerdo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 xml:space="preserve">   B) De 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C) No lo sé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D)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 xml:space="preserve">   E) Totalmente en desacuerdo</w:t>
      </w:r>
    </w:p>
    <w:p w:rsidR="00AF01CD" w:rsidRPr="005D0E09" w:rsidRDefault="00AF01CD" w:rsidP="00AF01CD">
      <w:pPr>
        <w:rPr>
          <w:rFonts w:ascii="AvantGarde Bk BT" w:hAnsi="AvantGarde Bk BT"/>
        </w:rPr>
      </w:pP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20. Defraudo a quienes me aprecian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A) Siempre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B) Casi siempre</w:t>
      </w:r>
    </w:p>
    <w:p w:rsidR="00AF01CD" w:rsidRPr="00DA61BB" w:rsidRDefault="00AF01CD" w:rsidP="00AF01CD">
      <w:pPr>
        <w:rPr>
          <w:rFonts w:ascii="AvantGarde Bk BT" w:hAnsi="AvantGarde Bk BT"/>
          <w:u w:val="single"/>
        </w:rPr>
      </w:pPr>
      <w:r w:rsidRPr="00DA61BB">
        <w:rPr>
          <w:rFonts w:ascii="AvantGarde Bk BT" w:hAnsi="AvantGarde Bk BT"/>
          <w:u w:val="single"/>
        </w:rPr>
        <w:t>C) A veces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D) Casi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E) Nunca</w:t>
      </w:r>
    </w:p>
    <w:p w:rsidR="00AF01CD" w:rsidRPr="005D0E09" w:rsidRDefault="00AF01CD" w:rsidP="00AF01CD">
      <w:pPr>
        <w:rPr>
          <w:rFonts w:ascii="AvantGarde Bk BT" w:hAnsi="AvantGarde Bk BT"/>
        </w:rPr>
      </w:pPr>
      <w:r>
        <w:rPr>
          <w:rFonts w:ascii="AvantGarde Bk BT" w:hAnsi="AvantGarde Bk BT"/>
        </w:rPr>
        <w:t>Ana Elizabeth Díaz Vélez Berghouse</w:t>
      </w:r>
    </w:p>
    <w:p w:rsidR="00AF01CD" w:rsidRPr="00494645" w:rsidRDefault="00AF01CD" w:rsidP="00AF01CD">
      <w:pPr>
        <w:jc w:val="both"/>
        <w:rPr>
          <w:rFonts w:ascii="Arial Rounded MT Bold" w:hAnsi="Arial Rounded MT Bold"/>
          <w:sz w:val="24"/>
          <w:szCs w:val="24"/>
        </w:rPr>
      </w:pPr>
      <w:r w:rsidRPr="00632CFE">
        <w:rPr>
          <w:rFonts w:ascii="AvantGarde Bk BT" w:hAnsi="AvantGarde Bk BT"/>
          <w:color w:val="0F243E"/>
        </w:rPr>
        <w:br w:type="page"/>
      </w:r>
    </w:p>
    <w:sectPr w:rsidR="00AF01CD" w:rsidRPr="00494645" w:rsidSect="00FD6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Bk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AB"/>
    <w:multiLevelType w:val="hybridMultilevel"/>
    <w:tmpl w:val="B0486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128"/>
    <w:multiLevelType w:val="hybridMultilevel"/>
    <w:tmpl w:val="4A0615A2"/>
    <w:lvl w:ilvl="0" w:tplc="F09E8366">
      <w:start w:val="1"/>
      <w:numFmt w:val="bullet"/>
      <w:lvlText w:val=""/>
      <w:lvlJc w:val="left"/>
      <w:pPr>
        <w:tabs>
          <w:tab w:val="num" w:pos="1040"/>
        </w:tabs>
        <w:ind w:left="10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267D2B"/>
    <w:multiLevelType w:val="hybridMultilevel"/>
    <w:tmpl w:val="B8366CBE"/>
    <w:lvl w:ilvl="0" w:tplc="CCFC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E30"/>
    <w:multiLevelType w:val="hybridMultilevel"/>
    <w:tmpl w:val="D16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A06"/>
    <w:rsid w:val="0017043C"/>
    <w:rsid w:val="00287713"/>
    <w:rsid w:val="00494645"/>
    <w:rsid w:val="00663CD2"/>
    <w:rsid w:val="007D0963"/>
    <w:rsid w:val="007D1A06"/>
    <w:rsid w:val="009B71EB"/>
    <w:rsid w:val="00AF01CD"/>
    <w:rsid w:val="00D03E49"/>
    <w:rsid w:val="00D56514"/>
    <w:rsid w:val="00EC36E5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06"/>
  </w:style>
  <w:style w:type="paragraph" w:styleId="Heading3">
    <w:name w:val="heading 3"/>
    <w:basedOn w:val="Normal"/>
    <w:next w:val="Normal"/>
    <w:link w:val="Heading3Char"/>
    <w:qFormat/>
    <w:rsid w:val="00AF01CD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F01CD"/>
    <w:rPr>
      <w:rFonts w:ascii="Tahoma" w:eastAsia="Times New Roman" w:hAnsi="Tahoma" w:cs="Tahoma"/>
      <w:b/>
      <w:bCs/>
      <w:sz w:val="32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AF01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AF01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AF01CD"/>
    <w:pPr>
      <w:ind w:left="720"/>
      <w:contextualSpacing/>
    </w:pPr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2788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2010-09-18T19:35:00Z</dcterms:created>
  <dcterms:modified xsi:type="dcterms:W3CDTF">2010-09-18T19:36:00Z</dcterms:modified>
</cp:coreProperties>
</file>