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100B" w:rsidRDefault="008D100B" w:rsidP="008D100B">
      <w:pPr>
        <w:pStyle w:val="Ttulo"/>
        <w:jc w:val="both"/>
        <w:rPr>
          <w:rStyle w:val="apple-converted-space"/>
          <w:rFonts w:asciiTheme="minorHAnsi" w:hAnsiTheme="minorHAnsi" w:cstheme="minorHAnsi"/>
          <w:b/>
          <w:color w:val="auto"/>
          <w:sz w:val="26"/>
          <w:szCs w:val="26"/>
          <w:shd w:val="clear" w:color="auto" w:fill="FFFFFF"/>
        </w:rPr>
      </w:pPr>
      <w:r w:rsidRPr="008D100B">
        <w:rPr>
          <w:rFonts w:asciiTheme="minorHAnsi" w:hAnsiTheme="minorHAnsi" w:cstheme="minorHAnsi"/>
          <w:b/>
          <w:bCs/>
          <w:color w:val="auto"/>
          <w:sz w:val="26"/>
          <w:szCs w:val="26"/>
          <w:shd w:val="clear" w:color="auto" w:fill="FFFFFF"/>
        </w:rPr>
        <w:t>"LA TUTORÍA EN EL ÁMBITO INSTITUCIONAL”</w:t>
      </w:r>
    </w:p>
    <w:p w:rsidR="008D100B" w:rsidRPr="00CF3F94" w:rsidRDefault="008D100B" w:rsidP="008D100B">
      <w:pPr>
        <w:pStyle w:val="Ttulo"/>
        <w:jc w:val="both"/>
        <w:rPr>
          <w:rStyle w:val="apple-converted-space"/>
          <w:rFonts w:asciiTheme="minorHAnsi" w:hAnsiTheme="minorHAnsi" w:cstheme="minorHAnsi"/>
          <w:color w:val="auto"/>
          <w:sz w:val="24"/>
          <w:szCs w:val="28"/>
          <w:shd w:val="clear" w:color="auto" w:fill="FFFFFF"/>
        </w:rPr>
      </w:pPr>
      <w:r w:rsidRPr="00CF3F94">
        <w:rPr>
          <w:rStyle w:val="apple-converted-space"/>
          <w:rFonts w:asciiTheme="minorHAnsi" w:hAnsiTheme="minorHAnsi" w:cstheme="minorHAnsi"/>
          <w:color w:val="auto"/>
          <w:sz w:val="24"/>
          <w:szCs w:val="28"/>
          <w:shd w:val="clear" w:color="auto" w:fill="FFFFFF"/>
        </w:rPr>
        <w:t>Reflexión escrita por:</w:t>
      </w:r>
    </w:p>
    <w:p w:rsidR="008D100B" w:rsidRPr="008E5942" w:rsidRDefault="008D100B" w:rsidP="008E5942">
      <w:pPr>
        <w:pStyle w:val="Ttulo"/>
        <w:jc w:val="both"/>
        <w:rPr>
          <w:rStyle w:val="apple-converted-space"/>
          <w:rFonts w:asciiTheme="minorHAnsi" w:hAnsiTheme="minorHAnsi" w:cstheme="minorHAnsi"/>
          <w:color w:val="auto"/>
          <w:sz w:val="24"/>
          <w:szCs w:val="28"/>
          <w:shd w:val="clear" w:color="auto" w:fill="FFFFFF"/>
        </w:rPr>
      </w:pPr>
      <w:r w:rsidRPr="00CF3F94">
        <w:rPr>
          <w:rStyle w:val="apple-converted-space"/>
          <w:rFonts w:asciiTheme="minorHAnsi" w:hAnsiTheme="minorHAnsi" w:cstheme="minorHAnsi"/>
          <w:color w:val="auto"/>
          <w:sz w:val="24"/>
          <w:szCs w:val="28"/>
          <w:shd w:val="clear" w:color="auto" w:fill="FFFFFF"/>
        </w:rPr>
        <w:t>Jorge García López.</w:t>
      </w:r>
    </w:p>
    <w:p w:rsidR="00933AC9" w:rsidRPr="00B136CC" w:rsidRDefault="008D100B" w:rsidP="00642AE6">
      <w:pPr>
        <w:spacing w:after="0"/>
        <w:jc w:val="both"/>
        <w:rPr>
          <w:rStyle w:val="apple-converted-space"/>
          <w:rFonts w:ascii="Arial" w:hAnsi="Arial" w:cs="Arial"/>
          <w:b/>
          <w:sz w:val="24"/>
          <w:shd w:val="clear" w:color="auto" w:fill="FFFFFF"/>
        </w:rPr>
      </w:pPr>
      <w:r>
        <w:rPr>
          <w:rStyle w:val="apple-converted-space"/>
          <w:rFonts w:ascii="Arial" w:hAnsi="Arial" w:cs="Arial"/>
          <w:b/>
          <w:sz w:val="24"/>
          <w:shd w:val="clear" w:color="auto" w:fill="FFFFFF"/>
        </w:rPr>
        <w:t>I.</w:t>
      </w:r>
      <w:r w:rsidR="00933AC9" w:rsidRPr="00B136CC">
        <w:rPr>
          <w:rStyle w:val="apple-converted-space"/>
          <w:rFonts w:ascii="Arial" w:hAnsi="Arial" w:cs="Arial"/>
          <w:b/>
          <w:sz w:val="24"/>
          <w:shd w:val="clear" w:color="auto" w:fill="FFFFFF"/>
        </w:rPr>
        <w:t xml:space="preserve"> Responsabilidades y funciones del personal académico.</w:t>
      </w:r>
    </w:p>
    <w:p w:rsidR="00933AC9" w:rsidRPr="00B136CC" w:rsidRDefault="00933AC9" w:rsidP="00642AE6">
      <w:pPr>
        <w:spacing w:after="0"/>
        <w:jc w:val="both"/>
        <w:rPr>
          <w:rStyle w:val="apple-converted-space"/>
          <w:rFonts w:ascii="Arial" w:hAnsi="Arial" w:cs="Arial"/>
          <w:sz w:val="24"/>
          <w:shd w:val="clear" w:color="auto" w:fill="FFFFFF"/>
        </w:rPr>
      </w:pPr>
      <w:r w:rsidRPr="00B136CC">
        <w:rPr>
          <w:rStyle w:val="apple-converted-space"/>
          <w:rFonts w:ascii="Arial" w:hAnsi="Arial" w:cs="Arial"/>
          <w:sz w:val="24"/>
          <w:shd w:val="clear" w:color="auto" w:fill="FFFFFF"/>
        </w:rPr>
        <w:t>Las responsabilidades y funciones del académico según el reglamento del personal académico son:</w:t>
      </w:r>
    </w:p>
    <w:p w:rsidR="00D81150" w:rsidRPr="00B136CC" w:rsidRDefault="0003042E" w:rsidP="00642AE6">
      <w:pPr>
        <w:pStyle w:val="Prrafodelista"/>
        <w:numPr>
          <w:ilvl w:val="0"/>
          <w:numId w:val="1"/>
        </w:numPr>
        <w:spacing w:after="0"/>
        <w:jc w:val="both"/>
        <w:rPr>
          <w:rFonts w:ascii="Arial" w:hAnsi="Arial" w:cs="Arial"/>
          <w:sz w:val="24"/>
        </w:rPr>
      </w:pPr>
      <w:r w:rsidRPr="00B136CC">
        <w:rPr>
          <w:rFonts w:ascii="Arial" w:hAnsi="Arial" w:cs="Arial"/>
          <w:sz w:val="24"/>
        </w:rPr>
        <w:t xml:space="preserve">Asistir a las actividades  para las cuales se es convocado por </w:t>
      </w:r>
      <w:r w:rsidR="00642AE6" w:rsidRPr="00B136CC">
        <w:rPr>
          <w:rFonts w:ascii="Arial" w:hAnsi="Arial" w:cs="Arial"/>
          <w:sz w:val="24"/>
        </w:rPr>
        <w:t>las distintas instancias administrativas académicas superiores</w:t>
      </w:r>
      <w:r w:rsidRPr="00B136CC">
        <w:rPr>
          <w:rFonts w:ascii="Arial" w:hAnsi="Arial" w:cs="Arial"/>
          <w:sz w:val="24"/>
        </w:rPr>
        <w:t>.</w:t>
      </w:r>
    </w:p>
    <w:p w:rsidR="0003042E" w:rsidRPr="00B136CC" w:rsidRDefault="0003042E" w:rsidP="00642AE6">
      <w:pPr>
        <w:pStyle w:val="Prrafodelista"/>
        <w:numPr>
          <w:ilvl w:val="0"/>
          <w:numId w:val="1"/>
        </w:numPr>
        <w:spacing w:after="0"/>
        <w:jc w:val="both"/>
        <w:rPr>
          <w:rFonts w:ascii="Arial" w:hAnsi="Arial" w:cs="Arial"/>
          <w:sz w:val="24"/>
        </w:rPr>
      </w:pPr>
      <w:r w:rsidRPr="00B136CC">
        <w:rPr>
          <w:rFonts w:ascii="Arial" w:hAnsi="Arial" w:cs="Arial"/>
          <w:sz w:val="24"/>
        </w:rPr>
        <w:t xml:space="preserve">Mantener de forma adecuada la </w:t>
      </w:r>
      <w:r w:rsidR="00642AE6" w:rsidRPr="00B136CC">
        <w:rPr>
          <w:rFonts w:ascii="Arial" w:hAnsi="Arial" w:cs="Arial"/>
          <w:sz w:val="24"/>
        </w:rPr>
        <w:t>disciplina</w:t>
      </w:r>
      <w:r w:rsidRPr="00B136CC">
        <w:rPr>
          <w:rFonts w:ascii="Arial" w:hAnsi="Arial" w:cs="Arial"/>
          <w:sz w:val="24"/>
        </w:rPr>
        <w:t xml:space="preserve"> del alumno dentro del aula y en </w:t>
      </w:r>
      <w:r w:rsidR="00642AE6" w:rsidRPr="00B136CC">
        <w:rPr>
          <w:rFonts w:ascii="Arial" w:hAnsi="Arial" w:cs="Arial"/>
          <w:sz w:val="24"/>
        </w:rPr>
        <w:t>lo posible</w:t>
      </w:r>
      <w:r w:rsidRPr="00B136CC">
        <w:rPr>
          <w:rFonts w:ascii="Arial" w:hAnsi="Arial" w:cs="Arial"/>
          <w:sz w:val="24"/>
        </w:rPr>
        <w:t xml:space="preserve"> dentro del plantel.</w:t>
      </w:r>
    </w:p>
    <w:p w:rsidR="0003042E" w:rsidRPr="00B136CC" w:rsidRDefault="00707C12" w:rsidP="00642AE6">
      <w:pPr>
        <w:pStyle w:val="Prrafodelista"/>
        <w:numPr>
          <w:ilvl w:val="0"/>
          <w:numId w:val="1"/>
        </w:numPr>
        <w:spacing w:after="0"/>
        <w:jc w:val="both"/>
        <w:rPr>
          <w:rFonts w:ascii="Arial" w:hAnsi="Arial" w:cs="Arial"/>
          <w:sz w:val="24"/>
        </w:rPr>
      </w:pPr>
      <w:r w:rsidRPr="00B136CC">
        <w:rPr>
          <w:rFonts w:ascii="Arial" w:hAnsi="Arial" w:cs="Arial"/>
          <w:sz w:val="24"/>
        </w:rPr>
        <w:t xml:space="preserve">Tratar a las autoridades </w:t>
      </w:r>
      <w:r w:rsidR="00642AE6" w:rsidRPr="00B136CC">
        <w:rPr>
          <w:rFonts w:ascii="Arial" w:hAnsi="Arial" w:cs="Arial"/>
          <w:sz w:val="24"/>
        </w:rPr>
        <w:t>escolares,</w:t>
      </w:r>
      <w:r w:rsidRPr="00B136CC">
        <w:rPr>
          <w:rFonts w:ascii="Arial" w:hAnsi="Arial" w:cs="Arial"/>
          <w:sz w:val="24"/>
        </w:rPr>
        <w:t xml:space="preserve"> al personal </w:t>
      </w:r>
      <w:r w:rsidR="00642AE6" w:rsidRPr="00B136CC">
        <w:rPr>
          <w:rFonts w:ascii="Arial" w:hAnsi="Arial" w:cs="Arial"/>
          <w:sz w:val="24"/>
        </w:rPr>
        <w:t>académico,</w:t>
      </w:r>
      <w:r w:rsidRPr="00B136CC">
        <w:rPr>
          <w:rFonts w:ascii="Arial" w:hAnsi="Arial" w:cs="Arial"/>
          <w:sz w:val="24"/>
        </w:rPr>
        <w:t xml:space="preserve"> </w:t>
      </w:r>
      <w:r w:rsidR="00642AE6" w:rsidRPr="00B136CC">
        <w:rPr>
          <w:rFonts w:ascii="Arial" w:hAnsi="Arial" w:cs="Arial"/>
          <w:sz w:val="24"/>
        </w:rPr>
        <w:t>administrativo</w:t>
      </w:r>
      <w:r w:rsidRPr="00B136CC">
        <w:rPr>
          <w:rFonts w:ascii="Arial" w:hAnsi="Arial" w:cs="Arial"/>
          <w:sz w:val="24"/>
        </w:rPr>
        <w:t xml:space="preserve"> ya lo</w:t>
      </w:r>
      <w:r w:rsidR="00642AE6" w:rsidRPr="00B136CC">
        <w:rPr>
          <w:rFonts w:ascii="Arial" w:hAnsi="Arial" w:cs="Arial"/>
          <w:sz w:val="24"/>
        </w:rPr>
        <w:t>s</w:t>
      </w:r>
      <w:r w:rsidRPr="00B136CC">
        <w:rPr>
          <w:rFonts w:ascii="Arial" w:hAnsi="Arial" w:cs="Arial"/>
          <w:sz w:val="24"/>
        </w:rPr>
        <w:t xml:space="preserve"> </w:t>
      </w:r>
      <w:r w:rsidR="00642AE6" w:rsidRPr="00B136CC">
        <w:rPr>
          <w:rFonts w:ascii="Arial" w:hAnsi="Arial" w:cs="Arial"/>
          <w:sz w:val="24"/>
        </w:rPr>
        <w:t>alumnos</w:t>
      </w:r>
      <w:r w:rsidRPr="00B136CC">
        <w:rPr>
          <w:rFonts w:ascii="Arial" w:hAnsi="Arial" w:cs="Arial"/>
          <w:sz w:val="24"/>
        </w:rPr>
        <w:t xml:space="preserve"> con respeto y educación.</w:t>
      </w:r>
    </w:p>
    <w:p w:rsidR="00707C12" w:rsidRPr="00B136CC" w:rsidRDefault="00707C12" w:rsidP="00642AE6">
      <w:pPr>
        <w:pStyle w:val="Prrafodelista"/>
        <w:numPr>
          <w:ilvl w:val="0"/>
          <w:numId w:val="1"/>
        </w:numPr>
        <w:spacing w:after="0"/>
        <w:jc w:val="both"/>
        <w:rPr>
          <w:rFonts w:ascii="Arial" w:hAnsi="Arial" w:cs="Arial"/>
          <w:sz w:val="24"/>
        </w:rPr>
      </w:pPr>
      <w:r w:rsidRPr="00B136CC">
        <w:rPr>
          <w:rFonts w:ascii="Arial" w:hAnsi="Arial" w:cs="Arial"/>
          <w:sz w:val="24"/>
        </w:rPr>
        <w:t>Actuar con respeto a la diversidad político-</w:t>
      </w:r>
      <w:r w:rsidR="00642AE6" w:rsidRPr="00B136CC">
        <w:rPr>
          <w:rFonts w:ascii="Arial" w:hAnsi="Arial" w:cs="Arial"/>
          <w:sz w:val="24"/>
        </w:rPr>
        <w:t>ideológica</w:t>
      </w:r>
      <w:r w:rsidRPr="00B136CC">
        <w:rPr>
          <w:rFonts w:ascii="Arial" w:hAnsi="Arial" w:cs="Arial"/>
          <w:sz w:val="24"/>
        </w:rPr>
        <w:t xml:space="preserve"> de </w:t>
      </w:r>
      <w:r w:rsidR="00642AE6" w:rsidRPr="00B136CC">
        <w:rPr>
          <w:rFonts w:ascii="Arial" w:hAnsi="Arial" w:cs="Arial"/>
          <w:sz w:val="24"/>
        </w:rPr>
        <w:t>género</w:t>
      </w:r>
      <w:r w:rsidRPr="00B136CC">
        <w:rPr>
          <w:rFonts w:ascii="Arial" w:hAnsi="Arial" w:cs="Arial"/>
          <w:sz w:val="24"/>
        </w:rPr>
        <w:t xml:space="preserve"> y étnica de la comunidad universitaria.</w:t>
      </w:r>
    </w:p>
    <w:p w:rsidR="00707C12" w:rsidRPr="00B136CC" w:rsidRDefault="00642AE6" w:rsidP="00642AE6">
      <w:pPr>
        <w:pStyle w:val="Prrafodelista"/>
        <w:numPr>
          <w:ilvl w:val="0"/>
          <w:numId w:val="1"/>
        </w:numPr>
        <w:spacing w:after="0"/>
        <w:jc w:val="both"/>
        <w:rPr>
          <w:rFonts w:ascii="Arial" w:hAnsi="Arial" w:cs="Arial"/>
          <w:sz w:val="24"/>
        </w:rPr>
      </w:pPr>
      <w:r w:rsidRPr="00B136CC">
        <w:rPr>
          <w:rFonts w:ascii="Arial" w:hAnsi="Arial" w:cs="Arial"/>
          <w:sz w:val="24"/>
        </w:rPr>
        <w:t>Abstenerse</w:t>
      </w:r>
      <w:r w:rsidR="00707C12" w:rsidRPr="00B136CC">
        <w:rPr>
          <w:rFonts w:ascii="Arial" w:hAnsi="Arial" w:cs="Arial"/>
          <w:sz w:val="24"/>
        </w:rPr>
        <w:t xml:space="preserve"> de impartir clases privadas o particulares a estudiantes de la institución.</w:t>
      </w:r>
    </w:p>
    <w:p w:rsidR="00707C12" w:rsidRPr="00B136CC" w:rsidRDefault="00707C12" w:rsidP="00642AE6">
      <w:pPr>
        <w:pStyle w:val="Prrafodelista"/>
        <w:numPr>
          <w:ilvl w:val="0"/>
          <w:numId w:val="1"/>
        </w:numPr>
        <w:spacing w:after="0"/>
        <w:jc w:val="both"/>
        <w:rPr>
          <w:rFonts w:ascii="Arial" w:hAnsi="Arial" w:cs="Arial"/>
          <w:sz w:val="24"/>
        </w:rPr>
      </w:pPr>
      <w:r w:rsidRPr="00B136CC">
        <w:rPr>
          <w:rFonts w:ascii="Arial" w:hAnsi="Arial" w:cs="Arial"/>
          <w:sz w:val="24"/>
        </w:rPr>
        <w:t xml:space="preserve">Promover una cultura de salud  que incluya  el desarrollo de </w:t>
      </w:r>
      <w:r w:rsidR="00642AE6" w:rsidRPr="00B136CC">
        <w:rPr>
          <w:rFonts w:ascii="Arial" w:hAnsi="Arial" w:cs="Arial"/>
          <w:sz w:val="24"/>
        </w:rPr>
        <w:t>hábitos que mejoren la calidad debida</w:t>
      </w:r>
      <w:r w:rsidRPr="00B136CC">
        <w:rPr>
          <w:rFonts w:ascii="Arial" w:hAnsi="Arial" w:cs="Arial"/>
          <w:sz w:val="24"/>
        </w:rPr>
        <w:t xml:space="preserve"> de los alumnos.</w:t>
      </w:r>
    </w:p>
    <w:p w:rsidR="00707C12" w:rsidRPr="00B136CC" w:rsidRDefault="00707C12" w:rsidP="00642AE6">
      <w:pPr>
        <w:pStyle w:val="Prrafodelista"/>
        <w:numPr>
          <w:ilvl w:val="0"/>
          <w:numId w:val="1"/>
        </w:numPr>
        <w:spacing w:after="0"/>
        <w:jc w:val="both"/>
        <w:rPr>
          <w:rFonts w:ascii="Arial" w:hAnsi="Arial" w:cs="Arial"/>
          <w:sz w:val="24"/>
        </w:rPr>
      </w:pPr>
      <w:r w:rsidRPr="00B136CC">
        <w:rPr>
          <w:rFonts w:ascii="Arial" w:hAnsi="Arial" w:cs="Arial"/>
          <w:sz w:val="24"/>
        </w:rPr>
        <w:t xml:space="preserve">Portar la credencial que lo </w:t>
      </w:r>
      <w:r w:rsidR="00642AE6" w:rsidRPr="00B136CC">
        <w:rPr>
          <w:rFonts w:ascii="Arial" w:hAnsi="Arial" w:cs="Arial"/>
          <w:sz w:val="24"/>
        </w:rPr>
        <w:t>identifique</w:t>
      </w:r>
      <w:r w:rsidRPr="00B136CC">
        <w:rPr>
          <w:rFonts w:ascii="Arial" w:hAnsi="Arial" w:cs="Arial"/>
          <w:sz w:val="24"/>
        </w:rPr>
        <w:t xml:space="preserve"> como  académico de  la universidad.</w:t>
      </w:r>
    </w:p>
    <w:p w:rsidR="00707C12" w:rsidRPr="00B136CC" w:rsidRDefault="00707C12" w:rsidP="00642AE6">
      <w:pPr>
        <w:pStyle w:val="Prrafodelista"/>
        <w:numPr>
          <w:ilvl w:val="0"/>
          <w:numId w:val="1"/>
        </w:numPr>
        <w:spacing w:after="0"/>
        <w:jc w:val="both"/>
        <w:rPr>
          <w:rFonts w:ascii="Arial" w:hAnsi="Arial" w:cs="Arial"/>
          <w:sz w:val="24"/>
        </w:rPr>
      </w:pPr>
      <w:r w:rsidRPr="00B136CC">
        <w:rPr>
          <w:rFonts w:ascii="Arial" w:hAnsi="Arial" w:cs="Arial"/>
          <w:sz w:val="24"/>
        </w:rPr>
        <w:t xml:space="preserve">Los académicos </w:t>
      </w:r>
      <w:r w:rsidR="00642AE6" w:rsidRPr="00B136CC">
        <w:rPr>
          <w:rFonts w:ascii="Arial" w:hAnsi="Arial" w:cs="Arial"/>
          <w:sz w:val="24"/>
        </w:rPr>
        <w:t>de la  universidad</w:t>
      </w:r>
      <w:r w:rsidRPr="00B136CC">
        <w:rPr>
          <w:rFonts w:ascii="Arial" w:hAnsi="Arial" w:cs="Arial"/>
          <w:sz w:val="24"/>
        </w:rPr>
        <w:t xml:space="preserve"> deben de </w:t>
      </w:r>
      <w:r w:rsidR="00642AE6" w:rsidRPr="00B136CC">
        <w:rPr>
          <w:rFonts w:ascii="Arial" w:hAnsi="Arial" w:cs="Arial"/>
          <w:sz w:val="24"/>
        </w:rPr>
        <w:t>s</w:t>
      </w:r>
      <w:r w:rsidRPr="00B136CC">
        <w:rPr>
          <w:rFonts w:ascii="Arial" w:hAnsi="Arial" w:cs="Arial"/>
          <w:sz w:val="24"/>
        </w:rPr>
        <w:t>er ejemplo de pulcritud y urbanidad en su persona y</w:t>
      </w:r>
      <w:r w:rsidR="00642AE6" w:rsidRPr="00B136CC">
        <w:rPr>
          <w:rFonts w:ascii="Arial" w:hAnsi="Arial" w:cs="Arial"/>
          <w:sz w:val="24"/>
        </w:rPr>
        <w:t xml:space="preserve"> </w:t>
      </w:r>
      <w:r w:rsidRPr="00B136CC">
        <w:rPr>
          <w:rFonts w:ascii="Arial" w:hAnsi="Arial" w:cs="Arial"/>
          <w:sz w:val="24"/>
        </w:rPr>
        <w:t>sus actitudes.</w:t>
      </w:r>
    </w:p>
    <w:p w:rsidR="00707C12" w:rsidRPr="00B136CC" w:rsidRDefault="00707C12" w:rsidP="00642AE6">
      <w:pPr>
        <w:pStyle w:val="Prrafodelista"/>
        <w:numPr>
          <w:ilvl w:val="0"/>
          <w:numId w:val="1"/>
        </w:numPr>
        <w:spacing w:after="0"/>
        <w:jc w:val="both"/>
        <w:rPr>
          <w:rFonts w:ascii="Arial" w:hAnsi="Arial" w:cs="Arial"/>
          <w:sz w:val="24"/>
        </w:rPr>
      </w:pPr>
      <w:r w:rsidRPr="00B136CC">
        <w:rPr>
          <w:rFonts w:ascii="Arial" w:hAnsi="Arial" w:cs="Arial"/>
          <w:sz w:val="24"/>
        </w:rPr>
        <w:t xml:space="preserve">Participar activamente en la programación, </w:t>
      </w:r>
      <w:r w:rsidR="00642AE6" w:rsidRPr="00B136CC">
        <w:rPr>
          <w:rFonts w:ascii="Arial" w:hAnsi="Arial" w:cs="Arial"/>
          <w:sz w:val="24"/>
        </w:rPr>
        <w:t>desarrollo,</w:t>
      </w:r>
      <w:r w:rsidRPr="00B136CC">
        <w:rPr>
          <w:rFonts w:ascii="Arial" w:hAnsi="Arial" w:cs="Arial"/>
          <w:sz w:val="24"/>
        </w:rPr>
        <w:t xml:space="preserve"> control y evaluación de actividades </w:t>
      </w:r>
      <w:r w:rsidR="00642AE6" w:rsidRPr="00B136CC">
        <w:rPr>
          <w:rFonts w:ascii="Arial" w:hAnsi="Arial" w:cs="Arial"/>
          <w:sz w:val="24"/>
        </w:rPr>
        <w:t>académicas</w:t>
      </w:r>
      <w:r w:rsidRPr="00B136CC">
        <w:rPr>
          <w:rFonts w:ascii="Arial" w:hAnsi="Arial" w:cs="Arial"/>
          <w:sz w:val="24"/>
        </w:rPr>
        <w:t xml:space="preserve"> y extracurriculares a realizar durante el ciclo escolar, dentro y fuera del aula, con el fin de complementar el </w:t>
      </w:r>
      <w:r w:rsidR="00642AE6" w:rsidRPr="00B136CC">
        <w:rPr>
          <w:rFonts w:ascii="Arial" w:hAnsi="Arial" w:cs="Arial"/>
          <w:sz w:val="24"/>
        </w:rPr>
        <w:t>proceso</w:t>
      </w:r>
      <w:r w:rsidRPr="00B136CC">
        <w:rPr>
          <w:rFonts w:ascii="Arial" w:hAnsi="Arial" w:cs="Arial"/>
          <w:sz w:val="24"/>
        </w:rPr>
        <w:t xml:space="preserve"> de enseñanza aprendizaje.</w:t>
      </w:r>
    </w:p>
    <w:p w:rsidR="00707C12" w:rsidRPr="00B136CC" w:rsidRDefault="00707C12" w:rsidP="00642AE6">
      <w:pPr>
        <w:pStyle w:val="Prrafodelista"/>
        <w:numPr>
          <w:ilvl w:val="0"/>
          <w:numId w:val="1"/>
        </w:numPr>
        <w:spacing w:after="0"/>
        <w:jc w:val="both"/>
        <w:rPr>
          <w:rFonts w:ascii="Arial" w:hAnsi="Arial" w:cs="Arial"/>
          <w:sz w:val="24"/>
        </w:rPr>
      </w:pPr>
      <w:r w:rsidRPr="00B136CC">
        <w:rPr>
          <w:rFonts w:ascii="Arial" w:hAnsi="Arial" w:cs="Arial"/>
          <w:sz w:val="24"/>
        </w:rPr>
        <w:t xml:space="preserve">Enriquecer y actualizar su conocimiento  de la disciplina y las </w:t>
      </w:r>
      <w:r w:rsidR="00642AE6" w:rsidRPr="00B136CC">
        <w:rPr>
          <w:rFonts w:ascii="Arial" w:hAnsi="Arial" w:cs="Arial"/>
          <w:sz w:val="24"/>
        </w:rPr>
        <w:t>metodológicas</w:t>
      </w:r>
      <w:r w:rsidRPr="00B136CC">
        <w:rPr>
          <w:rFonts w:ascii="Arial" w:hAnsi="Arial" w:cs="Arial"/>
          <w:sz w:val="24"/>
        </w:rPr>
        <w:t xml:space="preserve"> para impartirla, a fin de que su actuación sea del</w:t>
      </w:r>
      <w:r w:rsidR="00642AE6" w:rsidRPr="00B136CC">
        <w:rPr>
          <w:rFonts w:ascii="Arial" w:hAnsi="Arial" w:cs="Arial"/>
          <w:sz w:val="24"/>
        </w:rPr>
        <w:t xml:space="preserve"> más</w:t>
      </w:r>
      <w:r w:rsidRPr="00B136CC">
        <w:rPr>
          <w:rFonts w:ascii="Arial" w:hAnsi="Arial" w:cs="Arial"/>
          <w:sz w:val="24"/>
        </w:rPr>
        <w:t xml:space="preserve"> alto nivel académico- pedagógico.</w:t>
      </w:r>
    </w:p>
    <w:p w:rsidR="00707C12" w:rsidRPr="00B136CC" w:rsidRDefault="00707C12" w:rsidP="00642AE6">
      <w:pPr>
        <w:pStyle w:val="Prrafodelista"/>
        <w:numPr>
          <w:ilvl w:val="0"/>
          <w:numId w:val="1"/>
        </w:numPr>
        <w:spacing w:after="0"/>
        <w:jc w:val="both"/>
        <w:rPr>
          <w:rFonts w:ascii="Arial" w:hAnsi="Arial" w:cs="Arial"/>
          <w:sz w:val="24"/>
        </w:rPr>
      </w:pPr>
      <w:r w:rsidRPr="00B136CC">
        <w:rPr>
          <w:rFonts w:ascii="Arial" w:hAnsi="Arial" w:cs="Arial"/>
          <w:sz w:val="24"/>
        </w:rPr>
        <w:t xml:space="preserve">Orientar su actuación a desarrollar en </w:t>
      </w:r>
      <w:r w:rsidR="00642AE6" w:rsidRPr="00B136CC">
        <w:rPr>
          <w:rFonts w:ascii="Arial" w:hAnsi="Arial" w:cs="Arial"/>
          <w:sz w:val="24"/>
        </w:rPr>
        <w:t>los</w:t>
      </w:r>
      <w:r w:rsidRPr="00B136CC">
        <w:rPr>
          <w:rFonts w:ascii="Arial" w:hAnsi="Arial" w:cs="Arial"/>
          <w:sz w:val="24"/>
        </w:rPr>
        <w:t xml:space="preserve"> alumnos la </w:t>
      </w:r>
      <w:r w:rsidR="00642AE6" w:rsidRPr="00B136CC">
        <w:rPr>
          <w:rFonts w:ascii="Arial" w:hAnsi="Arial" w:cs="Arial"/>
          <w:sz w:val="24"/>
        </w:rPr>
        <w:t>autogestión</w:t>
      </w:r>
      <w:r w:rsidRPr="00B136CC">
        <w:rPr>
          <w:rFonts w:ascii="Arial" w:hAnsi="Arial" w:cs="Arial"/>
          <w:sz w:val="24"/>
        </w:rPr>
        <w:t xml:space="preserve"> de conocimientos y el pensamiento </w:t>
      </w:r>
      <w:r w:rsidR="00642AE6" w:rsidRPr="00B136CC">
        <w:rPr>
          <w:rFonts w:ascii="Arial" w:hAnsi="Arial" w:cs="Arial"/>
          <w:sz w:val="24"/>
        </w:rPr>
        <w:t>crítico</w:t>
      </w:r>
      <w:r w:rsidRPr="00B136CC">
        <w:rPr>
          <w:rFonts w:ascii="Arial" w:hAnsi="Arial" w:cs="Arial"/>
          <w:sz w:val="24"/>
        </w:rPr>
        <w:t xml:space="preserve"> reflexivo ante problemas reales, promoviendo un criterio emprendedor.</w:t>
      </w:r>
    </w:p>
    <w:p w:rsidR="00707C12" w:rsidRPr="00B136CC" w:rsidRDefault="00707C12" w:rsidP="00642AE6">
      <w:pPr>
        <w:pStyle w:val="Prrafodelista"/>
        <w:numPr>
          <w:ilvl w:val="0"/>
          <w:numId w:val="1"/>
        </w:numPr>
        <w:spacing w:after="0"/>
        <w:jc w:val="both"/>
        <w:rPr>
          <w:rFonts w:ascii="Arial" w:hAnsi="Arial" w:cs="Arial"/>
          <w:sz w:val="24"/>
        </w:rPr>
      </w:pPr>
      <w:r w:rsidRPr="00B136CC">
        <w:rPr>
          <w:rFonts w:ascii="Arial" w:hAnsi="Arial" w:cs="Arial"/>
          <w:sz w:val="24"/>
        </w:rPr>
        <w:t xml:space="preserve">Participar </w:t>
      </w:r>
      <w:r w:rsidR="00642AE6" w:rsidRPr="00B136CC">
        <w:rPr>
          <w:rFonts w:ascii="Arial" w:hAnsi="Arial" w:cs="Arial"/>
          <w:sz w:val="24"/>
        </w:rPr>
        <w:t>activamente</w:t>
      </w:r>
      <w:r w:rsidRPr="00B136CC">
        <w:rPr>
          <w:rFonts w:ascii="Arial" w:hAnsi="Arial" w:cs="Arial"/>
          <w:sz w:val="24"/>
        </w:rPr>
        <w:t xml:space="preserve"> en los cursos de </w:t>
      </w:r>
      <w:r w:rsidR="00642AE6" w:rsidRPr="00B136CC">
        <w:rPr>
          <w:rFonts w:ascii="Arial" w:hAnsi="Arial" w:cs="Arial"/>
          <w:sz w:val="24"/>
        </w:rPr>
        <w:t>actualización</w:t>
      </w:r>
      <w:r w:rsidRPr="00B136CC">
        <w:rPr>
          <w:rFonts w:ascii="Arial" w:hAnsi="Arial" w:cs="Arial"/>
          <w:sz w:val="24"/>
        </w:rPr>
        <w:t xml:space="preserve"> pedagógica que </w:t>
      </w:r>
      <w:r w:rsidR="00642AE6" w:rsidRPr="00B136CC">
        <w:rPr>
          <w:rFonts w:ascii="Arial" w:hAnsi="Arial" w:cs="Arial"/>
          <w:sz w:val="24"/>
        </w:rPr>
        <w:t>organice</w:t>
      </w:r>
      <w:r w:rsidRPr="00B136CC">
        <w:rPr>
          <w:rFonts w:ascii="Arial" w:hAnsi="Arial" w:cs="Arial"/>
          <w:sz w:val="24"/>
        </w:rPr>
        <w:t xml:space="preserve"> la universidad.</w:t>
      </w:r>
    </w:p>
    <w:p w:rsidR="00707C12" w:rsidRPr="00B136CC" w:rsidRDefault="00642AE6" w:rsidP="00642AE6">
      <w:pPr>
        <w:pStyle w:val="Prrafodelista"/>
        <w:numPr>
          <w:ilvl w:val="0"/>
          <w:numId w:val="1"/>
        </w:numPr>
        <w:spacing w:after="0"/>
        <w:jc w:val="both"/>
        <w:rPr>
          <w:rFonts w:ascii="Arial" w:hAnsi="Arial" w:cs="Arial"/>
          <w:sz w:val="24"/>
        </w:rPr>
      </w:pPr>
      <w:r w:rsidRPr="00B136CC">
        <w:rPr>
          <w:rFonts w:ascii="Arial" w:hAnsi="Arial" w:cs="Arial"/>
          <w:sz w:val="24"/>
        </w:rPr>
        <w:t>Presentar</w:t>
      </w:r>
      <w:r w:rsidR="00707C12" w:rsidRPr="00B136CC">
        <w:rPr>
          <w:rFonts w:ascii="Arial" w:hAnsi="Arial" w:cs="Arial"/>
          <w:sz w:val="24"/>
        </w:rPr>
        <w:t xml:space="preserve"> a la academia y </w:t>
      </w:r>
      <w:proofErr w:type="spellStart"/>
      <w:r w:rsidR="00707C12" w:rsidRPr="00B136CC">
        <w:rPr>
          <w:rFonts w:ascii="Arial" w:hAnsi="Arial" w:cs="Arial"/>
          <w:sz w:val="24"/>
        </w:rPr>
        <w:t>ala</w:t>
      </w:r>
      <w:proofErr w:type="spellEnd"/>
      <w:r w:rsidR="00707C12" w:rsidRPr="00B136CC">
        <w:rPr>
          <w:rFonts w:ascii="Arial" w:hAnsi="Arial" w:cs="Arial"/>
          <w:sz w:val="24"/>
        </w:rPr>
        <w:t xml:space="preserve"> coordinación de carrera, los formatos </w:t>
      </w:r>
      <w:r w:rsidRPr="00B136CC">
        <w:rPr>
          <w:rFonts w:ascii="Arial" w:hAnsi="Arial" w:cs="Arial"/>
          <w:sz w:val="24"/>
        </w:rPr>
        <w:t>académicos</w:t>
      </w:r>
      <w:r w:rsidR="00707C12" w:rsidRPr="00B136CC">
        <w:rPr>
          <w:rFonts w:ascii="Arial" w:hAnsi="Arial" w:cs="Arial"/>
          <w:sz w:val="24"/>
        </w:rPr>
        <w:t xml:space="preserve"> que le sean requeridos.</w:t>
      </w:r>
    </w:p>
    <w:p w:rsidR="00707C12" w:rsidRPr="00B136CC" w:rsidRDefault="00707C12" w:rsidP="00642AE6">
      <w:pPr>
        <w:pStyle w:val="Prrafodelista"/>
        <w:numPr>
          <w:ilvl w:val="0"/>
          <w:numId w:val="1"/>
        </w:numPr>
        <w:spacing w:after="0"/>
        <w:jc w:val="both"/>
        <w:rPr>
          <w:rFonts w:ascii="Arial" w:hAnsi="Arial" w:cs="Arial"/>
          <w:sz w:val="24"/>
        </w:rPr>
      </w:pPr>
      <w:r w:rsidRPr="00B136CC">
        <w:rPr>
          <w:rFonts w:ascii="Arial" w:hAnsi="Arial" w:cs="Arial"/>
          <w:sz w:val="24"/>
        </w:rPr>
        <w:t>Detectar e informar a la coordinación de la carrera acerca de los casos de alumnos que presenten  problemas de aprendizaje para derivarlos al programa de tutorías.</w:t>
      </w:r>
    </w:p>
    <w:p w:rsidR="00707C12" w:rsidRPr="00B136CC" w:rsidRDefault="00642AE6" w:rsidP="00642AE6">
      <w:pPr>
        <w:pStyle w:val="Prrafodelista"/>
        <w:numPr>
          <w:ilvl w:val="0"/>
          <w:numId w:val="1"/>
        </w:numPr>
        <w:spacing w:after="0"/>
        <w:jc w:val="both"/>
        <w:rPr>
          <w:rFonts w:ascii="Arial" w:hAnsi="Arial" w:cs="Arial"/>
          <w:sz w:val="24"/>
        </w:rPr>
      </w:pPr>
      <w:r w:rsidRPr="00B136CC">
        <w:rPr>
          <w:rFonts w:ascii="Arial" w:hAnsi="Arial" w:cs="Arial"/>
          <w:sz w:val="24"/>
        </w:rPr>
        <w:t>Cubrir</w:t>
      </w:r>
      <w:r w:rsidR="00707C12" w:rsidRPr="00B136CC">
        <w:rPr>
          <w:rFonts w:ascii="Arial" w:hAnsi="Arial" w:cs="Arial"/>
          <w:sz w:val="24"/>
        </w:rPr>
        <w:t xml:space="preserve"> el 100}5 de actividades </w:t>
      </w:r>
      <w:r w:rsidRPr="00B136CC">
        <w:rPr>
          <w:rFonts w:ascii="Arial" w:hAnsi="Arial" w:cs="Arial"/>
          <w:sz w:val="24"/>
        </w:rPr>
        <w:t>académicas</w:t>
      </w:r>
      <w:r w:rsidR="00707C12" w:rsidRPr="00B136CC">
        <w:rPr>
          <w:rFonts w:ascii="Arial" w:hAnsi="Arial" w:cs="Arial"/>
          <w:sz w:val="24"/>
        </w:rPr>
        <w:t xml:space="preserve"> que correspondan a su</w:t>
      </w:r>
      <w:r w:rsidRPr="00B136CC">
        <w:rPr>
          <w:rFonts w:ascii="Arial" w:hAnsi="Arial" w:cs="Arial"/>
          <w:sz w:val="24"/>
        </w:rPr>
        <w:t xml:space="preserve"> </w:t>
      </w:r>
      <w:r w:rsidR="00707C12" w:rsidRPr="00B136CC">
        <w:rPr>
          <w:rFonts w:ascii="Arial" w:hAnsi="Arial" w:cs="Arial"/>
          <w:sz w:val="24"/>
        </w:rPr>
        <w:t>unidad de aprendizaje dentro de las fechas que señale el calendario escolar.</w:t>
      </w:r>
    </w:p>
    <w:p w:rsidR="00707C12" w:rsidRPr="00B136CC" w:rsidRDefault="00707C12" w:rsidP="00642AE6">
      <w:pPr>
        <w:pStyle w:val="Prrafodelista"/>
        <w:numPr>
          <w:ilvl w:val="0"/>
          <w:numId w:val="1"/>
        </w:numPr>
        <w:spacing w:after="0"/>
        <w:jc w:val="both"/>
        <w:rPr>
          <w:rFonts w:ascii="Arial" w:hAnsi="Arial" w:cs="Arial"/>
          <w:sz w:val="24"/>
        </w:rPr>
      </w:pPr>
      <w:r w:rsidRPr="00B136CC">
        <w:rPr>
          <w:rFonts w:ascii="Arial" w:hAnsi="Arial" w:cs="Arial"/>
          <w:sz w:val="24"/>
        </w:rPr>
        <w:lastRenderedPageBreak/>
        <w:t xml:space="preserve">Impartir al 100% los contenidos </w:t>
      </w:r>
      <w:r w:rsidR="00642AE6" w:rsidRPr="00B136CC">
        <w:rPr>
          <w:rFonts w:ascii="Arial" w:hAnsi="Arial" w:cs="Arial"/>
          <w:sz w:val="24"/>
        </w:rPr>
        <w:t>temáticos</w:t>
      </w:r>
      <w:r w:rsidRPr="00B136CC">
        <w:rPr>
          <w:rFonts w:ascii="Arial" w:hAnsi="Arial" w:cs="Arial"/>
          <w:sz w:val="24"/>
        </w:rPr>
        <w:t xml:space="preserve"> </w:t>
      </w:r>
      <w:r w:rsidR="00642AE6" w:rsidRPr="00B136CC">
        <w:rPr>
          <w:rFonts w:ascii="Arial" w:hAnsi="Arial" w:cs="Arial"/>
          <w:sz w:val="24"/>
        </w:rPr>
        <w:t>teóricos</w:t>
      </w:r>
      <w:r w:rsidRPr="00B136CC">
        <w:rPr>
          <w:rFonts w:ascii="Arial" w:hAnsi="Arial" w:cs="Arial"/>
          <w:sz w:val="24"/>
        </w:rPr>
        <w:t xml:space="preserve"> </w:t>
      </w:r>
      <w:r w:rsidR="00642AE6" w:rsidRPr="00B136CC">
        <w:rPr>
          <w:rFonts w:ascii="Arial" w:hAnsi="Arial" w:cs="Arial"/>
          <w:sz w:val="24"/>
        </w:rPr>
        <w:t>prácticos</w:t>
      </w:r>
      <w:r w:rsidRPr="00B136CC">
        <w:rPr>
          <w:rFonts w:ascii="Arial" w:hAnsi="Arial" w:cs="Arial"/>
          <w:sz w:val="24"/>
        </w:rPr>
        <w:t xml:space="preserve"> que señala el programa académico.</w:t>
      </w:r>
    </w:p>
    <w:p w:rsidR="00707C12" w:rsidRPr="00B136CC" w:rsidRDefault="00933AC9" w:rsidP="00642AE6">
      <w:pPr>
        <w:pStyle w:val="Prrafodelista"/>
        <w:numPr>
          <w:ilvl w:val="0"/>
          <w:numId w:val="1"/>
        </w:numPr>
        <w:spacing w:after="0"/>
        <w:jc w:val="both"/>
        <w:rPr>
          <w:rFonts w:ascii="Arial" w:hAnsi="Arial" w:cs="Arial"/>
          <w:sz w:val="24"/>
        </w:rPr>
      </w:pPr>
      <w:r w:rsidRPr="00B136CC">
        <w:rPr>
          <w:rFonts w:ascii="Arial" w:hAnsi="Arial" w:cs="Arial"/>
          <w:sz w:val="24"/>
        </w:rPr>
        <w:t xml:space="preserve">Presentar entiempo y forma los reportes de control de avances programáticos de la </w:t>
      </w:r>
      <w:r w:rsidR="00642AE6" w:rsidRPr="00B136CC">
        <w:rPr>
          <w:rFonts w:ascii="Arial" w:hAnsi="Arial" w:cs="Arial"/>
          <w:sz w:val="24"/>
        </w:rPr>
        <w:t>unidad</w:t>
      </w:r>
      <w:r w:rsidRPr="00B136CC">
        <w:rPr>
          <w:rFonts w:ascii="Arial" w:hAnsi="Arial" w:cs="Arial"/>
          <w:sz w:val="24"/>
        </w:rPr>
        <w:t xml:space="preserve"> de aprendizaje al jefe de academia.</w:t>
      </w:r>
    </w:p>
    <w:p w:rsidR="00933AC9" w:rsidRPr="00B136CC" w:rsidRDefault="00933AC9" w:rsidP="00642AE6">
      <w:pPr>
        <w:pStyle w:val="Prrafodelista"/>
        <w:numPr>
          <w:ilvl w:val="0"/>
          <w:numId w:val="1"/>
        </w:numPr>
        <w:spacing w:after="0"/>
        <w:jc w:val="both"/>
        <w:rPr>
          <w:rFonts w:ascii="Arial" w:hAnsi="Arial" w:cs="Arial"/>
          <w:sz w:val="24"/>
        </w:rPr>
      </w:pPr>
      <w:r w:rsidRPr="00B136CC">
        <w:rPr>
          <w:rFonts w:ascii="Arial" w:hAnsi="Arial" w:cs="Arial"/>
          <w:sz w:val="24"/>
        </w:rPr>
        <w:t>Presentar a la academia los criterios de evaluación que se pretende aplicar a los alumnos.</w:t>
      </w:r>
    </w:p>
    <w:p w:rsidR="00933AC9" w:rsidRPr="00B136CC" w:rsidRDefault="00933AC9" w:rsidP="00642AE6">
      <w:pPr>
        <w:pStyle w:val="Prrafodelista"/>
        <w:numPr>
          <w:ilvl w:val="0"/>
          <w:numId w:val="1"/>
        </w:numPr>
        <w:spacing w:after="0"/>
        <w:jc w:val="both"/>
        <w:rPr>
          <w:rFonts w:ascii="Arial" w:hAnsi="Arial" w:cs="Arial"/>
          <w:sz w:val="24"/>
        </w:rPr>
      </w:pPr>
      <w:r w:rsidRPr="00B136CC">
        <w:rPr>
          <w:rFonts w:ascii="Arial" w:hAnsi="Arial" w:cs="Arial"/>
          <w:sz w:val="24"/>
        </w:rPr>
        <w:t xml:space="preserve">Informar al jefe de academia cuando le sea imposible asistir a sus actividades </w:t>
      </w:r>
      <w:r w:rsidR="00642AE6" w:rsidRPr="00B136CC">
        <w:rPr>
          <w:rFonts w:ascii="Arial" w:hAnsi="Arial" w:cs="Arial"/>
          <w:sz w:val="24"/>
        </w:rPr>
        <w:t>académicas</w:t>
      </w:r>
      <w:r w:rsidRPr="00B136CC">
        <w:rPr>
          <w:rFonts w:ascii="Arial" w:hAnsi="Arial" w:cs="Arial"/>
          <w:sz w:val="24"/>
        </w:rPr>
        <w:t>.</w:t>
      </w:r>
    </w:p>
    <w:p w:rsidR="00933AC9" w:rsidRPr="00B136CC" w:rsidRDefault="00933AC9" w:rsidP="00642AE6">
      <w:pPr>
        <w:pStyle w:val="Prrafodelista"/>
        <w:numPr>
          <w:ilvl w:val="0"/>
          <w:numId w:val="1"/>
        </w:numPr>
        <w:spacing w:after="0"/>
        <w:jc w:val="both"/>
        <w:rPr>
          <w:rFonts w:ascii="Arial" w:hAnsi="Arial" w:cs="Arial"/>
          <w:sz w:val="24"/>
        </w:rPr>
      </w:pPr>
      <w:r w:rsidRPr="00B136CC">
        <w:rPr>
          <w:rFonts w:ascii="Arial" w:hAnsi="Arial" w:cs="Arial"/>
          <w:sz w:val="24"/>
        </w:rPr>
        <w:t xml:space="preserve">Aplicar y </w:t>
      </w:r>
      <w:r w:rsidR="00642AE6" w:rsidRPr="00B136CC">
        <w:rPr>
          <w:rFonts w:ascii="Arial" w:hAnsi="Arial" w:cs="Arial"/>
          <w:sz w:val="24"/>
        </w:rPr>
        <w:t>utilizar</w:t>
      </w:r>
      <w:r w:rsidRPr="00B136CC">
        <w:rPr>
          <w:rFonts w:ascii="Arial" w:hAnsi="Arial" w:cs="Arial"/>
          <w:sz w:val="24"/>
        </w:rPr>
        <w:t xml:space="preserve"> adecuadamente los </w:t>
      </w:r>
      <w:r w:rsidR="00642AE6" w:rsidRPr="00B136CC">
        <w:rPr>
          <w:rFonts w:ascii="Arial" w:hAnsi="Arial" w:cs="Arial"/>
          <w:sz w:val="24"/>
        </w:rPr>
        <w:t>equipos</w:t>
      </w:r>
      <w:r w:rsidRPr="00B136CC">
        <w:rPr>
          <w:rFonts w:ascii="Arial" w:hAnsi="Arial" w:cs="Arial"/>
          <w:sz w:val="24"/>
        </w:rPr>
        <w:t xml:space="preserve"> y </w:t>
      </w:r>
      <w:r w:rsidR="00642AE6" w:rsidRPr="00B136CC">
        <w:rPr>
          <w:rFonts w:ascii="Arial" w:hAnsi="Arial" w:cs="Arial"/>
          <w:sz w:val="24"/>
        </w:rPr>
        <w:t>materiales</w:t>
      </w:r>
      <w:r w:rsidRPr="00B136CC">
        <w:rPr>
          <w:rFonts w:ascii="Arial" w:hAnsi="Arial" w:cs="Arial"/>
          <w:sz w:val="24"/>
        </w:rPr>
        <w:t xml:space="preserve"> audiovisuales y de </w:t>
      </w:r>
      <w:r w:rsidR="00642AE6" w:rsidRPr="00B136CC">
        <w:rPr>
          <w:rFonts w:ascii="Arial" w:hAnsi="Arial" w:cs="Arial"/>
          <w:sz w:val="24"/>
        </w:rPr>
        <w:t>cómputo</w:t>
      </w:r>
      <w:r w:rsidRPr="00B136CC">
        <w:rPr>
          <w:rFonts w:ascii="Arial" w:hAnsi="Arial" w:cs="Arial"/>
          <w:sz w:val="24"/>
        </w:rPr>
        <w:t xml:space="preserve"> disponibles.</w:t>
      </w:r>
    </w:p>
    <w:p w:rsidR="00642AE6" w:rsidRPr="00B136CC" w:rsidRDefault="00642AE6" w:rsidP="00642AE6">
      <w:pPr>
        <w:pStyle w:val="Prrafodelista"/>
        <w:spacing w:after="0"/>
        <w:ind w:left="360"/>
        <w:jc w:val="both"/>
        <w:rPr>
          <w:rFonts w:ascii="Arial" w:hAnsi="Arial" w:cs="Arial"/>
          <w:sz w:val="24"/>
        </w:rPr>
      </w:pPr>
    </w:p>
    <w:p w:rsidR="00933AC9" w:rsidRPr="00B136CC" w:rsidRDefault="00933AC9" w:rsidP="00642AE6">
      <w:pPr>
        <w:spacing w:after="0"/>
        <w:jc w:val="both"/>
        <w:rPr>
          <w:rFonts w:ascii="Arial" w:hAnsi="Arial" w:cs="Arial"/>
          <w:b/>
          <w:sz w:val="24"/>
        </w:rPr>
      </w:pPr>
      <w:r w:rsidRPr="00B136CC">
        <w:rPr>
          <w:rFonts w:ascii="Arial" w:hAnsi="Arial" w:cs="Arial"/>
          <w:b/>
          <w:sz w:val="24"/>
        </w:rPr>
        <w:t xml:space="preserve">II. </w:t>
      </w:r>
      <w:r w:rsidR="00642AE6" w:rsidRPr="00B136CC">
        <w:rPr>
          <w:rFonts w:ascii="Arial" w:hAnsi="Arial" w:cs="Arial"/>
          <w:b/>
          <w:sz w:val="24"/>
        </w:rPr>
        <w:t>¿</w:t>
      </w:r>
      <w:r w:rsidRPr="00B136CC">
        <w:rPr>
          <w:rFonts w:ascii="Arial" w:hAnsi="Arial" w:cs="Arial"/>
          <w:b/>
          <w:sz w:val="24"/>
        </w:rPr>
        <w:t>Cuál es el reglamento que tiene que seguir el profesor? </w:t>
      </w:r>
    </w:p>
    <w:p w:rsidR="00933AC9" w:rsidRPr="00B136CC" w:rsidRDefault="00933AC9" w:rsidP="00642AE6">
      <w:pPr>
        <w:spacing w:after="0"/>
        <w:jc w:val="both"/>
        <w:rPr>
          <w:rFonts w:ascii="Arial" w:hAnsi="Arial" w:cs="Arial"/>
          <w:sz w:val="24"/>
        </w:rPr>
      </w:pPr>
      <w:r w:rsidRPr="00B136CC">
        <w:rPr>
          <w:rFonts w:ascii="Arial" w:hAnsi="Arial" w:cs="Arial"/>
          <w:sz w:val="24"/>
        </w:rPr>
        <w:t>Existen tres reglamentos</w:t>
      </w:r>
      <w:r w:rsidR="00136BF8" w:rsidRPr="00B136CC">
        <w:rPr>
          <w:rFonts w:ascii="Arial" w:hAnsi="Arial" w:cs="Arial"/>
          <w:sz w:val="24"/>
        </w:rPr>
        <w:t xml:space="preserve"> </w:t>
      </w:r>
      <w:r w:rsidR="00642AE6" w:rsidRPr="00B136CC">
        <w:rPr>
          <w:rFonts w:ascii="Arial" w:hAnsi="Arial" w:cs="Arial"/>
          <w:sz w:val="24"/>
        </w:rPr>
        <w:t>vigentes</w:t>
      </w:r>
      <w:r w:rsidR="00136BF8" w:rsidRPr="00B136CC">
        <w:rPr>
          <w:rFonts w:ascii="Arial" w:hAnsi="Arial" w:cs="Arial"/>
          <w:sz w:val="24"/>
        </w:rPr>
        <w:t xml:space="preserve"> en la universidad.</w:t>
      </w:r>
    </w:p>
    <w:p w:rsidR="00136BF8" w:rsidRPr="00B136CC" w:rsidRDefault="00136BF8" w:rsidP="00642AE6">
      <w:pPr>
        <w:spacing w:after="0"/>
        <w:jc w:val="both"/>
        <w:rPr>
          <w:rFonts w:ascii="Arial" w:hAnsi="Arial" w:cs="Arial"/>
          <w:sz w:val="24"/>
        </w:rPr>
      </w:pPr>
      <w:r w:rsidRPr="00B136CC">
        <w:rPr>
          <w:rFonts w:ascii="Arial" w:hAnsi="Arial" w:cs="Arial"/>
          <w:sz w:val="24"/>
        </w:rPr>
        <w:t xml:space="preserve">1. </w:t>
      </w:r>
      <w:r w:rsidR="00642AE6" w:rsidRPr="00B136CC">
        <w:rPr>
          <w:rFonts w:ascii="Arial" w:hAnsi="Arial" w:cs="Arial"/>
          <w:sz w:val="24"/>
        </w:rPr>
        <w:t>Reglamento del personal académico.</w:t>
      </w:r>
    </w:p>
    <w:p w:rsidR="00642AE6" w:rsidRPr="00B136CC" w:rsidRDefault="00642AE6" w:rsidP="00642AE6">
      <w:pPr>
        <w:spacing w:after="0"/>
        <w:jc w:val="both"/>
        <w:rPr>
          <w:rFonts w:ascii="Arial" w:hAnsi="Arial" w:cs="Arial"/>
          <w:sz w:val="24"/>
        </w:rPr>
      </w:pPr>
      <w:r w:rsidRPr="00B136CC">
        <w:rPr>
          <w:rFonts w:ascii="Arial" w:hAnsi="Arial" w:cs="Arial"/>
          <w:sz w:val="24"/>
        </w:rPr>
        <w:t>2. Reglamento general para los alumnos de licenciatura.</w:t>
      </w:r>
    </w:p>
    <w:p w:rsidR="00642AE6" w:rsidRPr="00B136CC" w:rsidRDefault="00642AE6" w:rsidP="00642AE6">
      <w:pPr>
        <w:spacing w:after="0"/>
        <w:jc w:val="both"/>
        <w:rPr>
          <w:rFonts w:ascii="Arial" w:hAnsi="Arial" w:cs="Arial"/>
          <w:sz w:val="24"/>
        </w:rPr>
      </w:pPr>
      <w:r w:rsidRPr="00B136CC">
        <w:rPr>
          <w:rFonts w:ascii="Arial" w:hAnsi="Arial" w:cs="Arial"/>
          <w:sz w:val="24"/>
        </w:rPr>
        <w:t>3. Reglamento general para os alumnos de bachillerato por competencias y tecnológico.</w:t>
      </w:r>
    </w:p>
    <w:p w:rsidR="00642AE6" w:rsidRPr="00B136CC" w:rsidRDefault="00642AE6" w:rsidP="00642AE6">
      <w:pPr>
        <w:spacing w:after="0"/>
        <w:jc w:val="both"/>
        <w:rPr>
          <w:rFonts w:ascii="Arial" w:hAnsi="Arial" w:cs="Arial"/>
          <w:sz w:val="24"/>
        </w:rPr>
      </w:pPr>
      <w:r w:rsidRPr="00B136CC">
        <w:rPr>
          <w:rFonts w:ascii="Arial" w:hAnsi="Arial" w:cs="Arial"/>
          <w:sz w:val="24"/>
        </w:rPr>
        <w:t xml:space="preserve">De estos tres, el profesor esta obligado a seguir el </w:t>
      </w:r>
      <w:r w:rsidRPr="00B136CC">
        <w:rPr>
          <w:rFonts w:ascii="Arial" w:hAnsi="Arial" w:cs="Arial"/>
          <w:i/>
          <w:sz w:val="24"/>
        </w:rPr>
        <w:t>“reglamento del personal académico”,</w:t>
      </w:r>
      <w:r w:rsidRPr="00B136CC">
        <w:rPr>
          <w:rFonts w:ascii="Arial" w:hAnsi="Arial" w:cs="Arial"/>
          <w:sz w:val="24"/>
        </w:rPr>
        <w:t xml:space="preserve"> en el que se presentan derechos y obligaciones que posee el docente con respecto al alumno.</w:t>
      </w:r>
    </w:p>
    <w:p w:rsidR="00642AE6" w:rsidRPr="00B136CC" w:rsidRDefault="00642AE6" w:rsidP="00642AE6">
      <w:pPr>
        <w:spacing w:after="0"/>
        <w:jc w:val="both"/>
        <w:rPr>
          <w:rFonts w:ascii="Arial" w:hAnsi="Arial" w:cs="Arial"/>
          <w:sz w:val="24"/>
        </w:rPr>
      </w:pPr>
    </w:p>
    <w:p w:rsidR="00642AE6" w:rsidRPr="00B136CC" w:rsidRDefault="00642AE6" w:rsidP="00642AE6">
      <w:pPr>
        <w:spacing w:after="0"/>
        <w:jc w:val="both"/>
        <w:rPr>
          <w:rFonts w:ascii="Arial" w:hAnsi="Arial" w:cs="Arial"/>
          <w:b/>
          <w:sz w:val="24"/>
        </w:rPr>
      </w:pPr>
      <w:r w:rsidRPr="00B136CC">
        <w:rPr>
          <w:rFonts w:ascii="Arial" w:hAnsi="Arial" w:cs="Arial"/>
          <w:b/>
          <w:sz w:val="24"/>
        </w:rPr>
        <w:t>III. ¿Cuáles son los principales derechos del docente en esta universidad?</w:t>
      </w:r>
    </w:p>
    <w:p w:rsidR="00642AE6" w:rsidRPr="00B136CC" w:rsidRDefault="00642AE6" w:rsidP="00642AE6">
      <w:pPr>
        <w:numPr>
          <w:ilvl w:val="0"/>
          <w:numId w:val="2"/>
        </w:numPr>
        <w:spacing w:after="0"/>
        <w:jc w:val="both"/>
        <w:rPr>
          <w:rFonts w:ascii="Arial" w:hAnsi="Arial" w:cs="Arial"/>
          <w:sz w:val="24"/>
        </w:rPr>
      </w:pPr>
      <w:r w:rsidRPr="00B136CC">
        <w:rPr>
          <w:rFonts w:ascii="Arial" w:hAnsi="Arial" w:cs="Arial"/>
          <w:sz w:val="24"/>
        </w:rPr>
        <w:t>Ser parte de una gran organización como equipo de trabajo, Universidad Guadalajara Lamar.</w:t>
      </w:r>
    </w:p>
    <w:p w:rsidR="00642AE6" w:rsidRPr="00B136CC" w:rsidRDefault="00642AE6" w:rsidP="00642AE6">
      <w:pPr>
        <w:numPr>
          <w:ilvl w:val="0"/>
          <w:numId w:val="2"/>
        </w:numPr>
        <w:spacing w:after="0"/>
        <w:jc w:val="both"/>
        <w:rPr>
          <w:rFonts w:ascii="Arial" w:hAnsi="Arial" w:cs="Arial"/>
          <w:sz w:val="24"/>
        </w:rPr>
      </w:pPr>
      <w:r w:rsidRPr="00B136CC">
        <w:rPr>
          <w:rFonts w:ascii="Arial" w:hAnsi="Arial" w:cs="Arial"/>
          <w:sz w:val="24"/>
        </w:rPr>
        <w:t>Ser integrada   en la plantilla titular del área impartida.</w:t>
      </w:r>
    </w:p>
    <w:p w:rsidR="00642AE6" w:rsidRPr="00B136CC" w:rsidRDefault="00642AE6" w:rsidP="00642AE6">
      <w:pPr>
        <w:numPr>
          <w:ilvl w:val="0"/>
          <w:numId w:val="2"/>
        </w:numPr>
        <w:spacing w:after="0"/>
        <w:jc w:val="both"/>
        <w:rPr>
          <w:rFonts w:ascii="Arial" w:hAnsi="Arial" w:cs="Arial"/>
          <w:sz w:val="24"/>
        </w:rPr>
      </w:pPr>
      <w:r w:rsidRPr="00B136CC">
        <w:rPr>
          <w:rFonts w:ascii="Arial" w:hAnsi="Arial" w:cs="Arial"/>
          <w:sz w:val="24"/>
        </w:rPr>
        <w:t>Disfrutar de un clima institucional, de armonía, respeto y confraternidad.</w:t>
      </w:r>
    </w:p>
    <w:p w:rsidR="00642AE6" w:rsidRPr="00B136CC" w:rsidRDefault="00642AE6" w:rsidP="00642AE6">
      <w:pPr>
        <w:numPr>
          <w:ilvl w:val="0"/>
          <w:numId w:val="2"/>
        </w:numPr>
        <w:spacing w:after="0"/>
        <w:jc w:val="both"/>
        <w:rPr>
          <w:rFonts w:ascii="Arial" w:hAnsi="Arial" w:cs="Arial"/>
          <w:sz w:val="24"/>
        </w:rPr>
      </w:pPr>
      <w:r w:rsidRPr="00B136CC">
        <w:rPr>
          <w:rFonts w:ascii="Arial" w:hAnsi="Arial" w:cs="Arial"/>
          <w:sz w:val="24"/>
        </w:rPr>
        <w:t>Recibir un pago digno a los servicios prestados.</w:t>
      </w:r>
    </w:p>
    <w:p w:rsidR="00642AE6" w:rsidRPr="00B136CC" w:rsidRDefault="00642AE6" w:rsidP="00642AE6">
      <w:pPr>
        <w:numPr>
          <w:ilvl w:val="0"/>
          <w:numId w:val="2"/>
        </w:numPr>
        <w:spacing w:after="0"/>
        <w:jc w:val="both"/>
        <w:rPr>
          <w:rFonts w:ascii="Arial" w:hAnsi="Arial" w:cs="Arial"/>
          <w:sz w:val="24"/>
        </w:rPr>
      </w:pPr>
      <w:r w:rsidRPr="00B136CC">
        <w:rPr>
          <w:rFonts w:ascii="Arial" w:hAnsi="Arial" w:cs="Arial"/>
          <w:sz w:val="24"/>
        </w:rPr>
        <w:t>Protección frente a los riesgos derivados del trabajo.</w:t>
      </w:r>
    </w:p>
    <w:p w:rsidR="00642AE6" w:rsidRPr="00B136CC" w:rsidRDefault="00642AE6" w:rsidP="00642AE6">
      <w:pPr>
        <w:numPr>
          <w:ilvl w:val="0"/>
          <w:numId w:val="2"/>
        </w:numPr>
        <w:spacing w:after="0"/>
        <w:jc w:val="both"/>
        <w:rPr>
          <w:rFonts w:ascii="Arial" w:hAnsi="Arial" w:cs="Arial"/>
          <w:sz w:val="24"/>
        </w:rPr>
      </w:pPr>
      <w:r w:rsidRPr="00B136CC">
        <w:rPr>
          <w:rFonts w:ascii="Arial" w:hAnsi="Arial" w:cs="Arial"/>
          <w:sz w:val="24"/>
        </w:rPr>
        <w:t>Proporcionar al docente espacio, insumos necesarios para desarrollar mejor la función de enseñanza.</w:t>
      </w:r>
    </w:p>
    <w:p w:rsidR="00642AE6" w:rsidRPr="00B136CC" w:rsidRDefault="00642AE6" w:rsidP="00642AE6">
      <w:pPr>
        <w:numPr>
          <w:ilvl w:val="0"/>
          <w:numId w:val="2"/>
        </w:numPr>
        <w:spacing w:after="0"/>
        <w:jc w:val="both"/>
        <w:rPr>
          <w:rFonts w:ascii="Arial" w:hAnsi="Arial" w:cs="Arial"/>
          <w:sz w:val="24"/>
        </w:rPr>
      </w:pPr>
      <w:r w:rsidRPr="00B136CC">
        <w:rPr>
          <w:rFonts w:ascii="Arial" w:hAnsi="Arial" w:cs="Arial"/>
          <w:sz w:val="24"/>
        </w:rPr>
        <w:t>Libertad de Cátedra.</w:t>
      </w:r>
    </w:p>
    <w:p w:rsidR="00642AE6" w:rsidRPr="00B136CC" w:rsidRDefault="00642AE6" w:rsidP="00642AE6">
      <w:pPr>
        <w:numPr>
          <w:ilvl w:val="0"/>
          <w:numId w:val="2"/>
        </w:numPr>
        <w:spacing w:after="0"/>
        <w:jc w:val="both"/>
        <w:rPr>
          <w:rFonts w:ascii="Arial" w:hAnsi="Arial" w:cs="Arial"/>
          <w:sz w:val="24"/>
        </w:rPr>
      </w:pPr>
      <w:r w:rsidRPr="00B136CC">
        <w:rPr>
          <w:rFonts w:ascii="Arial" w:hAnsi="Arial" w:cs="Arial"/>
          <w:sz w:val="24"/>
        </w:rPr>
        <w:t>Ser reconocida.</w:t>
      </w:r>
    </w:p>
    <w:p w:rsidR="00642AE6" w:rsidRPr="00B136CC" w:rsidRDefault="00642AE6" w:rsidP="00642AE6">
      <w:pPr>
        <w:numPr>
          <w:ilvl w:val="0"/>
          <w:numId w:val="2"/>
        </w:numPr>
        <w:spacing w:after="0"/>
        <w:jc w:val="both"/>
        <w:rPr>
          <w:rFonts w:ascii="Arial" w:hAnsi="Arial" w:cs="Arial"/>
          <w:sz w:val="24"/>
        </w:rPr>
      </w:pPr>
      <w:r w:rsidRPr="00B136CC">
        <w:rPr>
          <w:rFonts w:ascii="Arial" w:hAnsi="Arial" w:cs="Arial"/>
          <w:sz w:val="24"/>
        </w:rPr>
        <w:t>Contar con programas de información docente.</w:t>
      </w:r>
    </w:p>
    <w:p w:rsidR="00642AE6" w:rsidRPr="00B136CC" w:rsidRDefault="00642AE6" w:rsidP="00642AE6">
      <w:pPr>
        <w:numPr>
          <w:ilvl w:val="0"/>
          <w:numId w:val="2"/>
        </w:numPr>
        <w:spacing w:after="0"/>
        <w:jc w:val="both"/>
        <w:rPr>
          <w:rFonts w:ascii="Arial" w:hAnsi="Arial" w:cs="Arial"/>
          <w:sz w:val="24"/>
        </w:rPr>
      </w:pPr>
      <w:r w:rsidRPr="00B136CC">
        <w:rPr>
          <w:rFonts w:ascii="Arial" w:hAnsi="Arial" w:cs="Arial"/>
          <w:sz w:val="24"/>
        </w:rPr>
        <w:t>A una educación Continua, de actualización.</w:t>
      </w:r>
    </w:p>
    <w:p w:rsidR="00642AE6" w:rsidRDefault="00642AE6" w:rsidP="00642AE6">
      <w:pPr>
        <w:numPr>
          <w:ilvl w:val="0"/>
          <w:numId w:val="2"/>
        </w:numPr>
        <w:spacing w:after="0"/>
        <w:jc w:val="both"/>
        <w:rPr>
          <w:rFonts w:ascii="Arial" w:hAnsi="Arial" w:cs="Arial"/>
          <w:sz w:val="24"/>
        </w:rPr>
      </w:pPr>
      <w:r w:rsidRPr="00B136CC">
        <w:rPr>
          <w:rFonts w:ascii="Arial" w:hAnsi="Arial" w:cs="Arial"/>
          <w:sz w:val="24"/>
        </w:rPr>
        <w:t>Proporcionar a puestos de mejora en las percepciones económicas.</w:t>
      </w:r>
    </w:p>
    <w:p w:rsidR="008E5942" w:rsidRDefault="008E5942" w:rsidP="008E5942">
      <w:pPr>
        <w:spacing w:after="0"/>
        <w:jc w:val="both"/>
        <w:rPr>
          <w:rFonts w:ascii="Arial" w:hAnsi="Arial" w:cs="Arial"/>
          <w:sz w:val="24"/>
        </w:rPr>
      </w:pPr>
    </w:p>
    <w:p w:rsidR="008E5942" w:rsidRDefault="008E5942" w:rsidP="008E5942">
      <w:pPr>
        <w:spacing w:after="0"/>
        <w:jc w:val="both"/>
        <w:rPr>
          <w:rFonts w:ascii="Arial" w:hAnsi="Arial" w:cs="Arial"/>
          <w:sz w:val="24"/>
        </w:rPr>
      </w:pPr>
    </w:p>
    <w:p w:rsidR="008E5942" w:rsidRPr="00B136CC" w:rsidRDefault="008E5942" w:rsidP="008E5942">
      <w:pPr>
        <w:spacing w:after="0"/>
        <w:jc w:val="both"/>
        <w:rPr>
          <w:rFonts w:ascii="Arial" w:hAnsi="Arial" w:cs="Arial"/>
          <w:sz w:val="24"/>
        </w:rPr>
      </w:pPr>
    </w:p>
    <w:p w:rsidR="00B136CC" w:rsidRPr="00B136CC" w:rsidRDefault="00B136CC" w:rsidP="00B136CC">
      <w:pPr>
        <w:spacing w:after="0"/>
        <w:ind w:left="783"/>
        <w:jc w:val="both"/>
        <w:rPr>
          <w:rFonts w:ascii="Arial" w:hAnsi="Arial" w:cs="Arial"/>
          <w:sz w:val="24"/>
        </w:rPr>
      </w:pPr>
    </w:p>
    <w:p w:rsidR="00642AE6" w:rsidRPr="00B136CC" w:rsidRDefault="00642AE6" w:rsidP="00642AE6">
      <w:pPr>
        <w:spacing w:after="0"/>
        <w:jc w:val="both"/>
        <w:rPr>
          <w:rFonts w:ascii="Arial" w:hAnsi="Arial" w:cs="Arial"/>
          <w:b/>
          <w:sz w:val="24"/>
        </w:rPr>
      </w:pPr>
      <w:r w:rsidRPr="00B136CC">
        <w:rPr>
          <w:rFonts w:ascii="Arial" w:hAnsi="Arial" w:cs="Arial"/>
          <w:b/>
          <w:sz w:val="24"/>
        </w:rPr>
        <w:lastRenderedPageBreak/>
        <w:t>IV y V. Elabore una reflexión sobre su labor como docente, así como su propuesta para mejorar el desempeño del docente en la Universidad Guadalajara Lamar. </w:t>
      </w:r>
    </w:p>
    <w:p w:rsidR="00B136CC" w:rsidRPr="00B136CC" w:rsidRDefault="00B136CC" w:rsidP="00642AE6">
      <w:pPr>
        <w:spacing w:after="0"/>
        <w:jc w:val="both"/>
        <w:rPr>
          <w:rFonts w:ascii="Arial" w:hAnsi="Arial" w:cs="Arial"/>
          <w:b/>
          <w:sz w:val="24"/>
        </w:rPr>
      </w:pPr>
    </w:p>
    <w:p w:rsidR="00B136CC" w:rsidRPr="00B136CC" w:rsidRDefault="00B136CC" w:rsidP="00B136CC">
      <w:pPr>
        <w:spacing w:after="0"/>
        <w:jc w:val="both"/>
        <w:rPr>
          <w:rFonts w:ascii="Arial" w:hAnsi="Arial" w:cs="Arial"/>
          <w:sz w:val="24"/>
        </w:rPr>
      </w:pPr>
      <w:r w:rsidRPr="00B136CC">
        <w:rPr>
          <w:rFonts w:ascii="Arial" w:hAnsi="Arial" w:cs="Arial"/>
          <w:sz w:val="24"/>
        </w:rPr>
        <w:t>Creo que mi labor docente ha sido muy apegada a lo que dicta el reglamento para el personal académico, creo que ha sido de vital importancia el siempre mantener una comunicación efectiva con mi jefa de academia, dado que en el día a día de la práctica docente, existen un numero de variables que constante mente se ven afectadas por el alumno y su disposición para aprender y ser evaluado. La empatía y límites claros siempre han sido mis mejores herramientas, para lograr que a impartición de cátedra dentro del aula, se eficiente y en un entorno de cordialidad. Siendo estas mismas caacteristicas, elementos deseables para que la relación enseñanza aprendizaje, sea correctamente establecida  y con esto alcanzar buenos niveles de desempeño académico en aula.</w:t>
      </w:r>
    </w:p>
    <w:p w:rsidR="00B136CC" w:rsidRPr="00B136CC" w:rsidRDefault="00B136CC" w:rsidP="00B136CC">
      <w:pPr>
        <w:spacing w:after="0"/>
        <w:jc w:val="both"/>
        <w:rPr>
          <w:rFonts w:ascii="Arial" w:hAnsi="Arial" w:cs="Arial"/>
          <w:sz w:val="24"/>
        </w:rPr>
      </w:pPr>
      <w:r w:rsidRPr="00B136CC">
        <w:rPr>
          <w:rFonts w:ascii="Arial" w:hAnsi="Arial" w:cs="Arial"/>
          <w:sz w:val="24"/>
        </w:rPr>
        <w:t xml:space="preserve">Creo que en un futuro los programas de estimulo deben de ser fortalecidos, el docente de hoy día, necesita reforzar sus técnicas pedagógicas, las cuales se ven influidas y con  esto forzadas a ser modificadas, debido al surgimiento y desarrollo de elementos de comunicación masiva digitales, que pueden funcionar como elementos distractores o como fuentes del intercambio de conocimiento. El nuevo reto es introducir al alumno a la unidad de aprendizaje, de una manera amena y práctica, la cual puede dar lugar a la generación de aprendizaje pro proyectos, los cuales al cumplir con diversas fases del conocimiento científico, logran que el alumno obtenga un aprendizaje en los distintos niveles de la educación pro competencias, estos es saber, pensar y actuar, lo que contribuye a que en su futuro como profesional formado, el será capaz de extrapolar loa prendido en el aula, para darle solución a situaciones o problemáticas, propias de su entorno laborar y </w:t>
      </w:r>
      <w:proofErr w:type="spellStart"/>
      <w:r w:rsidRPr="00B136CC">
        <w:rPr>
          <w:rFonts w:ascii="Arial" w:hAnsi="Arial" w:cs="Arial"/>
          <w:sz w:val="24"/>
        </w:rPr>
        <w:t>bio</w:t>
      </w:r>
      <w:proofErr w:type="spellEnd"/>
      <w:r w:rsidRPr="00B136CC">
        <w:rPr>
          <w:rFonts w:ascii="Arial" w:hAnsi="Arial" w:cs="Arial"/>
          <w:sz w:val="24"/>
        </w:rPr>
        <w:t>-</w:t>
      </w:r>
      <w:proofErr w:type="spellStart"/>
      <w:r w:rsidRPr="00B136CC">
        <w:rPr>
          <w:rFonts w:ascii="Arial" w:hAnsi="Arial" w:cs="Arial"/>
          <w:sz w:val="24"/>
        </w:rPr>
        <w:t>psico</w:t>
      </w:r>
      <w:proofErr w:type="spellEnd"/>
      <w:r w:rsidRPr="00B136CC">
        <w:rPr>
          <w:rFonts w:ascii="Arial" w:hAnsi="Arial" w:cs="Arial"/>
          <w:sz w:val="24"/>
        </w:rPr>
        <w:t>-social.</w:t>
      </w:r>
      <w:r w:rsidR="008D100B">
        <w:rPr>
          <w:rFonts w:ascii="Arial" w:hAnsi="Arial" w:cs="Arial"/>
          <w:sz w:val="24"/>
        </w:rPr>
        <w:t xml:space="preserve"> Con esto, los alumnos  (como maneja el video señalado en el enlace que maneja el instructivo de la actividad) comienzan en igualdad de circunstancias a construir el conocimiento, delegándole a el mismo la responsabilidad de lo aprendido en el aula y fuera de ella, lo que conduce  generar autoconfianza y sensación de control ante asignaturas que en un momento inicial puedan parecer complejas o limitantes en cuanto a asimilación del contenido temático, lo que corrige la sensación de diferencia de nivel social y cultural de modo incluyente lo centra en una problemática a resolver, que se presenta por igual ante todo el grupo adscrito a la asignatura.</w:t>
      </w:r>
    </w:p>
    <w:p w:rsidR="00642AE6" w:rsidRPr="00B136CC" w:rsidRDefault="00642AE6" w:rsidP="00642AE6">
      <w:pPr>
        <w:spacing w:after="0"/>
        <w:jc w:val="both"/>
        <w:rPr>
          <w:rFonts w:ascii="Arial" w:hAnsi="Arial" w:cs="Arial"/>
          <w:b/>
          <w:sz w:val="24"/>
        </w:rPr>
      </w:pPr>
    </w:p>
    <w:sectPr w:rsidR="00642AE6" w:rsidRPr="00B136CC" w:rsidSect="008F3C1A">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C6056D"/>
    <w:multiLevelType w:val="hybridMultilevel"/>
    <w:tmpl w:val="A99E8188"/>
    <w:lvl w:ilvl="0" w:tplc="080A000B">
      <w:start w:val="1"/>
      <w:numFmt w:val="bullet"/>
      <w:lvlText w:val=""/>
      <w:lvlJc w:val="left"/>
      <w:pPr>
        <w:ind w:left="783" w:hanging="360"/>
      </w:pPr>
      <w:rPr>
        <w:rFonts w:ascii="Wingdings" w:hAnsi="Wingdings" w:hint="default"/>
      </w:rPr>
    </w:lvl>
    <w:lvl w:ilvl="1" w:tplc="080A0003" w:tentative="1">
      <w:start w:val="1"/>
      <w:numFmt w:val="bullet"/>
      <w:lvlText w:val="o"/>
      <w:lvlJc w:val="left"/>
      <w:pPr>
        <w:ind w:left="1503" w:hanging="360"/>
      </w:pPr>
      <w:rPr>
        <w:rFonts w:ascii="Courier New" w:hAnsi="Courier New" w:cs="Courier New" w:hint="default"/>
      </w:rPr>
    </w:lvl>
    <w:lvl w:ilvl="2" w:tplc="080A0005" w:tentative="1">
      <w:start w:val="1"/>
      <w:numFmt w:val="bullet"/>
      <w:lvlText w:val=""/>
      <w:lvlJc w:val="left"/>
      <w:pPr>
        <w:ind w:left="2223" w:hanging="360"/>
      </w:pPr>
      <w:rPr>
        <w:rFonts w:ascii="Wingdings" w:hAnsi="Wingdings" w:hint="default"/>
      </w:rPr>
    </w:lvl>
    <w:lvl w:ilvl="3" w:tplc="080A0001" w:tentative="1">
      <w:start w:val="1"/>
      <w:numFmt w:val="bullet"/>
      <w:lvlText w:val=""/>
      <w:lvlJc w:val="left"/>
      <w:pPr>
        <w:ind w:left="2943" w:hanging="360"/>
      </w:pPr>
      <w:rPr>
        <w:rFonts w:ascii="Symbol" w:hAnsi="Symbol" w:hint="default"/>
      </w:rPr>
    </w:lvl>
    <w:lvl w:ilvl="4" w:tplc="080A0003" w:tentative="1">
      <w:start w:val="1"/>
      <w:numFmt w:val="bullet"/>
      <w:lvlText w:val="o"/>
      <w:lvlJc w:val="left"/>
      <w:pPr>
        <w:ind w:left="3663" w:hanging="360"/>
      </w:pPr>
      <w:rPr>
        <w:rFonts w:ascii="Courier New" w:hAnsi="Courier New" w:cs="Courier New" w:hint="default"/>
      </w:rPr>
    </w:lvl>
    <w:lvl w:ilvl="5" w:tplc="080A0005" w:tentative="1">
      <w:start w:val="1"/>
      <w:numFmt w:val="bullet"/>
      <w:lvlText w:val=""/>
      <w:lvlJc w:val="left"/>
      <w:pPr>
        <w:ind w:left="4383" w:hanging="360"/>
      </w:pPr>
      <w:rPr>
        <w:rFonts w:ascii="Wingdings" w:hAnsi="Wingdings" w:hint="default"/>
      </w:rPr>
    </w:lvl>
    <w:lvl w:ilvl="6" w:tplc="080A0001" w:tentative="1">
      <w:start w:val="1"/>
      <w:numFmt w:val="bullet"/>
      <w:lvlText w:val=""/>
      <w:lvlJc w:val="left"/>
      <w:pPr>
        <w:ind w:left="5103" w:hanging="360"/>
      </w:pPr>
      <w:rPr>
        <w:rFonts w:ascii="Symbol" w:hAnsi="Symbol" w:hint="default"/>
      </w:rPr>
    </w:lvl>
    <w:lvl w:ilvl="7" w:tplc="080A0003" w:tentative="1">
      <w:start w:val="1"/>
      <w:numFmt w:val="bullet"/>
      <w:lvlText w:val="o"/>
      <w:lvlJc w:val="left"/>
      <w:pPr>
        <w:ind w:left="5823" w:hanging="360"/>
      </w:pPr>
      <w:rPr>
        <w:rFonts w:ascii="Courier New" w:hAnsi="Courier New" w:cs="Courier New" w:hint="default"/>
      </w:rPr>
    </w:lvl>
    <w:lvl w:ilvl="8" w:tplc="080A0005" w:tentative="1">
      <w:start w:val="1"/>
      <w:numFmt w:val="bullet"/>
      <w:lvlText w:val=""/>
      <w:lvlJc w:val="left"/>
      <w:pPr>
        <w:ind w:left="6543" w:hanging="360"/>
      </w:pPr>
      <w:rPr>
        <w:rFonts w:ascii="Wingdings" w:hAnsi="Wingdings" w:hint="default"/>
      </w:rPr>
    </w:lvl>
  </w:abstractNum>
  <w:abstractNum w:abstractNumId="1">
    <w:nsid w:val="675F7EC9"/>
    <w:multiLevelType w:val="hybridMultilevel"/>
    <w:tmpl w:val="63A41D1A"/>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hyphenationZone w:val="425"/>
  <w:characterSpacingControl w:val="doNotCompress"/>
  <w:compat/>
  <w:rsids>
    <w:rsidRoot w:val="00D81150"/>
    <w:rsid w:val="0003042E"/>
    <w:rsid w:val="00136BF8"/>
    <w:rsid w:val="00642AE6"/>
    <w:rsid w:val="00707C12"/>
    <w:rsid w:val="008D100B"/>
    <w:rsid w:val="008E5942"/>
    <w:rsid w:val="008F3C1A"/>
    <w:rsid w:val="00933AC9"/>
    <w:rsid w:val="00B136CC"/>
    <w:rsid w:val="00D81150"/>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3C1A"/>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D81150"/>
  </w:style>
  <w:style w:type="paragraph" w:styleId="Prrafodelista">
    <w:name w:val="List Paragraph"/>
    <w:basedOn w:val="Normal"/>
    <w:uiPriority w:val="34"/>
    <w:qFormat/>
    <w:rsid w:val="00933AC9"/>
    <w:pPr>
      <w:ind w:left="720"/>
      <w:contextualSpacing/>
    </w:pPr>
  </w:style>
  <w:style w:type="paragraph" w:styleId="Ttulo">
    <w:name w:val="Title"/>
    <w:basedOn w:val="Normal"/>
    <w:next w:val="Normal"/>
    <w:link w:val="TtuloCar"/>
    <w:uiPriority w:val="10"/>
    <w:qFormat/>
    <w:rsid w:val="008D100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8D100B"/>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3</Pages>
  <Words>985</Words>
  <Characters>5420</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dc:creator>
  <cp:lastModifiedBy>Jorge</cp:lastModifiedBy>
  <cp:revision>4</cp:revision>
  <dcterms:created xsi:type="dcterms:W3CDTF">2016-06-04T05:30:00Z</dcterms:created>
  <dcterms:modified xsi:type="dcterms:W3CDTF">2016-06-04T06:53:00Z</dcterms:modified>
</cp:coreProperties>
</file>