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6" w:rsidRPr="000706CA" w:rsidRDefault="00D15596" w:rsidP="00D64E29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bookmarkStart w:id="0" w:name="_GoBack"/>
      <w:bookmarkEnd w:id="0"/>
      <w:r w:rsidRPr="000706CA">
        <w:rPr>
          <w:rFonts w:ascii="Arial" w:eastAsia="Times New Roman" w:hAnsi="Arial" w:cs="Arial"/>
          <w:b/>
          <w:lang w:eastAsia="es-MX"/>
        </w:rPr>
        <w:t>BENEFICIOS Y OBSTACULOS DE LA TUTORIA.</w:t>
      </w:r>
    </w:p>
    <w:p w:rsidR="00D15596" w:rsidRDefault="00D15596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D64E29" w:rsidRDefault="00D64E29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D64E29" w:rsidRPr="000706CA" w:rsidRDefault="00D64E29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056E0D" w:rsidRPr="000706CA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 xml:space="preserve">Entre los muchos </w:t>
      </w:r>
      <w:r w:rsidRPr="000706CA">
        <w:rPr>
          <w:rFonts w:ascii="Arial" w:eastAsia="Times New Roman" w:hAnsi="Arial" w:cs="Arial"/>
          <w:b/>
          <w:lang w:eastAsia="es-MX"/>
        </w:rPr>
        <w:t xml:space="preserve">beneficios </w:t>
      </w:r>
      <w:r w:rsidR="00D15596" w:rsidRPr="000706CA">
        <w:rPr>
          <w:rFonts w:ascii="Arial" w:eastAsia="Times New Roman" w:hAnsi="Arial" w:cs="Arial"/>
          <w:b/>
          <w:lang w:eastAsia="es-MX"/>
        </w:rPr>
        <w:t>para</w:t>
      </w:r>
      <w:r w:rsidRPr="000706CA">
        <w:rPr>
          <w:rFonts w:ascii="Arial" w:eastAsia="Times New Roman" w:hAnsi="Arial" w:cs="Arial"/>
          <w:b/>
          <w:lang w:eastAsia="es-MX"/>
        </w:rPr>
        <w:t xml:space="preserve"> el tutorado</w:t>
      </w:r>
      <w:r w:rsidRPr="000706CA">
        <w:rPr>
          <w:rFonts w:ascii="Arial" w:eastAsia="Times New Roman" w:hAnsi="Arial" w:cs="Arial"/>
          <w:lang w:eastAsia="es-MX"/>
        </w:rPr>
        <w:t xml:space="preserve"> encontramos: P</w:t>
      </w:r>
      <w:r w:rsidRPr="00056E0D">
        <w:rPr>
          <w:rFonts w:ascii="Arial" w:eastAsia="Times New Roman" w:hAnsi="Arial" w:cs="Arial"/>
          <w:lang w:eastAsia="es-MX"/>
        </w:rPr>
        <w:t xml:space="preserve">articipar en publicaciones, obtención de becas, colaboración en la investigación, soporte, protección, conocimientos, consejos, altas probabilidades de éxito ocupacional y experiencia. </w:t>
      </w:r>
    </w:p>
    <w:p w:rsidR="00056E0D" w:rsidRPr="000706CA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056E0D" w:rsidRPr="000706CA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>A</w:t>
      </w:r>
      <w:r w:rsidRPr="00056E0D">
        <w:rPr>
          <w:rFonts w:ascii="Arial" w:eastAsia="Times New Roman" w:hAnsi="Arial" w:cs="Arial"/>
          <w:lang w:eastAsia="es-MX"/>
        </w:rPr>
        <w:t>quellos estudiantes que se sienten tutorados son participantes más activos en el mundo profesional o en la investigación.</w:t>
      </w:r>
      <w:r w:rsidRPr="000706CA">
        <w:rPr>
          <w:rFonts w:ascii="Arial" w:eastAsia="Times New Roman" w:hAnsi="Arial" w:cs="Arial"/>
          <w:lang w:eastAsia="es-MX"/>
        </w:rPr>
        <w:t xml:space="preserve"> </w:t>
      </w:r>
      <w:r w:rsidR="00D15596" w:rsidRPr="000706CA">
        <w:rPr>
          <w:rFonts w:ascii="Arial" w:eastAsia="Times New Roman" w:hAnsi="Arial" w:cs="Arial"/>
          <w:lang w:eastAsia="es-MX"/>
        </w:rPr>
        <w:t xml:space="preserve">Reciben oportunamente de un profesional experimentado: </w:t>
      </w:r>
      <w:r w:rsidRPr="000706CA">
        <w:rPr>
          <w:rFonts w:ascii="Arial" w:eastAsia="Times New Roman" w:hAnsi="Arial" w:cs="Arial"/>
          <w:lang w:eastAsia="es-MX"/>
        </w:rPr>
        <w:t>C</w:t>
      </w:r>
      <w:r w:rsidRPr="00056E0D">
        <w:rPr>
          <w:rFonts w:ascii="Arial" w:eastAsia="Times New Roman" w:hAnsi="Arial" w:cs="Arial"/>
          <w:lang w:eastAsia="es-MX"/>
        </w:rPr>
        <w:t>onsejo, guía, información, amistad, apoyo, ayuda académica así como en problemas personales, confianza y oportunidades para conocer puntos de vista diferentes</w:t>
      </w:r>
    </w:p>
    <w:p w:rsidR="00E26502" w:rsidRPr="000706CA" w:rsidRDefault="00E26502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056E0D" w:rsidRPr="000706CA" w:rsidRDefault="00E26502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>L</w:t>
      </w:r>
      <w:r w:rsidRPr="00056E0D">
        <w:rPr>
          <w:rFonts w:ascii="Arial" w:eastAsia="Times New Roman" w:hAnsi="Arial" w:cs="Arial"/>
          <w:lang w:eastAsia="es-MX"/>
        </w:rPr>
        <w:t>a tutoría puede favorecer al tutorado cuando le proporciona información sobre la política del departamento o de la institución, así como de las regulaciones y órdenes implícitas que imperan</w:t>
      </w:r>
      <w:r w:rsidR="0084423D" w:rsidRPr="000706CA">
        <w:rPr>
          <w:rFonts w:ascii="Arial" w:eastAsia="Times New Roman" w:hAnsi="Arial" w:cs="Arial"/>
          <w:lang w:eastAsia="es-MX"/>
        </w:rPr>
        <w:t>.</w:t>
      </w:r>
      <w:r w:rsidRPr="000706CA">
        <w:rPr>
          <w:rFonts w:ascii="Arial" w:eastAsia="Times New Roman" w:hAnsi="Arial" w:cs="Arial"/>
          <w:lang w:eastAsia="es-MX"/>
        </w:rPr>
        <w:t xml:space="preserve"> E</w:t>
      </w:r>
      <w:r w:rsidRPr="00056E0D">
        <w:rPr>
          <w:rFonts w:ascii="Arial" w:eastAsia="Times New Roman" w:hAnsi="Arial" w:cs="Arial"/>
          <w:lang w:eastAsia="es-MX"/>
        </w:rPr>
        <w:t>l uso apropiado de la tutoría puede ser crucial en el éxito futuro del tutorado en el terreno académico</w:t>
      </w:r>
      <w:r w:rsidR="0084423D" w:rsidRPr="000706CA">
        <w:rPr>
          <w:rFonts w:ascii="Arial" w:eastAsia="Times New Roman" w:hAnsi="Arial" w:cs="Arial"/>
          <w:lang w:eastAsia="es-MX"/>
        </w:rPr>
        <w:t xml:space="preserve"> y profesional.</w:t>
      </w:r>
    </w:p>
    <w:p w:rsidR="00E26502" w:rsidRPr="000706CA" w:rsidRDefault="00E26502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D15596" w:rsidRPr="000706CA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56E0D">
        <w:rPr>
          <w:rFonts w:ascii="Arial" w:eastAsia="Times New Roman" w:hAnsi="Arial" w:cs="Arial"/>
          <w:lang w:eastAsia="es-MX"/>
        </w:rPr>
        <w:t xml:space="preserve">Por otra parte, los </w:t>
      </w:r>
      <w:r w:rsidRPr="00056E0D">
        <w:rPr>
          <w:rFonts w:ascii="Arial" w:eastAsia="Times New Roman" w:hAnsi="Arial" w:cs="Arial"/>
          <w:b/>
          <w:lang w:eastAsia="es-MX"/>
        </w:rPr>
        <w:t>beneficios que reciben los tutores</w:t>
      </w:r>
      <w:r w:rsidRPr="00056E0D">
        <w:rPr>
          <w:rFonts w:ascii="Arial" w:eastAsia="Times New Roman" w:hAnsi="Arial" w:cs="Arial"/>
          <w:lang w:eastAsia="es-MX"/>
        </w:rPr>
        <w:t xml:space="preserve"> </w:t>
      </w:r>
      <w:r w:rsidR="00E26502" w:rsidRPr="000706CA">
        <w:rPr>
          <w:rFonts w:ascii="Arial" w:eastAsia="Times New Roman" w:hAnsi="Arial" w:cs="Arial"/>
          <w:lang w:eastAsia="es-MX"/>
        </w:rPr>
        <w:t xml:space="preserve">se dividen </w:t>
      </w:r>
      <w:r w:rsidRPr="00056E0D">
        <w:rPr>
          <w:rFonts w:ascii="Arial" w:eastAsia="Times New Roman" w:hAnsi="Arial" w:cs="Arial"/>
          <w:lang w:eastAsia="es-MX"/>
        </w:rPr>
        <w:t xml:space="preserve">en extrínsecos e intrínsecos. A través de los primeros, los tutores reciben asistencia e incrementan sus niveles de productividad; los tutorados pueden fortalecer sus carreras generando nuevas ideas e incrementando la profundidad del conocimiento; renuevan el sentido de entusiasmo por el trabajo y contribuyen a realzar sus niveles de poder, estatus profesional e ingresos. </w:t>
      </w:r>
    </w:p>
    <w:p w:rsidR="00D15596" w:rsidRPr="000706CA" w:rsidRDefault="00D15596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056E0D" w:rsidRPr="00056E0D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56E0D">
        <w:rPr>
          <w:rFonts w:ascii="Arial" w:eastAsia="Times New Roman" w:hAnsi="Arial" w:cs="Arial"/>
          <w:lang w:eastAsia="es-MX"/>
        </w:rPr>
        <w:t xml:space="preserve">Con los segundos, los tutores pueden disfrutar del trato con sus alumnos y sentir satisfacción personal, sabiendo que con la tutoría contribuyen al éxito de aquellos. </w:t>
      </w:r>
    </w:p>
    <w:p w:rsidR="00E26502" w:rsidRPr="000706CA" w:rsidRDefault="00E26502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056E0D" w:rsidRPr="00056E0D" w:rsidRDefault="00E26502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>E</w:t>
      </w:r>
      <w:r w:rsidR="00056E0D" w:rsidRPr="00056E0D">
        <w:rPr>
          <w:rFonts w:ascii="Arial" w:eastAsia="Times New Roman" w:hAnsi="Arial" w:cs="Arial"/>
          <w:lang w:eastAsia="es-MX"/>
        </w:rPr>
        <w:t>l estudiante no sólo recibe todos los beneficios, ya que un tutorado prometedor favorece la carrera del tutor. Los estudiantes actúan como catalizadores para construir eslabones nuevos entre colegas y contribuir al propio desarrollo del tutor. Permiten liberarlos de las tareas más rutinarias (por ejemplo, trabajo de laboratorio)</w:t>
      </w:r>
      <w:r w:rsidR="00D64E29">
        <w:rPr>
          <w:rFonts w:ascii="Arial" w:eastAsia="Times New Roman" w:hAnsi="Arial" w:cs="Arial"/>
          <w:lang w:eastAsia="es-MX"/>
        </w:rPr>
        <w:t>,</w:t>
      </w:r>
      <w:r w:rsidR="00056E0D" w:rsidRPr="00056E0D">
        <w:rPr>
          <w:rFonts w:ascii="Arial" w:eastAsia="Times New Roman" w:hAnsi="Arial" w:cs="Arial"/>
          <w:lang w:eastAsia="es-MX"/>
        </w:rPr>
        <w:t xml:space="preserve"> para dar tiempo a cuestiones más creadoras. El tutor, al tomar interés por el progreso del estudiante, puede mejorar su experiencia académica. </w:t>
      </w:r>
      <w:r w:rsidRPr="000706CA">
        <w:rPr>
          <w:rFonts w:ascii="Arial" w:eastAsia="Times New Roman" w:hAnsi="Arial" w:cs="Arial"/>
          <w:lang w:eastAsia="es-MX"/>
        </w:rPr>
        <w:t xml:space="preserve">Así como </w:t>
      </w:r>
      <w:r w:rsidR="00056E0D" w:rsidRPr="00056E0D">
        <w:rPr>
          <w:rFonts w:ascii="Arial" w:eastAsia="Times New Roman" w:hAnsi="Arial" w:cs="Arial"/>
          <w:lang w:eastAsia="es-MX"/>
        </w:rPr>
        <w:t>interactuar de manera personal con estudiantes, adquirir satisfacción y experiencia en lo compartido, sentirse en contacto con estudiantes y aprender de ellos.</w:t>
      </w:r>
    </w:p>
    <w:p w:rsidR="00056E0D" w:rsidRPr="000706CA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84423D" w:rsidRPr="000706CA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56E0D">
        <w:rPr>
          <w:rFonts w:ascii="Arial" w:eastAsia="Times New Roman" w:hAnsi="Arial" w:cs="Arial"/>
          <w:lang w:eastAsia="es-MX"/>
        </w:rPr>
        <w:t xml:space="preserve">En cuanto a </w:t>
      </w:r>
      <w:r w:rsidRPr="00056E0D">
        <w:rPr>
          <w:rFonts w:ascii="Arial" w:eastAsia="Times New Roman" w:hAnsi="Arial" w:cs="Arial"/>
          <w:b/>
          <w:lang w:eastAsia="es-MX"/>
        </w:rPr>
        <w:t>los retos y dificultades de la tutoría</w:t>
      </w:r>
      <w:r w:rsidRPr="00056E0D">
        <w:rPr>
          <w:rFonts w:ascii="Arial" w:eastAsia="Times New Roman" w:hAnsi="Arial" w:cs="Arial"/>
          <w:lang w:eastAsia="es-MX"/>
        </w:rPr>
        <w:t>, se encuentran: poca disponibilidad en cuanto a tiempo por parte del tutor, problemas interpersonales, incompatibilidad de caracteres, falta de compromiso y expectativas diferentes entre tutor y tutorado</w:t>
      </w:r>
      <w:r w:rsidR="0084423D" w:rsidRPr="000706CA">
        <w:rPr>
          <w:rFonts w:ascii="Arial" w:eastAsia="Times New Roman" w:hAnsi="Arial" w:cs="Arial"/>
          <w:lang w:eastAsia="es-MX"/>
        </w:rPr>
        <w:t>.</w:t>
      </w:r>
      <w:r w:rsidRPr="00056E0D">
        <w:rPr>
          <w:rFonts w:ascii="Arial" w:eastAsia="Times New Roman" w:hAnsi="Arial" w:cs="Arial"/>
          <w:lang w:eastAsia="es-MX"/>
        </w:rPr>
        <w:t xml:space="preserve"> </w:t>
      </w:r>
    </w:p>
    <w:p w:rsidR="0084423D" w:rsidRPr="000706CA" w:rsidRDefault="0084423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84423D" w:rsidRPr="000706CA" w:rsidRDefault="00056E0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56E0D">
        <w:rPr>
          <w:rFonts w:ascii="Arial" w:eastAsia="Times New Roman" w:hAnsi="Arial" w:cs="Arial"/>
          <w:lang w:eastAsia="es-MX"/>
        </w:rPr>
        <w:t xml:space="preserve">De manera particular, la conducta de un tutor explosivo, egocéntrico, demasiado rígido o protector resulta inconveniente, así también cuando el tutorado comienza a considerar al tutor no como apoyo sino como control. Algunos tutores intentan vivir a través de sus tutorados, quienes persiguen las metas del tutor, no las propias. </w:t>
      </w:r>
    </w:p>
    <w:p w:rsidR="0084423D" w:rsidRPr="000706CA" w:rsidRDefault="0084423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056E0D" w:rsidRPr="00056E0D" w:rsidRDefault="0084423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>A</w:t>
      </w:r>
      <w:r w:rsidR="00056E0D" w:rsidRPr="00056E0D">
        <w:rPr>
          <w:rFonts w:ascii="Arial" w:eastAsia="Times New Roman" w:hAnsi="Arial" w:cs="Arial"/>
          <w:lang w:eastAsia="es-MX"/>
        </w:rPr>
        <w:t xml:space="preserve">lgunas relaciones llegan a ser de explotación, enfermizas o discriminatorias, disminuyendo el potencial del alumno hasta debilitar la relación y reducirla a un vínculo de dependencia. </w:t>
      </w:r>
    </w:p>
    <w:p w:rsidR="0084423D" w:rsidRPr="000706CA" w:rsidRDefault="0084423D" w:rsidP="000706C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5E2BB3" w:rsidRPr="00D64E29" w:rsidRDefault="00EF530D" w:rsidP="00D64E29">
      <w:pPr>
        <w:jc w:val="center"/>
        <w:rPr>
          <w:rFonts w:ascii="Arial" w:hAnsi="Arial" w:cs="Arial"/>
        </w:rPr>
      </w:pPr>
      <w:r w:rsidRPr="00D64E29">
        <w:rPr>
          <w:rFonts w:ascii="Arial" w:hAnsi="Arial" w:cs="Arial"/>
        </w:rPr>
        <w:lastRenderedPageBreak/>
        <w:t>APOYO A LA AUTOESTIMA DEL ALUMNO.</w:t>
      </w:r>
    </w:p>
    <w:p w:rsidR="00D64E29" w:rsidRDefault="00D64E29" w:rsidP="000706CA">
      <w:pPr>
        <w:jc w:val="both"/>
        <w:rPr>
          <w:rFonts w:ascii="Arial" w:hAnsi="Arial" w:cs="Arial"/>
        </w:rPr>
      </w:pPr>
    </w:p>
    <w:p w:rsidR="00EF530D" w:rsidRPr="000706CA" w:rsidRDefault="00EF530D" w:rsidP="000706CA">
      <w:pPr>
        <w:jc w:val="both"/>
        <w:rPr>
          <w:rFonts w:ascii="Arial" w:hAnsi="Arial" w:cs="Arial"/>
        </w:rPr>
      </w:pPr>
      <w:r w:rsidRPr="000706CA">
        <w:rPr>
          <w:rFonts w:ascii="Arial" w:hAnsi="Arial" w:cs="Arial"/>
        </w:rPr>
        <w:t>En el proceso de formación de los alumnos, dentro de nuestra universidad, encontramos</w:t>
      </w:r>
      <w:r w:rsidR="002D0FEE" w:rsidRPr="000706CA">
        <w:rPr>
          <w:rFonts w:ascii="Arial" w:hAnsi="Arial" w:cs="Arial"/>
        </w:rPr>
        <w:t xml:space="preserve"> que algunos de ellos no desarrollan todo </w:t>
      </w:r>
      <w:r w:rsidR="00245EC2" w:rsidRPr="000706CA">
        <w:rPr>
          <w:rFonts w:ascii="Arial" w:hAnsi="Arial" w:cs="Arial"/>
        </w:rPr>
        <w:t>su</w:t>
      </w:r>
      <w:r w:rsidR="002D0FEE" w:rsidRPr="000706CA">
        <w:rPr>
          <w:rFonts w:ascii="Arial" w:hAnsi="Arial" w:cs="Arial"/>
        </w:rPr>
        <w:t xml:space="preserve"> potencial</w:t>
      </w:r>
      <w:r w:rsidR="00245EC2" w:rsidRPr="000706CA">
        <w:rPr>
          <w:rFonts w:ascii="Arial" w:hAnsi="Arial" w:cs="Arial"/>
        </w:rPr>
        <w:t>, p</w:t>
      </w:r>
      <w:r w:rsidR="002D0FEE" w:rsidRPr="000706CA">
        <w:rPr>
          <w:rFonts w:ascii="Arial" w:hAnsi="Arial" w:cs="Arial"/>
        </w:rPr>
        <w:t xml:space="preserve">orque su autoestima no se los permite, es decir están preocupados y ocupados en tratar de superar o mejorar </w:t>
      </w:r>
      <w:r w:rsidR="00245EC2" w:rsidRPr="000706CA">
        <w:rPr>
          <w:rFonts w:ascii="Arial" w:hAnsi="Arial" w:cs="Arial"/>
        </w:rPr>
        <w:t xml:space="preserve"> esa circunstancia</w:t>
      </w:r>
      <w:r w:rsidR="002D0FEE" w:rsidRPr="000706CA">
        <w:rPr>
          <w:rFonts w:ascii="Arial" w:hAnsi="Arial" w:cs="Arial"/>
        </w:rPr>
        <w:t xml:space="preserve"> y, dejan en segundo o tercer lugar el aprovechamiento académico.  Un estudiante que no tiene resuelto su problema de autoestima, difícilmente  logrará aprovechar adecuadamente los programas universitarios, así tenga a los mejores maestros y las instalaciones  </w:t>
      </w:r>
      <w:r w:rsidR="00245EC2" w:rsidRPr="000706CA">
        <w:rPr>
          <w:rFonts w:ascii="Arial" w:hAnsi="Arial" w:cs="Arial"/>
        </w:rPr>
        <w:t xml:space="preserve">universitarias </w:t>
      </w:r>
      <w:r w:rsidR="002D0FEE" w:rsidRPr="000706CA">
        <w:rPr>
          <w:rFonts w:ascii="Arial" w:hAnsi="Arial" w:cs="Arial"/>
        </w:rPr>
        <w:t>más modernas.</w:t>
      </w:r>
    </w:p>
    <w:p w:rsidR="00245EC2" w:rsidRPr="000706CA" w:rsidRDefault="002D0FEE" w:rsidP="000706CA">
      <w:pPr>
        <w:jc w:val="both"/>
        <w:rPr>
          <w:rFonts w:ascii="Arial" w:hAnsi="Arial" w:cs="Arial"/>
        </w:rPr>
      </w:pPr>
      <w:r w:rsidRPr="000706CA">
        <w:rPr>
          <w:rFonts w:ascii="Arial" w:hAnsi="Arial" w:cs="Arial"/>
        </w:rPr>
        <w:t>La tutoría, entre otras, tiene la función  de</w:t>
      </w:r>
      <w:r w:rsidR="00245EC2" w:rsidRPr="000706CA">
        <w:rPr>
          <w:rFonts w:ascii="Arial" w:hAnsi="Arial" w:cs="Arial"/>
        </w:rPr>
        <w:t xml:space="preserve"> ayudar a</w:t>
      </w:r>
      <w:r w:rsidRPr="000706CA">
        <w:rPr>
          <w:rFonts w:ascii="Arial" w:hAnsi="Arial" w:cs="Arial"/>
        </w:rPr>
        <w:t xml:space="preserve">l alumno mediante </w:t>
      </w:r>
      <w:r w:rsidR="00245EC2" w:rsidRPr="000706CA">
        <w:rPr>
          <w:rFonts w:ascii="Arial" w:hAnsi="Arial" w:cs="Arial"/>
        </w:rPr>
        <w:t>apoyo emocional y psicológico para el logro de sus metas.</w:t>
      </w:r>
    </w:p>
    <w:p w:rsidR="00245EC2" w:rsidRPr="000706CA" w:rsidRDefault="00CD597D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hAnsi="Arial" w:cs="Arial"/>
        </w:rPr>
        <w:t>Todo lo anterior está diseñado para que el alumno se motive para ser un mejor estudiante y, se sienta parte importante de la comunidad</w:t>
      </w:r>
      <w:r w:rsidR="000706CA" w:rsidRPr="000706CA">
        <w:rPr>
          <w:rFonts w:ascii="Arial" w:hAnsi="Arial" w:cs="Arial"/>
        </w:rPr>
        <w:t>, tanto escolar como social,</w:t>
      </w:r>
      <w:r w:rsidRPr="000706CA">
        <w:rPr>
          <w:rFonts w:ascii="Arial" w:hAnsi="Arial" w:cs="Arial"/>
        </w:rPr>
        <w:t xml:space="preserve"> dentro de su contexto sociocultural.</w:t>
      </w:r>
      <w:r w:rsidR="00245EC2" w:rsidRPr="000706CA">
        <w:rPr>
          <w:rFonts w:ascii="Arial" w:eastAsia="Times New Roman" w:hAnsi="Arial" w:cs="Arial"/>
          <w:lang w:eastAsia="es-MX"/>
        </w:rPr>
        <w:t xml:space="preserve"> </w:t>
      </w:r>
    </w:p>
    <w:p w:rsidR="00CD597D" w:rsidRPr="000706CA" w:rsidRDefault="00CD597D" w:rsidP="000706CA">
      <w:pPr>
        <w:jc w:val="both"/>
        <w:rPr>
          <w:rFonts w:ascii="Arial" w:eastAsia="Times New Roman" w:hAnsi="Arial" w:cs="Arial"/>
          <w:lang w:eastAsia="es-MX"/>
        </w:rPr>
      </w:pPr>
    </w:p>
    <w:p w:rsidR="00CD597D" w:rsidRPr="000706CA" w:rsidRDefault="00CD597D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>DIAGNOSTICO DE LAS CONDUCTAS DE RIESGO EN MI ESPACIO COMO DOCENTE: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>Actualmente encuentro en algunos de los alumnos las siguientes conductas: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Falta de compromiso.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Falta de responsabilidad.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Problemas de aprendizaje.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Problemas de atención.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Problemas para leer adecuadamente.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Problemas económicos.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Desintegración familiar.</w:t>
      </w:r>
    </w:p>
    <w:p w:rsidR="000706CA" w:rsidRPr="000706CA" w:rsidRDefault="000706CA" w:rsidP="000706CA">
      <w:pPr>
        <w:ind w:firstLine="708"/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>Alcoholismo.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  <w:t>Drogadicción.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</w:r>
      <w:r w:rsidR="00D64E29">
        <w:rPr>
          <w:rFonts w:ascii="Arial" w:eastAsia="Times New Roman" w:hAnsi="Arial" w:cs="Arial"/>
          <w:lang w:eastAsia="es-MX"/>
        </w:rPr>
        <w:t>Entre potras.</w:t>
      </w:r>
    </w:p>
    <w:p w:rsidR="000706CA" w:rsidRPr="000706CA" w:rsidRDefault="000706CA" w:rsidP="000706CA">
      <w:pPr>
        <w:jc w:val="both"/>
        <w:rPr>
          <w:rFonts w:ascii="Arial" w:eastAsia="Times New Roman" w:hAnsi="Arial" w:cs="Arial"/>
          <w:lang w:eastAsia="es-MX"/>
        </w:rPr>
      </w:pPr>
      <w:r w:rsidRPr="000706CA">
        <w:rPr>
          <w:rFonts w:ascii="Arial" w:eastAsia="Times New Roman" w:hAnsi="Arial" w:cs="Arial"/>
          <w:lang w:eastAsia="es-MX"/>
        </w:rPr>
        <w:tab/>
      </w:r>
    </w:p>
    <w:p w:rsidR="002D0FEE" w:rsidRPr="000706CA" w:rsidRDefault="002D0FEE" w:rsidP="000706CA">
      <w:pPr>
        <w:jc w:val="both"/>
        <w:rPr>
          <w:rFonts w:ascii="Arial" w:hAnsi="Arial" w:cs="Arial"/>
        </w:rPr>
      </w:pPr>
    </w:p>
    <w:sectPr w:rsidR="002D0FEE" w:rsidRPr="00070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0D"/>
    <w:rsid w:val="00056E0D"/>
    <w:rsid w:val="000706CA"/>
    <w:rsid w:val="00245EC2"/>
    <w:rsid w:val="002D0FEE"/>
    <w:rsid w:val="005E2BB3"/>
    <w:rsid w:val="0084423D"/>
    <w:rsid w:val="00CD597D"/>
    <w:rsid w:val="00D15596"/>
    <w:rsid w:val="00D64E29"/>
    <w:rsid w:val="00E26502"/>
    <w:rsid w:val="00E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1</cp:revision>
  <dcterms:created xsi:type="dcterms:W3CDTF">2014-03-30T01:06:00Z</dcterms:created>
  <dcterms:modified xsi:type="dcterms:W3CDTF">2014-03-30T03:22:00Z</dcterms:modified>
</cp:coreProperties>
</file>