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5C" w:rsidRDefault="00A8565C" w:rsidP="00A85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5" w:themeShade="BF"/>
          <w:szCs w:val="17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F5496" w:themeColor="accent5" w:themeShade="BF"/>
          <w:szCs w:val="17"/>
          <w:lang w:eastAsia="es-MX"/>
        </w:rPr>
        <w:t xml:space="preserve">ACTIVIDAD 2. </w:t>
      </w:r>
    </w:p>
    <w:p w:rsidR="00A8565C" w:rsidRDefault="00A8565C" w:rsidP="00A85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5496" w:themeColor="accent5" w:themeShade="BF"/>
          <w:szCs w:val="17"/>
          <w:lang w:eastAsia="es-MX"/>
        </w:rPr>
      </w:pPr>
      <w:r w:rsidRPr="00B940DA">
        <w:rPr>
          <w:rFonts w:ascii="Arial" w:eastAsia="Times New Roman" w:hAnsi="Arial" w:cs="Arial"/>
          <w:b/>
          <w:bCs/>
          <w:caps/>
          <w:color w:val="CC9900"/>
          <w:sz w:val="17"/>
          <w:szCs w:val="17"/>
          <w:lang w:eastAsia="es-MX"/>
        </w:rPr>
        <w:t>"LA TUTORÍA Y SU IMPORTANCIA"</w:t>
      </w:r>
    </w:p>
    <w:p w:rsidR="00A8565C" w:rsidRDefault="00A8565C" w:rsidP="00D43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5496" w:themeColor="accent5" w:themeShade="BF"/>
          <w:szCs w:val="17"/>
          <w:lang w:eastAsia="es-MX"/>
        </w:rPr>
      </w:pPr>
    </w:p>
    <w:p w:rsidR="00D43E30" w:rsidRPr="00A8565C" w:rsidRDefault="00D43E30" w:rsidP="00D43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szCs w:val="17"/>
          <w:lang w:eastAsia="es-MX"/>
        </w:rPr>
      </w:pPr>
      <w:r w:rsidRPr="00A8565C">
        <w:rPr>
          <w:rFonts w:ascii="Arial" w:eastAsia="Times New Roman" w:hAnsi="Arial" w:cs="Arial"/>
          <w:b/>
          <w:bCs/>
          <w:color w:val="2F5496" w:themeColor="accent5" w:themeShade="BF"/>
          <w:szCs w:val="17"/>
          <w:lang w:eastAsia="es-MX"/>
        </w:rPr>
        <w:t xml:space="preserve">Instrucciones: </w:t>
      </w:r>
    </w:p>
    <w:p w:rsidR="00D43E30" w:rsidRDefault="00D43E30" w:rsidP="00D43E30">
      <w:pPr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</w:pPr>
      <w:r w:rsidRPr="00D43E30"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  <w:t xml:space="preserve">Realice la lectura: Tutoría en educación superior: Una revisión analítica de la literatura </w:t>
      </w:r>
      <w:r w:rsidRPr="00D43E30"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  <w:br/>
        <w:t xml:space="preserve">A partir de lo que entendió en la lectura conteste las siguientes preguntas: </w:t>
      </w:r>
      <w:r w:rsidRPr="00D43E30"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  <w:br/>
      </w:r>
    </w:p>
    <w:p w:rsidR="00D43E30" w:rsidRDefault="00D43E30" w:rsidP="00D43E30">
      <w:pPr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</w:pPr>
      <w:r w:rsidRPr="00D43E30"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  <w:t xml:space="preserve">¿Qué es ser tutor? </w:t>
      </w:r>
    </w:p>
    <w:p w:rsidR="00D43E30" w:rsidRPr="001706C2" w:rsidRDefault="001706C2" w:rsidP="00D43E30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1706C2">
        <w:rPr>
          <w:rFonts w:ascii="Arial" w:eastAsia="Times New Roman" w:hAnsi="Arial" w:cs="Arial"/>
          <w:sz w:val="21"/>
          <w:szCs w:val="21"/>
          <w:lang w:eastAsia="es-MX"/>
        </w:rPr>
        <w:t>Es un profesional con experiencia y conocimiento en particular del campo particular o disciplinar y dispuesto  a compartir mediante la enseñanza habilidades, consejos, realimentación, socialización  con la finalidad de optimizar el desarrollo intelectual, académico personal o profesional de un alumno menos experto.</w:t>
      </w:r>
    </w:p>
    <w:p w:rsidR="00D43E30" w:rsidRDefault="00D43E30" w:rsidP="00D43E30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sz w:val="21"/>
          <w:szCs w:val="21"/>
        </w:rPr>
      </w:pPr>
    </w:p>
    <w:p w:rsidR="00D43E30" w:rsidRDefault="00D43E30" w:rsidP="00D43E30">
      <w:pPr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D43E30"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  <w:br/>
        <w:t xml:space="preserve">¿Cuáles son los rasgos comunes de los buenos tutores (didácticos, formativos, interpersonales, cognitivos y éticos)? </w:t>
      </w:r>
      <w:r w:rsidRPr="00D43E30"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  <w:br/>
      </w:r>
    </w:p>
    <w:p w:rsidR="008362D1" w:rsidRPr="00B506CA" w:rsidRDefault="008362D1" w:rsidP="00D43E30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b/>
          <w:sz w:val="21"/>
          <w:szCs w:val="21"/>
          <w:highlight w:val="yellow"/>
          <w:u w:val="single"/>
          <w:lang w:eastAsia="es-MX"/>
        </w:rPr>
        <w:t>Los atributos didácticos</w:t>
      </w:r>
      <w:r w:rsidRPr="00B506CA">
        <w:rPr>
          <w:rFonts w:ascii="Arial" w:eastAsia="Times New Roman" w:hAnsi="Arial" w:cs="Arial"/>
          <w:b/>
          <w:sz w:val="21"/>
          <w:szCs w:val="21"/>
          <w:lang w:eastAsia="es-MX"/>
        </w:rPr>
        <w:t xml:space="preserve"> </w:t>
      </w:r>
      <w:r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 Son los conocimientos didácticos y estrategias que facilitan el aprendizaje </w:t>
      </w:r>
    </w:p>
    <w:p w:rsidR="008362D1" w:rsidRPr="00B506CA" w:rsidRDefault="008362D1" w:rsidP="008362D1">
      <w:pPr>
        <w:tabs>
          <w:tab w:val="left" w:pos="5599"/>
        </w:tabs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sz w:val="21"/>
          <w:szCs w:val="21"/>
          <w:lang w:eastAsia="es-MX"/>
        </w:rPr>
        <w:t>Apoya en la enseñanza de hábitos de estudios y trabajo como la organización  y el establecimiento de prioridades.</w:t>
      </w:r>
      <w:r w:rsidRPr="00B506CA">
        <w:rPr>
          <w:rFonts w:ascii="Arial" w:eastAsia="Times New Roman" w:hAnsi="Arial" w:cs="Arial"/>
          <w:sz w:val="21"/>
          <w:szCs w:val="21"/>
          <w:lang w:eastAsia="es-MX"/>
        </w:rPr>
        <w:tab/>
      </w:r>
    </w:p>
    <w:p w:rsidR="008362D1" w:rsidRPr="00B506CA" w:rsidRDefault="008362D1" w:rsidP="00D43E30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b/>
          <w:sz w:val="21"/>
          <w:szCs w:val="21"/>
          <w:highlight w:val="yellow"/>
          <w:u w:val="single"/>
          <w:lang w:eastAsia="es-MX"/>
        </w:rPr>
        <w:t xml:space="preserve">Los atributos </w:t>
      </w:r>
      <w:proofErr w:type="gramStart"/>
      <w:r w:rsidRPr="00B506CA">
        <w:rPr>
          <w:rFonts w:ascii="Arial" w:eastAsia="Times New Roman" w:hAnsi="Arial" w:cs="Arial"/>
          <w:b/>
          <w:sz w:val="21"/>
          <w:szCs w:val="21"/>
          <w:highlight w:val="yellow"/>
          <w:u w:val="single"/>
          <w:lang w:eastAsia="es-MX"/>
        </w:rPr>
        <w:t>formativos</w:t>
      </w:r>
      <w:r w:rsidRPr="00B506CA">
        <w:rPr>
          <w:rFonts w:ascii="Arial" w:eastAsia="Times New Roman" w:hAnsi="Arial" w:cs="Arial"/>
          <w:b/>
          <w:sz w:val="21"/>
          <w:szCs w:val="21"/>
          <w:u w:val="single"/>
          <w:lang w:eastAsia="es-MX"/>
        </w:rPr>
        <w:t xml:space="preserve"> </w:t>
      </w:r>
      <w:r w:rsidRPr="00B506CA">
        <w:rPr>
          <w:rFonts w:ascii="Arial" w:eastAsia="Times New Roman" w:hAnsi="Arial" w:cs="Arial"/>
          <w:b/>
          <w:sz w:val="21"/>
          <w:szCs w:val="21"/>
          <w:lang w:eastAsia="es-MX"/>
        </w:rPr>
        <w:t>.</w:t>
      </w:r>
      <w:proofErr w:type="gramEnd"/>
      <w:r w:rsidR="00467280" w:rsidRPr="00B506CA">
        <w:rPr>
          <w:rFonts w:ascii="Arial" w:eastAsia="Times New Roman" w:hAnsi="Arial" w:cs="Arial"/>
          <w:b/>
          <w:sz w:val="21"/>
          <w:szCs w:val="21"/>
          <w:lang w:eastAsia="es-MX"/>
        </w:rPr>
        <w:t xml:space="preserve"> </w:t>
      </w:r>
      <w:r w:rsidR="00946D1F" w:rsidRPr="00B506CA">
        <w:rPr>
          <w:rFonts w:ascii="Arial" w:eastAsia="Times New Roman" w:hAnsi="Arial" w:cs="Arial"/>
          <w:b/>
          <w:sz w:val="21"/>
          <w:szCs w:val="21"/>
          <w:lang w:eastAsia="es-MX"/>
        </w:rPr>
        <w:t xml:space="preserve"> </w:t>
      </w:r>
      <w:r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Se caracteriza por la preparación académica así como el dominio </w:t>
      </w:r>
      <w:r w:rsidR="00946D1F"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de conocimientos  </w:t>
      </w:r>
      <w:r w:rsidR="00467280" w:rsidRPr="00B506CA">
        <w:rPr>
          <w:rFonts w:ascii="Arial" w:eastAsia="Times New Roman" w:hAnsi="Arial" w:cs="Arial"/>
          <w:sz w:val="21"/>
          <w:szCs w:val="21"/>
          <w:lang w:eastAsia="es-MX"/>
        </w:rPr>
        <w:t>sobre su campo de estudios. Los tutores posen conocimientos y comprensión de las disciplinas</w:t>
      </w:r>
      <w:r w:rsidR="00F55109" w:rsidRPr="00B506CA">
        <w:rPr>
          <w:rFonts w:ascii="Arial" w:eastAsia="Times New Roman" w:hAnsi="Arial" w:cs="Arial"/>
          <w:sz w:val="21"/>
          <w:szCs w:val="21"/>
          <w:lang w:eastAsia="es-MX"/>
        </w:rPr>
        <w:t>. La amplia experiencia en la docencia, investigación y la practica son su mayor función.</w:t>
      </w:r>
      <w:r w:rsidR="00467280"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</w:p>
    <w:p w:rsidR="00F55109" w:rsidRPr="00B506CA" w:rsidRDefault="00F55109" w:rsidP="001706C2">
      <w:pPr>
        <w:rPr>
          <w:rFonts w:ascii="Arial" w:eastAsia="Times New Roman" w:hAnsi="Arial" w:cs="Arial"/>
          <w:sz w:val="21"/>
          <w:szCs w:val="21"/>
          <w:lang w:eastAsia="es-MX"/>
        </w:rPr>
      </w:pPr>
    </w:p>
    <w:p w:rsidR="00F55109" w:rsidRPr="00B506CA" w:rsidRDefault="008362D1" w:rsidP="001706C2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 </w:t>
      </w:r>
      <w:r w:rsidR="00F55109" w:rsidRPr="00B506CA">
        <w:rPr>
          <w:rFonts w:ascii="Arial" w:eastAsia="Times New Roman" w:hAnsi="Arial" w:cs="Arial"/>
          <w:b/>
          <w:sz w:val="21"/>
          <w:szCs w:val="21"/>
          <w:highlight w:val="yellow"/>
          <w:u w:val="single"/>
          <w:lang w:eastAsia="es-MX"/>
        </w:rPr>
        <w:t>Los atributos interpersonales</w:t>
      </w:r>
      <w:r w:rsidR="00F55109" w:rsidRPr="00B506CA">
        <w:rPr>
          <w:rFonts w:ascii="Arial" w:eastAsia="Times New Roman" w:hAnsi="Arial" w:cs="Arial"/>
          <w:b/>
          <w:sz w:val="21"/>
          <w:szCs w:val="21"/>
          <w:u w:val="single"/>
          <w:lang w:eastAsia="es-MX"/>
        </w:rPr>
        <w:t xml:space="preserve"> </w:t>
      </w:r>
      <w:r w:rsidR="00F55109" w:rsidRPr="00B506CA">
        <w:rPr>
          <w:rFonts w:ascii="Arial" w:eastAsia="Times New Roman" w:hAnsi="Arial" w:cs="Arial"/>
          <w:sz w:val="21"/>
          <w:szCs w:val="21"/>
          <w:lang w:eastAsia="es-MX"/>
        </w:rPr>
        <w:t>Se caracterizan por la facilidad del tutor para relacionarse, comunicarse, comprender y empatizar  con los otros entre ellos esta:</w:t>
      </w:r>
    </w:p>
    <w:p w:rsidR="001706C2" w:rsidRPr="00B506CA" w:rsidRDefault="00F55109" w:rsidP="001706C2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Disponibilidad.-  El compromiso entre el tutor y el tutorado  se establece por un periodo de tiempo el cual se caracteriza por dedicación y accesibilidad </w:t>
      </w:r>
    </w:p>
    <w:p w:rsidR="00FE0F5F" w:rsidRPr="00B506CA" w:rsidRDefault="00B548F6" w:rsidP="001706C2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sz w:val="21"/>
          <w:szCs w:val="21"/>
          <w:lang w:eastAsia="es-MX"/>
        </w:rPr>
        <w:t>Habilidades de comunicación</w:t>
      </w:r>
      <w:r w:rsidR="004B21DB" w:rsidRPr="00B506CA">
        <w:rPr>
          <w:rFonts w:ascii="Arial" w:eastAsia="Times New Roman" w:hAnsi="Arial" w:cs="Arial"/>
          <w:sz w:val="21"/>
          <w:szCs w:val="21"/>
          <w:lang w:eastAsia="es-MX"/>
        </w:rPr>
        <w:t>. La confianza, el escucha activa permite analizar las necesidades de los alumnos y orientarlos en la toma de decisiones</w:t>
      </w:r>
      <w:r w:rsidR="00FE0F5F"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. </w:t>
      </w:r>
    </w:p>
    <w:p w:rsidR="00FE0F5F" w:rsidRPr="00B506CA" w:rsidRDefault="00FE0F5F" w:rsidP="001706C2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sz w:val="21"/>
          <w:szCs w:val="21"/>
          <w:lang w:eastAsia="es-MX"/>
        </w:rPr>
        <w:t>Habil</w:t>
      </w:r>
      <w:r w:rsidR="00AA3647" w:rsidRPr="00B506CA">
        <w:rPr>
          <w:rFonts w:ascii="Arial" w:eastAsia="Times New Roman" w:hAnsi="Arial" w:cs="Arial"/>
          <w:sz w:val="21"/>
          <w:szCs w:val="21"/>
          <w:lang w:eastAsia="es-MX"/>
        </w:rPr>
        <w:t>idades afectivas. La</w:t>
      </w:r>
      <w:r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 capacidad para empatizar con las metas e intereses. </w:t>
      </w:r>
    </w:p>
    <w:p w:rsidR="00AD0108" w:rsidRPr="00B506CA" w:rsidRDefault="00AD0108" w:rsidP="001706C2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sz w:val="21"/>
          <w:szCs w:val="21"/>
          <w:lang w:eastAsia="es-MX"/>
        </w:rPr>
        <w:t>Habilidades de socialización. Apoyan en la incorporación para fomentar valores, normas, tradiciones, conocimientos y practicas propias</w:t>
      </w:r>
    </w:p>
    <w:p w:rsidR="00AD0108" w:rsidRPr="00B506CA" w:rsidRDefault="00AD0108" w:rsidP="00AD0108">
      <w:pPr>
        <w:rPr>
          <w:rFonts w:ascii="Arial" w:eastAsia="Times New Roman" w:hAnsi="Arial" w:cs="Arial"/>
          <w:sz w:val="21"/>
          <w:szCs w:val="21"/>
          <w:lang w:eastAsia="es-MX"/>
        </w:rPr>
      </w:pPr>
    </w:p>
    <w:p w:rsidR="00F55109" w:rsidRPr="00B506CA" w:rsidRDefault="00AD0108" w:rsidP="00AD0108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b/>
          <w:sz w:val="21"/>
          <w:szCs w:val="21"/>
          <w:highlight w:val="yellow"/>
          <w:u w:val="single"/>
          <w:lang w:eastAsia="es-MX"/>
        </w:rPr>
        <w:lastRenderedPageBreak/>
        <w:t>Los atributos cognitivos</w:t>
      </w:r>
      <w:r w:rsidRPr="00B506CA">
        <w:rPr>
          <w:rFonts w:ascii="Arial" w:eastAsia="Times New Roman" w:hAnsi="Arial" w:cs="Arial"/>
          <w:b/>
          <w:sz w:val="21"/>
          <w:szCs w:val="21"/>
          <w:u w:val="single"/>
          <w:lang w:eastAsia="es-MX"/>
        </w:rPr>
        <w:t>.</w:t>
      </w:r>
      <w:r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  Se caracteriza </w:t>
      </w:r>
      <w:r w:rsidR="004C7B0E" w:rsidRPr="00B506CA">
        <w:rPr>
          <w:rFonts w:ascii="Arial" w:eastAsia="Times New Roman" w:hAnsi="Arial" w:cs="Arial"/>
          <w:sz w:val="21"/>
          <w:szCs w:val="21"/>
          <w:lang w:eastAsia="es-MX"/>
        </w:rPr>
        <w:t>por las habilidades de organizar y sistematizar el pensamiento.  El ser objetivo y realizar una realimentación constructiva para ejercitar la toma de decisiones. Tener visión para ayudar al tutorado, foment</w:t>
      </w:r>
      <w:r w:rsidR="0088227D" w:rsidRPr="00B506CA">
        <w:rPr>
          <w:rFonts w:ascii="Arial" w:eastAsia="Times New Roman" w:hAnsi="Arial" w:cs="Arial"/>
          <w:sz w:val="21"/>
          <w:szCs w:val="21"/>
          <w:lang w:eastAsia="es-MX"/>
        </w:rPr>
        <w:t>ar el pensamiento independiente.</w:t>
      </w:r>
    </w:p>
    <w:p w:rsidR="0088227D" w:rsidRPr="00B506CA" w:rsidRDefault="0088227D" w:rsidP="00AD0108">
      <w:pPr>
        <w:rPr>
          <w:rFonts w:ascii="Arial" w:eastAsia="Times New Roman" w:hAnsi="Arial" w:cs="Arial"/>
          <w:sz w:val="21"/>
          <w:szCs w:val="21"/>
          <w:lang w:eastAsia="es-MX"/>
        </w:rPr>
      </w:pPr>
    </w:p>
    <w:p w:rsidR="0088227D" w:rsidRPr="00B506CA" w:rsidRDefault="0088227D" w:rsidP="00AD0108">
      <w:pPr>
        <w:rPr>
          <w:rFonts w:ascii="Arial" w:eastAsia="Times New Roman" w:hAnsi="Arial" w:cs="Arial"/>
          <w:sz w:val="21"/>
          <w:szCs w:val="21"/>
          <w:lang w:eastAsia="es-MX"/>
        </w:rPr>
      </w:pPr>
      <w:r w:rsidRPr="00B506CA">
        <w:rPr>
          <w:rFonts w:ascii="Arial" w:eastAsia="Times New Roman" w:hAnsi="Arial" w:cs="Arial"/>
          <w:b/>
          <w:sz w:val="21"/>
          <w:szCs w:val="21"/>
          <w:highlight w:val="yellow"/>
          <w:u w:val="single"/>
          <w:lang w:eastAsia="es-MX"/>
        </w:rPr>
        <w:t>Los atributos éticos.</w:t>
      </w:r>
      <w:r w:rsidRPr="00B506CA">
        <w:rPr>
          <w:rFonts w:ascii="Arial" w:eastAsia="Times New Roman" w:hAnsi="Arial" w:cs="Arial"/>
          <w:sz w:val="21"/>
          <w:szCs w:val="21"/>
          <w:lang w:eastAsia="es-MX"/>
        </w:rPr>
        <w:t xml:space="preserve">  Se caracteriza por no utilizar a los tutorados para sus propios fines. Son honestos y conducen a conductas correctas destacándose como modelos profesionales</w:t>
      </w:r>
    </w:p>
    <w:p w:rsidR="001706C2" w:rsidRPr="00B506CA" w:rsidRDefault="001706C2" w:rsidP="001706C2">
      <w:pPr>
        <w:rPr>
          <w:rFonts w:ascii="Arial" w:eastAsia="Times New Roman" w:hAnsi="Arial" w:cs="Arial"/>
          <w:sz w:val="21"/>
          <w:szCs w:val="21"/>
          <w:lang w:eastAsia="es-MX"/>
        </w:rPr>
      </w:pPr>
    </w:p>
    <w:p w:rsidR="001706C2" w:rsidRDefault="001706C2" w:rsidP="00D43E30">
      <w:pPr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854F51" w:rsidRDefault="00D43E30" w:rsidP="00D43E30">
      <w:pPr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</w:pPr>
      <w:r w:rsidRPr="00D43E30">
        <w:rPr>
          <w:rFonts w:ascii="Arial" w:eastAsia="Times New Roman" w:hAnsi="Arial" w:cs="Arial"/>
          <w:color w:val="2F5496" w:themeColor="accent5" w:themeShade="BF"/>
          <w:sz w:val="21"/>
          <w:szCs w:val="21"/>
          <w:lang w:eastAsia="es-MX"/>
        </w:rPr>
        <w:t>¿Cuáles son las necesidades del tutorado que lo motiva a solicitar apoyo tutorial?</w:t>
      </w:r>
    </w:p>
    <w:p w:rsidR="0088227D" w:rsidRDefault="0088227D" w:rsidP="0088227D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b/>
          <w:sz w:val="21"/>
          <w:szCs w:val="21"/>
          <w:highlight w:val="yellow"/>
        </w:rPr>
      </w:pPr>
    </w:p>
    <w:p w:rsidR="0088227D" w:rsidRDefault="0088227D" w:rsidP="0088227D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b/>
          <w:sz w:val="21"/>
          <w:szCs w:val="21"/>
          <w:highlight w:val="yellow"/>
        </w:rPr>
      </w:pPr>
      <w:r>
        <w:rPr>
          <w:rFonts w:ascii="Apolline-Regular" w:hAnsi="Apolline-Regular" w:cs="Apolline-Regular"/>
          <w:b/>
          <w:sz w:val="21"/>
          <w:szCs w:val="21"/>
          <w:highlight w:val="yellow"/>
        </w:rPr>
        <w:t xml:space="preserve">Necesidades académicas.-  </w:t>
      </w:r>
      <w:r>
        <w:rPr>
          <w:rFonts w:ascii="Apolline-Regular" w:hAnsi="Apolline-Regular" w:cs="Apolline-Regular"/>
          <w:b/>
          <w:sz w:val="21"/>
          <w:szCs w:val="21"/>
        </w:rPr>
        <w:t xml:space="preserve"> </w:t>
      </w:r>
      <w:r w:rsidRPr="0088227D">
        <w:rPr>
          <w:rFonts w:ascii="Apolline-Regular" w:hAnsi="Apolline-Regular" w:cs="Apolline-Regular"/>
          <w:sz w:val="21"/>
          <w:szCs w:val="21"/>
        </w:rPr>
        <w:t>Buscan aclarar</w:t>
      </w:r>
      <w:r>
        <w:rPr>
          <w:rFonts w:ascii="Apolline-Regular" w:hAnsi="Apolline-Regular" w:cs="Apolline-Regular"/>
          <w:b/>
          <w:sz w:val="21"/>
          <w:szCs w:val="21"/>
        </w:rPr>
        <w:t xml:space="preserve"> </w:t>
      </w:r>
      <w:r>
        <w:rPr>
          <w:rFonts w:ascii="Apolline-Regular" w:hAnsi="Apolline-Regular" w:cs="Apolline-Regular"/>
          <w:sz w:val="21"/>
          <w:szCs w:val="21"/>
        </w:rPr>
        <w:t>conocimientos del ámbito escolar.</w:t>
      </w:r>
    </w:p>
    <w:p w:rsidR="0088227D" w:rsidRDefault="0088227D" w:rsidP="0088227D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b/>
          <w:sz w:val="21"/>
          <w:szCs w:val="21"/>
          <w:highlight w:val="yellow"/>
        </w:rPr>
      </w:pPr>
    </w:p>
    <w:p w:rsidR="0088227D" w:rsidRPr="0088227D" w:rsidRDefault="0088227D" w:rsidP="00A8565C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b/>
          <w:sz w:val="21"/>
          <w:szCs w:val="21"/>
          <w:highlight w:val="yellow"/>
        </w:rPr>
      </w:pPr>
      <w:r>
        <w:rPr>
          <w:rFonts w:ascii="Apolline-Regular" w:hAnsi="Apolline-Regular" w:cs="Apolline-Regular"/>
          <w:b/>
          <w:sz w:val="21"/>
          <w:szCs w:val="21"/>
          <w:highlight w:val="yellow"/>
        </w:rPr>
        <w:t>Necesidades de desarrollo personal.-</w:t>
      </w:r>
      <w:r w:rsidR="00A8565C">
        <w:rPr>
          <w:rFonts w:ascii="Apolline-Regular" w:hAnsi="Apolline-Regular" w:cs="Apolline-Regular"/>
          <w:b/>
          <w:sz w:val="21"/>
          <w:szCs w:val="21"/>
          <w:highlight w:val="yellow"/>
        </w:rPr>
        <w:t xml:space="preserve">  </w:t>
      </w:r>
      <w:r>
        <w:rPr>
          <w:rFonts w:ascii="Apolline-Regular" w:hAnsi="Apolline-Regular" w:cs="Apolline-Regular"/>
          <w:b/>
          <w:sz w:val="21"/>
          <w:szCs w:val="21"/>
          <w:highlight w:val="yellow"/>
        </w:rPr>
        <w:t xml:space="preserve">  </w:t>
      </w:r>
      <w:r>
        <w:rPr>
          <w:rFonts w:ascii="Apolline-Regular" w:hAnsi="Apolline-Regular" w:cs="Apolline-Regular"/>
          <w:b/>
          <w:sz w:val="21"/>
          <w:szCs w:val="21"/>
        </w:rPr>
        <w:t xml:space="preserve"> </w:t>
      </w:r>
      <w:r w:rsidR="00A8565C">
        <w:rPr>
          <w:rFonts w:ascii="Apolline-Regular" w:hAnsi="Apolline-Regular" w:cs="Apolline-Regular"/>
          <w:b/>
          <w:sz w:val="21"/>
          <w:szCs w:val="21"/>
        </w:rPr>
        <w:t xml:space="preserve"> </w:t>
      </w:r>
      <w:r w:rsidR="00A8565C" w:rsidRPr="00A8565C">
        <w:rPr>
          <w:rFonts w:ascii="Apolline-Regular" w:hAnsi="Apolline-Regular" w:cs="Apolline-Regular"/>
          <w:sz w:val="21"/>
          <w:szCs w:val="21"/>
        </w:rPr>
        <w:t>Buscan el bienestar y desarrollo personal</w:t>
      </w:r>
    </w:p>
    <w:p w:rsidR="00A8565C" w:rsidRDefault="00A8565C" w:rsidP="0088227D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sz w:val="21"/>
          <w:szCs w:val="21"/>
        </w:rPr>
      </w:pPr>
    </w:p>
    <w:p w:rsidR="00A8565C" w:rsidRDefault="00A8565C" w:rsidP="00A8565C">
      <w:pPr>
        <w:autoSpaceDE w:val="0"/>
        <w:autoSpaceDN w:val="0"/>
        <w:adjustRightInd w:val="0"/>
        <w:spacing w:after="0" w:line="240" w:lineRule="auto"/>
      </w:pPr>
      <w:r>
        <w:rPr>
          <w:rFonts w:ascii="Apolline-Regular" w:hAnsi="Apolline-Regular" w:cs="Apolline-Regular"/>
          <w:b/>
          <w:sz w:val="21"/>
          <w:szCs w:val="21"/>
          <w:highlight w:val="yellow"/>
        </w:rPr>
        <w:t>Necesidades de desarrollo profesional</w:t>
      </w:r>
      <w:r>
        <w:rPr>
          <w:rFonts w:ascii="Apolline-Regular" w:hAnsi="Apolline-Regular" w:cs="Apolline-Regular"/>
          <w:b/>
          <w:sz w:val="21"/>
          <w:szCs w:val="21"/>
        </w:rPr>
        <w:t xml:space="preserve">.- </w:t>
      </w:r>
      <w:r w:rsidRPr="00A8565C">
        <w:rPr>
          <w:rFonts w:ascii="Apolline-Regular" w:hAnsi="Apolline-Regular" w:cs="Apolline-Regular"/>
          <w:sz w:val="21"/>
          <w:szCs w:val="21"/>
        </w:rPr>
        <w:t>Buscan que el tutor les brinde apoyo  para que les capaciten</w:t>
      </w:r>
      <w:r>
        <w:rPr>
          <w:rFonts w:ascii="Apolline-Regular" w:hAnsi="Apolline-Regular" w:cs="Apolline-Regular"/>
          <w:sz w:val="21"/>
          <w:szCs w:val="21"/>
        </w:rPr>
        <w:t xml:space="preserve"> en la profesión y les ayuden a ajustarse a las necesidades del mercado laboral.</w:t>
      </w:r>
    </w:p>
    <w:p w:rsidR="0088227D" w:rsidRDefault="00A8565C" w:rsidP="0088227D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sz w:val="21"/>
          <w:szCs w:val="21"/>
        </w:rPr>
      </w:pPr>
      <w:r>
        <w:rPr>
          <w:rFonts w:ascii="Apolline-Regular" w:hAnsi="Apolline-Regular" w:cs="Apolline-Regular"/>
          <w:b/>
          <w:sz w:val="21"/>
          <w:szCs w:val="21"/>
        </w:rPr>
        <w:t xml:space="preserve"> </w:t>
      </w:r>
    </w:p>
    <w:p w:rsidR="0088227D" w:rsidRDefault="0088227D" w:rsidP="0088227D">
      <w:pPr>
        <w:autoSpaceDE w:val="0"/>
        <w:autoSpaceDN w:val="0"/>
        <w:adjustRightInd w:val="0"/>
        <w:spacing w:after="0" w:line="240" w:lineRule="auto"/>
        <w:rPr>
          <w:rFonts w:ascii="Apolline-Regular" w:hAnsi="Apolline-Regular" w:cs="Apolline-Regular"/>
          <w:sz w:val="21"/>
          <w:szCs w:val="21"/>
        </w:rPr>
      </w:pPr>
    </w:p>
    <w:sectPr w:rsidR="00882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ol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30"/>
    <w:rsid w:val="001706C2"/>
    <w:rsid w:val="00221398"/>
    <w:rsid w:val="00467280"/>
    <w:rsid w:val="004B21DB"/>
    <w:rsid w:val="004C7B0E"/>
    <w:rsid w:val="007202B4"/>
    <w:rsid w:val="00805B2F"/>
    <w:rsid w:val="008362D1"/>
    <w:rsid w:val="00854F51"/>
    <w:rsid w:val="0088227D"/>
    <w:rsid w:val="00946D1F"/>
    <w:rsid w:val="00A8565C"/>
    <w:rsid w:val="00AA3647"/>
    <w:rsid w:val="00AD0108"/>
    <w:rsid w:val="00B506CA"/>
    <w:rsid w:val="00B548F6"/>
    <w:rsid w:val="00D43E30"/>
    <w:rsid w:val="00F55109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6C4C7-3669-4288-92BF-81787F0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2016-04-15T02:14:00Z</dcterms:created>
  <dcterms:modified xsi:type="dcterms:W3CDTF">2016-04-15T02:14:00Z</dcterms:modified>
</cp:coreProperties>
</file>