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50" w:rsidRDefault="009A4F5B">
      <w:pPr>
        <w:rPr>
          <w:rFonts w:ascii="Arial" w:hAnsi="Arial" w:cs="Arial"/>
          <w:sz w:val="24"/>
        </w:rPr>
      </w:pPr>
      <w:r w:rsidRPr="009A4F5B">
        <w:rPr>
          <w:rFonts w:ascii="Arial" w:hAnsi="Arial" w:cs="Arial"/>
          <w:sz w:val="24"/>
        </w:rPr>
        <w:t>Modulo 2  Actividad 4</w:t>
      </w:r>
      <w:r>
        <w:rPr>
          <w:rFonts w:ascii="Arial" w:hAnsi="Arial" w:cs="Arial"/>
          <w:sz w:val="24"/>
        </w:rPr>
        <w:t xml:space="preserve"> La tutoría y su importancia</w:t>
      </w:r>
    </w:p>
    <w:p w:rsidR="009D2C85" w:rsidRDefault="009D2C85">
      <w:pPr>
        <w:rPr>
          <w:rFonts w:ascii="Arial" w:hAnsi="Arial" w:cs="Arial"/>
          <w:sz w:val="24"/>
        </w:rPr>
      </w:pPr>
      <w:r>
        <w:rPr>
          <w:rFonts w:ascii="Arial" w:hAnsi="Arial" w:cs="Arial"/>
          <w:sz w:val="24"/>
        </w:rPr>
        <w:t>Perfil de los alumnos que ingresan a la Universidad Lamar</w:t>
      </w:r>
    </w:p>
    <w:p w:rsidR="00B77978" w:rsidRDefault="009D2C85">
      <w:pPr>
        <w:rPr>
          <w:rFonts w:ascii="Arial" w:hAnsi="Arial" w:cs="Arial"/>
          <w:sz w:val="24"/>
        </w:rPr>
      </w:pPr>
      <w:r>
        <w:rPr>
          <w:rFonts w:ascii="Arial" w:hAnsi="Arial" w:cs="Arial"/>
          <w:sz w:val="24"/>
        </w:rPr>
        <w:t xml:space="preserve">Me encuentro en el modulo de </w:t>
      </w:r>
      <w:proofErr w:type="spellStart"/>
      <w:r>
        <w:rPr>
          <w:rFonts w:ascii="Arial" w:hAnsi="Arial" w:cs="Arial"/>
          <w:sz w:val="24"/>
        </w:rPr>
        <w:t>Zuno</w:t>
      </w:r>
      <w:proofErr w:type="spellEnd"/>
      <w:r>
        <w:rPr>
          <w:rFonts w:ascii="Arial" w:hAnsi="Arial" w:cs="Arial"/>
          <w:sz w:val="24"/>
        </w:rPr>
        <w:t>,</w:t>
      </w:r>
      <w:r w:rsidR="008233FF">
        <w:rPr>
          <w:rFonts w:ascii="Arial" w:hAnsi="Arial" w:cs="Arial"/>
          <w:sz w:val="24"/>
        </w:rPr>
        <w:t xml:space="preserve"> y el perfil que tienen los alumnos de las áreas Económico  Administrativas, en su mayoría son alumnos que se van identificando con la universidad, aunque algunos lo toman como </w:t>
      </w:r>
      <w:r w:rsidR="00B77978">
        <w:rPr>
          <w:rFonts w:ascii="Arial" w:hAnsi="Arial" w:cs="Arial"/>
          <w:sz w:val="24"/>
        </w:rPr>
        <w:t xml:space="preserve">trampolín para cambiarse a la </w:t>
      </w:r>
      <w:proofErr w:type="spellStart"/>
      <w:r w:rsidR="00B77978">
        <w:rPr>
          <w:rFonts w:ascii="Arial" w:hAnsi="Arial" w:cs="Arial"/>
          <w:sz w:val="24"/>
        </w:rPr>
        <w:t>udg</w:t>
      </w:r>
      <w:proofErr w:type="spellEnd"/>
      <w:r w:rsidR="00B77978">
        <w:rPr>
          <w:rFonts w:ascii="Arial" w:hAnsi="Arial" w:cs="Arial"/>
          <w:sz w:val="24"/>
        </w:rPr>
        <w:t xml:space="preserve">. En general son buenos alumnos pero muy </w:t>
      </w:r>
      <w:proofErr w:type="spellStart"/>
      <w:r w:rsidR="00B77978">
        <w:rPr>
          <w:rFonts w:ascii="Arial" w:hAnsi="Arial" w:cs="Arial"/>
          <w:sz w:val="24"/>
        </w:rPr>
        <w:t>platicones</w:t>
      </w:r>
      <w:proofErr w:type="spellEnd"/>
      <w:r w:rsidR="00BC3632">
        <w:rPr>
          <w:rFonts w:ascii="Arial" w:hAnsi="Arial" w:cs="Arial"/>
          <w:sz w:val="24"/>
        </w:rPr>
        <w:t xml:space="preserve"> se les tiene</w:t>
      </w:r>
      <w:r w:rsidR="00B77978">
        <w:rPr>
          <w:rFonts w:ascii="Arial" w:hAnsi="Arial" w:cs="Arial"/>
          <w:sz w:val="24"/>
        </w:rPr>
        <w:t xml:space="preserve"> que llamar la atención para poder </w:t>
      </w:r>
      <w:r w:rsidR="00BC3632">
        <w:rPr>
          <w:rFonts w:ascii="Arial" w:hAnsi="Arial" w:cs="Arial"/>
          <w:sz w:val="24"/>
        </w:rPr>
        <w:t xml:space="preserve">continuar </w:t>
      </w:r>
      <w:r w:rsidR="00243669">
        <w:rPr>
          <w:rFonts w:ascii="Arial" w:hAnsi="Arial" w:cs="Arial"/>
          <w:sz w:val="24"/>
        </w:rPr>
        <w:t xml:space="preserve">con la clase  y poder cumplir con los </w:t>
      </w:r>
      <w:r w:rsidR="00B77978">
        <w:rPr>
          <w:rFonts w:ascii="Arial" w:hAnsi="Arial" w:cs="Arial"/>
          <w:sz w:val="24"/>
        </w:rPr>
        <w:t xml:space="preserve"> objetivos del programa, en general quieren aprender pero que sea con el </w:t>
      </w:r>
      <w:r w:rsidR="00243669">
        <w:rPr>
          <w:rFonts w:ascii="Arial" w:hAnsi="Arial" w:cs="Arial"/>
          <w:sz w:val="24"/>
        </w:rPr>
        <w:t>mínimo esfuerzo.</w:t>
      </w:r>
      <w:r w:rsidR="00A546B3">
        <w:rPr>
          <w:rFonts w:ascii="Arial" w:hAnsi="Arial" w:cs="Arial"/>
          <w:sz w:val="24"/>
        </w:rPr>
        <w:t xml:space="preserve"> Existen buenos alumnos con ganas de estudiar y sin dar problemas son los menos, pero estos nos ayudan a mejorar el grupo.</w:t>
      </w:r>
    </w:p>
    <w:p w:rsidR="00230A11" w:rsidRPr="00230A11" w:rsidRDefault="00230A11" w:rsidP="00230A11">
      <w:pPr>
        <w:jc w:val="both"/>
        <w:rPr>
          <w:rFonts w:ascii="Arial" w:hAnsi="Arial" w:cs="Arial"/>
        </w:rPr>
      </w:pPr>
      <w:r w:rsidRPr="00230A11">
        <w:rPr>
          <w:rFonts w:ascii="Arial" w:hAnsi="Arial" w:cs="Arial"/>
        </w:rPr>
        <w:t>Estilos de aprendiza</w:t>
      </w:r>
      <w:r>
        <w:rPr>
          <w:rFonts w:ascii="Arial" w:hAnsi="Arial" w:cs="Arial"/>
        </w:rPr>
        <w:t xml:space="preserve">je del alumno LAMAR Guadalupe </w:t>
      </w:r>
      <w:proofErr w:type="spellStart"/>
      <w:r>
        <w:rPr>
          <w:rFonts w:ascii="Arial" w:hAnsi="Arial" w:cs="Arial"/>
        </w:rPr>
        <w:t>Zuno</w:t>
      </w:r>
      <w:proofErr w:type="spellEnd"/>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rPr>
        <w:t xml:space="preserve"> </w:t>
      </w:r>
      <w:r w:rsidRPr="00230A11">
        <w:rPr>
          <w:rFonts w:ascii="Arial" w:hAnsi="Arial" w:cs="Arial"/>
          <w:color w:val="445555"/>
          <w:sz w:val="21"/>
          <w:szCs w:val="21"/>
        </w:rPr>
        <w:t>El Modelo "</w:t>
      </w:r>
      <w:proofErr w:type="spellStart"/>
      <w:r w:rsidRPr="00230A11">
        <w:rPr>
          <w:rFonts w:ascii="Arial" w:hAnsi="Arial" w:cs="Arial"/>
          <w:color w:val="445555"/>
          <w:sz w:val="21"/>
          <w:szCs w:val="21"/>
        </w:rPr>
        <w:t>Onion</w:t>
      </w:r>
      <w:proofErr w:type="spellEnd"/>
      <w:r w:rsidRPr="00230A11">
        <w:rPr>
          <w:rFonts w:ascii="Arial" w:hAnsi="Arial" w:cs="Arial"/>
          <w:color w:val="445555"/>
          <w:sz w:val="21"/>
          <w:szCs w:val="21"/>
        </w:rPr>
        <w:t xml:space="preserve"> desarrollado por Curry presenta una categorización de los elementos - los define como capas- que pueden explicar el </w:t>
      </w:r>
      <w:r>
        <w:rPr>
          <w:rFonts w:ascii="Arial" w:hAnsi="Arial" w:cs="Arial"/>
          <w:color w:val="445555"/>
          <w:sz w:val="21"/>
          <w:szCs w:val="21"/>
        </w:rPr>
        <w:t xml:space="preserve">comportamiento humano </w:t>
      </w:r>
      <w:r w:rsidRPr="00230A11">
        <w:rPr>
          <w:rFonts w:ascii="Arial" w:hAnsi="Arial" w:cs="Arial"/>
          <w:color w:val="445555"/>
          <w:sz w:val="21"/>
          <w:szCs w:val="21"/>
        </w:rPr>
        <w:t>frente al aprendizaje.</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color w:val="445555"/>
          <w:sz w:val="21"/>
          <w:szCs w:val="21"/>
        </w:rPr>
        <w:t>Los factores implicados se pueden clasificar en cuatro categorías:</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b/>
          <w:bCs/>
          <w:color w:val="445555"/>
          <w:sz w:val="21"/>
          <w:szCs w:val="21"/>
          <w:highlight w:val="yellow"/>
        </w:rPr>
        <w:t>1. Preferencias relativas al modo de instrucción y factores ambientales</w:t>
      </w:r>
      <w:r w:rsidRPr="00230A11">
        <w:rPr>
          <w:rFonts w:ascii="Arial" w:hAnsi="Arial" w:cs="Arial"/>
          <w:b/>
          <w:bCs/>
          <w:color w:val="445555"/>
          <w:sz w:val="21"/>
          <w:szCs w:val="21"/>
        </w:rPr>
        <w:t>;</w:t>
      </w:r>
      <w:r w:rsidRPr="00230A11">
        <w:rPr>
          <w:rFonts w:ascii="Arial" w:hAnsi="Arial" w:cs="Arial"/>
          <w:color w:val="445555"/>
          <w:sz w:val="21"/>
          <w:szCs w:val="21"/>
        </w:rPr>
        <w:t xml:space="preserve"> donde se evalúan el ambiente preferido por el estudiante durante el aprendizaje. Los factores que se incluyen en esta categoría son:</w:t>
      </w:r>
    </w:p>
    <w:p w:rsidR="00230A11" w:rsidRPr="00230A11" w:rsidRDefault="00230A11" w:rsidP="00230A11">
      <w:p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Preferencias ambientales considerando</w:t>
      </w:r>
      <w:r>
        <w:rPr>
          <w:rFonts w:ascii="Arial" w:hAnsi="Arial" w:cs="Arial"/>
          <w:color w:val="445555"/>
          <w:sz w:val="21"/>
          <w:szCs w:val="21"/>
        </w:rPr>
        <w:t xml:space="preserve"> sonido</w:t>
      </w:r>
      <w:r w:rsidRPr="00230A11">
        <w:rPr>
          <w:rFonts w:ascii="Arial" w:hAnsi="Arial" w:cs="Arial"/>
          <w:color w:val="445555"/>
          <w:sz w:val="21"/>
          <w:szCs w:val="21"/>
        </w:rPr>
        <w:t xml:space="preserve">, </w:t>
      </w:r>
      <w:r>
        <w:rPr>
          <w:rFonts w:ascii="Arial" w:hAnsi="Arial" w:cs="Arial"/>
          <w:color w:val="445555"/>
          <w:sz w:val="21"/>
          <w:szCs w:val="21"/>
        </w:rPr>
        <w:t>luz</w:t>
      </w:r>
      <w:r w:rsidRPr="00230A11">
        <w:rPr>
          <w:rFonts w:ascii="Arial" w:hAnsi="Arial" w:cs="Arial"/>
          <w:color w:val="445555"/>
          <w:sz w:val="21"/>
          <w:szCs w:val="21"/>
        </w:rPr>
        <w:t xml:space="preserve">, </w:t>
      </w:r>
      <w:r>
        <w:rPr>
          <w:rFonts w:ascii="Arial" w:hAnsi="Arial" w:cs="Arial"/>
          <w:color w:val="445555"/>
          <w:sz w:val="21"/>
          <w:szCs w:val="21"/>
        </w:rPr>
        <w:t xml:space="preserve">temperatura </w:t>
      </w:r>
      <w:r w:rsidRPr="00230A11">
        <w:rPr>
          <w:rFonts w:ascii="Arial" w:hAnsi="Arial" w:cs="Arial"/>
          <w:color w:val="445555"/>
          <w:sz w:val="21"/>
          <w:szCs w:val="21"/>
        </w:rPr>
        <w:t xml:space="preserve">y </w:t>
      </w:r>
      <w:r>
        <w:rPr>
          <w:rFonts w:ascii="Arial" w:hAnsi="Arial" w:cs="Arial"/>
          <w:color w:val="445555"/>
          <w:sz w:val="21"/>
          <w:szCs w:val="21"/>
        </w:rPr>
        <w:t xml:space="preserve">distribución </w:t>
      </w:r>
      <w:r w:rsidRPr="00230A11">
        <w:rPr>
          <w:rFonts w:ascii="Arial" w:hAnsi="Arial" w:cs="Arial"/>
          <w:color w:val="445555"/>
          <w:sz w:val="21"/>
          <w:szCs w:val="21"/>
        </w:rPr>
        <w:t xml:space="preserve">de la clase </w:t>
      </w:r>
    </w:p>
    <w:p w:rsidR="00230A11" w:rsidRPr="00230A11" w:rsidRDefault="00230A11" w:rsidP="00230A11">
      <w:pPr>
        <w:shd w:val="clear" w:color="auto" w:fill="FFFFFF"/>
        <w:spacing w:after="100" w:afterAutospacing="1" w:line="270" w:lineRule="atLeast"/>
        <w:ind w:left="300"/>
        <w:rPr>
          <w:rFonts w:ascii="Arial" w:hAnsi="Arial" w:cs="Arial"/>
          <w:color w:val="445555"/>
          <w:sz w:val="21"/>
          <w:szCs w:val="21"/>
        </w:rPr>
      </w:pPr>
      <w:proofErr w:type="gramStart"/>
      <w:r w:rsidRPr="00230A11">
        <w:rPr>
          <w:rFonts w:ascii="Arial" w:hAnsi="Arial" w:cs="Arial"/>
          <w:color w:val="445555"/>
          <w:sz w:val="21"/>
          <w:szCs w:val="21"/>
        </w:rPr>
        <w:t>Preferencia emocionales relativas</w:t>
      </w:r>
      <w:proofErr w:type="gramEnd"/>
      <w:r w:rsidRPr="00230A11">
        <w:rPr>
          <w:rFonts w:ascii="Arial" w:hAnsi="Arial" w:cs="Arial"/>
          <w:color w:val="445555"/>
          <w:sz w:val="21"/>
          <w:szCs w:val="21"/>
        </w:rPr>
        <w:t xml:space="preserve"> a la</w:t>
      </w:r>
      <w:r>
        <w:rPr>
          <w:rFonts w:ascii="Arial" w:hAnsi="Arial" w:cs="Arial"/>
          <w:color w:val="445555"/>
          <w:sz w:val="21"/>
          <w:szCs w:val="21"/>
        </w:rPr>
        <w:t xml:space="preserve"> motivación</w:t>
      </w:r>
      <w:r w:rsidRPr="00230A11">
        <w:rPr>
          <w:rFonts w:ascii="Arial" w:hAnsi="Arial" w:cs="Arial"/>
          <w:color w:val="445555"/>
          <w:sz w:val="21"/>
          <w:szCs w:val="21"/>
        </w:rPr>
        <w:t xml:space="preserve">, voluntad, responsabilidad </w:t>
      </w:r>
    </w:p>
    <w:p w:rsidR="00230A11" w:rsidRPr="00230A11" w:rsidRDefault="00230A11" w:rsidP="00230A11">
      <w:p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Preferencias de tipo social, que tienen en cuenta si estudian individualmente, en parej</w:t>
      </w:r>
      <w:r>
        <w:rPr>
          <w:rFonts w:ascii="Arial" w:hAnsi="Arial" w:cs="Arial"/>
          <w:color w:val="445555"/>
          <w:sz w:val="21"/>
          <w:szCs w:val="21"/>
        </w:rPr>
        <w:t>as, en grupo de alumnos adultos</w:t>
      </w:r>
      <w:r w:rsidRPr="00230A11">
        <w:rPr>
          <w:rFonts w:ascii="Arial" w:hAnsi="Arial" w:cs="Arial"/>
          <w:color w:val="445555"/>
          <w:sz w:val="21"/>
          <w:szCs w:val="21"/>
        </w:rPr>
        <w:t>, y las relaciones que se establecen entre los diferentes alumnos de la</w:t>
      </w:r>
      <w:r>
        <w:rPr>
          <w:rFonts w:ascii="Arial" w:hAnsi="Arial" w:cs="Arial"/>
          <w:color w:val="445555"/>
          <w:sz w:val="21"/>
          <w:szCs w:val="21"/>
        </w:rPr>
        <w:t xml:space="preserve"> clase</w:t>
      </w:r>
      <w:r w:rsidRPr="00230A11">
        <w:rPr>
          <w:rFonts w:ascii="Arial" w:hAnsi="Arial" w:cs="Arial"/>
          <w:color w:val="445555"/>
          <w:sz w:val="21"/>
          <w:szCs w:val="21"/>
        </w:rPr>
        <w:t xml:space="preserve">. </w:t>
      </w:r>
    </w:p>
    <w:p w:rsidR="00230A11" w:rsidRPr="00230A11" w:rsidRDefault="00230A11" w:rsidP="00230A11">
      <w:p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Preferencias fisiológicas relacionada a </w:t>
      </w:r>
      <w:r>
        <w:rPr>
          <w:rFonts w:ascii="Arial" w:hAnsi="Arial" w:cs="Arial"/>
          <w:color w:val="445555"/>
          <w:sz w:val="21"/>
          <w:szCs w:val="21"/>
        </w:rPr>
        <w:t xml:space="preserve">percepción </w:t>
      </w:r>
      <w:r w:rsidRPr="00230A11">
        <w:rPr>
          <w:rFonts w:ascii="Arial" w:hAnsi="Arial" w:cs="Arial"/>
          <w:color w:val="445555"/>
          <w:sz w:val="21"/>
          <w:szCs w:val="21"/>
        </w:rPr>
        <w:t xml:space="preserve">tiempo y movilidad; </w:t>
      </w:r>
    </w:p>
    <w:p w:rsidR="00230A11" w:rsidRPr="00230A11" w:rsidRDefault="00230A11" w:rsidP="00230A11">
      <w:p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Preferencias Psicológicas basadas</w:t>
      </w:r>
      <w:r>
        <w:rPr>
          <w:rFonts w:ascii="Arial" w:hAnsi="Arial" w:cs="Arial"/>
          <w:color w:val="445555"/>
          <w:sz w:val="21"/>
          <w:szCs w:val="21"/>
        </w:rPr>
        <w:t xml:space="preserve"> en modo analítico, hemisferio.</w:t>
      </w:r>
      <w:r w:rsidRPr="00230A11">
        <w:rPr>
          <w:rFonts w:ascii="Arial" w:hAnsi="Arial" w:cs="Arial"/>
          <w:color w:val="445555"/>
          <w:sz w:val="21"/>
          <w:szCs w:val="21"/>
        </w:rPr>
        <w:t xml:space="preserve"> </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b/>
          <w:bCs/>
          <w:color w:val="445555"/>
          <w:sz w:val="21"/>
          <w:szCs w:val="21"/>
          <w:highlight w:val="yellow"/>
        </w:rPr>
        <w:t xml:space="preserve">2. Preferencias de </w:t>
      </w:r>
      <w:proofErr w:type="spellStart"/>
      <w:r>
        <w:rPr>
          <w:rFonts w:ascii="Arial" w:hAnsi="Arial" w:cs="Arial"/>
          <w:b/>
          <w:bCs/>
          <w:color w:val="445555"/>
          <w:sz w:val="21"/>
          <w:szCs w:val="21"/>
          <w:highlight w:val="yellow"/>
        </w:rPr>
        <w:t>interacción</w:t>
      </w:r>
      <w:r w:rsidRPr="00230A11">
        <w:rPr>
          <w:rFonts w:ascii="Arial" w:hAnsi="Arial" w:cs="Arial"/>
          <w:b/>
          <w:bCs/>
          <w:color w:val="445555"/>
          <w:sz w:val="21"/>
          <w:szCs w:val="21"/>
          <w:highlight w:val="yellow"/>
        </w:rPr>
        <w:t>Social</w:t>
      </w:r>
      <w:proofErr w:type="spellEnd"/>
      <w:r w:rsidRPr="00230A11">
        <w:rPr>
          <w:rFonts w:ascii="Arial" w:hAnsi="Arial" w:cs="Arial"/>
          <w:color w:val="445555"/>
          <w:sz w:val="21"/>
          <w:szCs w:val="21"/>
        </w:rPr>
        <w:t>; que se dirigen a la interacción de los estudiantes en la clase. Según su interacción los estudiantes pueden clasificarse en:</w:t>
      </w:r>
    </w:p>
    <w:p w:rsidR="00230A11" w:rsidRPr="00230A11" w:rsidRDefault="00230A11" w:rsidP="00230A11">
      <w:pPr>
        <w:numPr>
          <w:ilvl w:val="0"/>
          <w:numId w:val="1"/>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Independiente / dependiente del campo </w:t>
      </w:r>
    </w:p>
    <w:p w:rsidR="00230A11" w:rsidRPr="00230A11" w:rsidRDefault="00230A11" w:rsidP="00230A11">
      <w:pPr>
        <w:numPr>
          <w:ilvl w:val="0"/>
          <w:numId w:val="1"/>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Colaborativo/competitivo </w:t>
      </w:r>
    </w:p>
    <w:p w:rsidR="00230A11" w:rsidRPr="00230A11" w:rsidRDefault="00230A11" w:rsidP="00230A11">
      <w:pPr>
        <w:numPr>
          <w:ilvl w:val="0"/>
          <w:numId w:val="1"/>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Participativo/no participativo </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b/>
          <w:bCs/>
          <w:color w:val="445555"/>
          <w:sz w:val="21"/>
          <w:szCs w:val="21"/>
          <w:highlight w:val="yellow"/>
        </w:rPr>
        <w:t>3.</w:t>
      </w:r>
      <w:r w:rsidRPr="00230A11">
        <w:rPr>
          <w:rFonts w:ascii="Arial" w:hAnsi="Arial" w:cs="Arial"/>
          <w:color w:val="445555"/>
          <w:sz w:val="21"/>
          <w:szCs w:val="21"/>
          <w:highlight w:val="yellow"/>
        </w:rPr>
        <w:t xml:space="preserve"> </w:t>
      </w:r>
      <w:r w:rsidRPr="00230A11">
        <w:rPr>
          <w:rFonts w:ascii="Arial" w:hAnsi="Arial" w:cs="Arial"/>
          <w:b/>
          <w:bCs/>
          <w:color w:val="445555"/>
          <w:sz w:val="21"/>
          <w:szCs w:val="21"/>
          <w:highlight w:val="yellow"/>
        </w:rPr>
        <w:t xml:space="preserve">Preferencia del Procesamiento de </w:t>
      </w:r>
      <w:smartTag w:uri="urn:schemas-microsoft-com:office:smarttags" w:element="PersonName">
        <w:smartTagPr>
          <w:attr w:name="ProductID" w:val="la Informaci￳n"/>
        </w:smartTagPr>
        <w:r w:rsidRPr="00230A11">
          <w:rPr>
            <w:rFonts w:ascii="Arial" w:hAnsi="Arial" w:cs="Arial"/>
            <w:b/>
            <w:bCs/>
            <w:color w:val="445555"/>
            <w:sz w:val="21"/>
            <w:szCs w:val="21"/>
            <w:highlight w:val="yellow"/>
          </w:rPr>
          <w:t>la Información</w:t>
        </w:r>
      </w:smartTag>
      <w:r w:rsidRPr="00230A11">
        <w:rPr>
          <w:rFonts w:ascii="Arial" w:hAnsi="Arial" w:cs="Arial"/>
          <w:b/>
          <w:bCs/>
          <w:color w:val="445555"/>
          <w:sz w:val="21"/>
          <w:szCs w:val="21"/>
        </w:rPr>
        <w:t>,</w:t>
      </w:r>
      <w:r w:rsidRPr="00230A11">
        <w:rPr>
          <w:rFonts w:ascii="Arial" w:hAnsi="Arial" w:cs="Arial"/>
          <w:color w:val="445555"/>
          <w:sz w:val="21"/>
          <w:szCs w:val="21"/>
        </w:rPr>
        <w:t xml:space="preserve"> relativo a cómo el estudiante asimila la información. Algunos factores implicados a esta categoría son:</w:t>
      </w:r>
    </w:p>
    <w:p w:rsidR="00230A11" w:rsidRPr="00230A11" w:rsidRDefault="00230A11" w:rsidP="00230A11">
      <w:pPr>
        <w:numPr>
          <w:ilvl w:val="0"/>
          <w:numId w:val="2"/>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Hemisferio derecho / izquierdo </w:t>
      </w:r>
    </w:p>
    <w:p w:rsidR="00230A11" w:rsidRPr="00230A11" w:rsidRDefault="00230A11" w:rsidP="00230A11">
      <w:pPr>
        <w:numPr>
          <w:ilvl w:val="0"/>
          <w:numId w:val="2"/>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Cortical / </w:t>
      </w:r>
      <w:proofErr w:type="spellStart"/>
      <w:r w:rsidRPr="00230A11">
        <w:rPr>
          <w:rFonts w:ascii="Arial" w:hAnsi="Arial" w:cs="Arial"/>
          <w:color w:val="445555"/>
          <w:sz w:val="21"/>
          <w:szCs w:val="21"/>
        </w:rPr>
        <w:t>limbico</w:t>
      </w:r>
      <w:proofErr w:type="spellEnd"/>
      <w:r w:rsidRPr="00230A11">
        <w:rPr>
          <w:rFonts w:ascii="Arial" w:hAnsi="Arial" w:cs="Arial"/>
          <w:color w:val="445555"/>
          <w:sz w:val="21"/>
          <w:szCs w:val="21"/>
        </w:rPr>
        <w:t xml:space="preserve"> </w:t>
      </w:r>
    </w:p>
    <w:p w:rsidR="00230A11" w:rsidRPr="00230A11" w:rsidRDefault="00230A11" w:rsidP="00230A11">
      <w:pPr>
        <w:numPr>
          <w:ilvl w:val="0"/>
          <w:numId w:val="2"/>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Concreto / abstracto </w:t>
      </w:r>
    </w:p>
    <w:p w:rsidR="00230A11" w:rsidRPr="00230A11" w:rsidRDefault="00230A11" w:rsidP="00230A11">
      <w:pPr>
        <w:numPr>
          <w:ilvl w:val="0"/>
          <w:numId w:val="2"/>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lastRenderedPageBreak/>
        <w:t xml:space="preserve">Activo / pensativo </w:t>
      </w:r>
    </w:p>
    <w:p w:rsidR="00230A11" w:rsidRPr="00230A11" w:rsidRDefault="00230A11" w:rsidP="00230A11">
      <w:pPr>
        <w:numPr>
          <w:ilvl w:val="0"/>
          <w:numId w:val="2"/>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Visual / verbal </w:t>
      </w:r>
    </w:p>
    <w:p w:rsidR="00230A11" w:rsidRPr="00230A11" w:rsidRDefault="00230A11" w:rsidP="00230A11">
      <w:pPr>
        <w:numPr>
          <w:ilvl w:val="0"/>
          <w:numId w:val="2"/>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Inductivo / deductivo </w:t>
      </w:r>
    </w:p>
    <w:p w:rsidR="00230A11" w:rsidRPr="00230A11" w:rsidRDefault="00230A11" w:rsidP="00230A11">
      <w:pPr>
        <w:numPr>
          <w:ilvl w:val="0"/>
          <w:numId w:val="2"/>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Secuencial / Global </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b/>
          <w:bCs/>
          <w:color w:val="445555"/>
          <w:sz w:val="21"/>
          <w:szCs w:val="21"/>
          <w:highlight w:val="yellow"/>
        </w:rPr>
        <w:t>4. Dimensiones de Personalidad</w:t>
      </w:r>
      <w:r w:rsidRPr="00230A11">
        <w:rPr>
          <w:rFonts w:ascii="Arial" w:hAnsi="Arial" w:cs="Arial"/>
          <w:b/>
          <w:bCs/>
          <w:color w:val="445555"/>
          <w:sz w:val="21"/>
          <w:szCs w:val="21"/>
        </w:rPr>
        <w:t>:</w:t>
      </w:r>
      <w:r w:rsidRPr="00230A11">
        <w:rPr>
          <w:rFonts w:ascii="Arial" w:hAnsi="Arial" w:cs="Arial"/>
          <w:color w:val="445555"/>
          <w:sz w:val="21"/>
          <w:szCs w:val="21"/>
        </w:rPr>
        <w:t xml:space="preserve"> inspirados en la </w:t>
      </w:r>
      <w:r>
        <w:rPr>
          <w:rFonts w:ascii="Arial" w:hAnsi="Arial" w:cs="Arial"/>
          <w:color w:val="445555"/>
          <w:sz w:val="21"/>
          <w:szCs w:val="21"/>
        </w:rPr>
        <w:t xml:space="preserve">psicología </w:t>
      </w:r>
      <w:r w:rsidRPr="00230A11">
        <w:rPr>
          <w:rFonts w:ascii="Arial" w:hAnsi="Arial" w:cs="Arial"/>
          <w:color w:val="445555"/>
          <w:sz w:val="21"/>
          <w:szCs w:val="21"/>
        </w:rPr>
        <w:t>analítica de Jung y evalúan la influencia de personalidad en relación a como adqu</w:t>
      </w:r>
      <w:r>
        <w:rPr>
          <w:rFonts w:ascii="Arial" w:hAnsi="Arial" w:cs="Arial"/>
          <w:color w:val="445555"/>
          <w:sz w:val="21"/>
          <w:szCs w:val="21"/>
        </w:rPr>
        <w:t xml:space="preserve">irir y integrar la información. </w:t>
      </w:r>
      <w:r w:rsidRPr="00230A11">
        <w:rPr>
          <w:rFonts w:ascii="Arial" w:hAnsi="Arial" w:cs="Arial"/>
          <w:color w:val="445555"/>
          <w:sz w:val="21"/>
          <w:szCs w:val="21"/>
        </w:rPr>
        <w:t xml:space="preserve"> </w:t>
      </w:r>
      <w:proofErr w:type="gramStart"/>
      <w:r w:rsidRPr="00230A11">
        <w:rPr>
          <w:rFonts w:ascii="Arial" w:hAnsi="Arial" w:cs="Arial"/>
          <w:color w:val="445555"/>
          <w:sz w:val="21"/>
          <w:szCs w:val="21"/>
        </w:rPr>
        <w:t>Los</w:t>
      </w:r>
      <w:proofErr w:type="gramEnd"/>
      <w:r w:rsidRPr="00230A11">
        <w:rPr>
          <w:rFonts w:ascii="Arial" w:hAnsi="Arial" w:cs="Arial"/>
          <w:color w:val="445555"/>
          <w:sz w:val="21"/>
          <w:szCs w:val="21"/>
        </w:rPr>
        <w:t xml:space="preserve"> diferentes tipologías que definen al estudiante </w:t>
      </w:r>
      <w:r>
        <w:rPr>
          <w:rFonts w:ascii="Arial" w:hAnsi="Arial" w:cs="Arial"/>
          <w:color w:val="445555"/>
          <w:sz w:val="21"/>
          <w:szCs w:val="21"/>
        </w:rPr>
        <w:t>- en base a esta categoría son:</w:t>
      </w:r>
    </w:p>
    <w:p w:rsidR="00230A11" w:rsidRPr="00230A11" w:rsidRDefault="00230A11" w:rsidP="00230A11">
      <w:pPr>
        <w:numPr>
          <w:ilvl w:val="0"/>
          <w:numId w:val="3"/>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Extrovertidos / Introvertidos. </w:t>
      </w:r>
    </w:p>
    <w:p w:rsidR="00230A11" w:rsidRPr="00230A11" w:rsidRDefault="00230A11" w:rsidP="00230A11">
      <w:pPr>
        <w:numPr>
          <w:ilvl w:val="0"/>
          <w:numId w:val="3"/>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Sensoriales / Intuitivos </w:t>
      </w:r>
    </w:p>
    <w:p w:rsidR="00230A11" w:rsidRPr="00230A11" w:rsidRDefault="00230A11" w:rsidP="00230A11">
      <w:pPr>
        <w:numPr>
          <w:ilvl w:val="0"/>
          <w:numId w:val="3"/>
        </w:numPr>
        <w:shd w:val="clear" w:color="auto" w:fill="FFFFFF"/>
        <w:spacing w:after="100" w:afterAutospacing="1" w:line="270" w:lineRule="atLeast"/>
        <w:ind w:left="300"/>
        <w:rPr>
          <w:rFonts w:ascii="Arial" w:hAnsi="Arial" w:cs="Arial"/>
          <w:color w:val="445555"/>
          <w:sz w:val="21"/>
          <w:szCs w:val="21"/>
        </w:rPr>
      </w:pPr>
      <w:r w:rsidRPr="00230A11">
        <w:rPr>
          <w:rFonts w:ascii="Arial" w:hAnsi="Arial" w:cs="Arial"/>
          <w:color w:val="445555"/>
          <w:sz w:val="21"/>
          <w:szCs w:val="21"/>
        </w:rPr>
        <w:t xml:space="preserve">Racionales/ Emotivos </w:t>
      </w:r>
    </w:p>
    <w:p w:rsidR="00230A11" w:rsidRPr="00230A11" w:rsidRDefault="00230A11" w:rsidP="00230A11">
      <w:pPr>
        <w:jc w:val="both"/>
        <w:rPr>
          <w:rFonts w:ascii="Arial" w:hAnsi="Arial" w:cs="Arial"/>
        </w:rPr>
      </w:pPr>
      <w:r>
        <w:rPr>
          <w:rFonts w:ascii="Arial" w:hAnsi="Arial" w:cs="Arial"/>
        </w:rPr>
        <w:t>En el modulo</w:t>
      </w:r>
      <w:r w:rsidRPr="00230A11">
        <w:rPr>
          <w:rFonts w:ascii="Arial" w:hAnsi="Arial" w:cs="Arial"/>
        </w:rPr>
        <w:t xml:space="preserve"> tenemos de todo tipo de personalidades y de comportamiento humano frente al aprendizaje, que van creciendo buscando el perfeccionamiento siempre, de forma tal que día a día van creciendo como personas y en su forma de aprender a aprender.</w:t>
      </w:r>
    </w:p>
    <w:p w:rsidR="00230A11" w:rsidRPr="00230A11" w:rsidRDefault="00230A11" w:rsidP="00230A11">
      <w:pPr>
        <w:jc w:val="both"/>
        <w:rPr>
          <w:rFonts w:ascii="Arial" w:hAnsi="Arial" w:cs="Arial"/>
        </w:rPr>
      </w:pPr>
    </w:p>
    <w:p w:rsidR="00230A11" w:rsidRPr="00230A11" w:rsidRDefault="00230A11" w:rsidP="00230A11">
      <w:pPr>
        <w:jc w:val="both"/>
        <w:rPr>
          <w:rFonts w:ascii="Arial" w:hAnsi="Arial" w:cs="Arial"/>
        </w:rPr>
      </w:pPr>
      <w:r w:rsidRPr="00230A11">
        <w:rPr>
          <w:rFonts w:ascii="Arial" w:hAnsi="Arial" w:cs="Arial"/>
          <w:highlight w:val="yellow"/>
        </w:rPr>
        <w:t xml:space="preserve">También esta el modelo de </w:t>
      </w:r>
      <w:proofErr w:type="spellStart"/>
      <w:r w:rsidRPr="00230A11">
        <w:rPr>
          <w:rFonts w:ascii="Arial" w:hAnsi="Arial" w:cs="Arial"/>
          <w:highlight w:val="yellow"/>
        </w:rPr>
        <w:t>Kolb</w:t>
      </w:r>
      <w:proofErr w:type="spellEnd"/>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color w:val="445555"/>
          <w:sz w:val="21"/>
          <w:szCs w:val="21"/>
        </w:rPr>
        <w:t xml:space="preserve">Se pueden diferenciar </w:t>
      </w:r>
      <w:r w:rsidRPr="00230A11">
        <w:rPr>
          <w:rFonts w:ascii="Arial" w:hAnsi="Arial" w:cs="Arial"/>
          <w:color w:val="445555"/>
          <w:sz w:val="21"/>
          <w:szCs w:val="21"/>
          <w:highlight w:val="yellow"/>
        </w:rPr>
        <w:t>cuatro tipos de alumnos,</w:t>
      </w:r>
      <w:r w:rsidRPr="00230A11">
        <w:rPr>
          <w:rFonts w:ascii="Arial" w:hAnsi="Arial" w:cs="Arial"/>
          <w:color w:val="445555"/>
          <w:sz w:val="21"/>
          <w:szCs w:val="21"/>
        </w:rPr>
        <w:t xml:space="preserve"> dependiendo de la fase en la que prefieran trabajar: </w:t>
      </w:r>
    </w:p>
    <w:p w:rsidR="00230A11" w:rsidRPr="00230A11" w:rsidRDefault="00230A11" w:rsidP="00230A11">
      <w:pPr>
        <w:numPr>
          <w:ilvl w:val="0"/>
          <w:numId w:val="4"/>
        </w:numPr>
        <w:shd w:val="clear" w:color="auto" w:fill="FFFFFF"/>
        <w:spacing w:after="100" w:afterAutospacing="1" w:line="270" w:lineRule="atLeast"/>
        <w:ind w:left="300"/>
        <w:rPr>
          <w:rFonts w:ascii="Arial" w:hAnsi="Arial" w:cs="Arial"/>
          <w:color w:val="445555"/>
          <w:sz w:val="21"/>
          <w:szCs w:val="21"/>
          <w:highlight w:val="yellow"/>
        </w:rPr>
      </w:pPr>
      <w:r w:rsidRPr="00230A11">
        <w:rPr>
          <w:rFonts w:ascii="Arial" w:hAnsi="Arial" w:cs="Arial"/>
          <w:color w:val="445555"/>
          <w:sz w:val="21"/>
          <w:szCs w:val="21"/>
          <w:highlight w:val="yellow"/>
        </w:rPr>
        <w:t xml:space="preserve">Divergentes </w:t>
      </w:r>
    </w:p>
    <w:p w:rsidR="00230A11" w:rsidRPr="00230A11" w:rsidRDefault="00230A11" w:rsidP="00230A11">
      <w:pPr>
        <w:numPr>
          <w:ilvl w:val="0"/>
          <w:numId w:val="4"/>
        </w:numPr>
        <w:shd w:val="clear" w:color="auto" w:fill="FFFFFF"/>
        <w:spacing w:after="100" w:afterAutospacing="1" w:line="270" w:lineRule="atLeast"/>
        <w:ind w:left="300"/>
        <w:rPr>
          <w:rFonts w:ascii="Arial" w:hAnsi="Arial" w:cs="Arial"/>
          <w:color w:val="445555"/>
          <w:sz w:val="21"/>
          <w:szCs w:val="21"/>
          <w:highlight w:val="yellow"/>
        </w:rPr>
      </w:pPr>
      <w:r w:rsidRPr="00230A11">
        <w:rPr>
          <w:rFonts w:ascii="Arial" w:hAnsi="Arial" w:cs="Arial"/>
          <w:color w:val="445555"/>
          <w:sz w:val="21"/>
          <w:szCs w:val="21"/>
          <w:highlight w:val="yellow"/>
        </w:rPr>
        <w:t xml:space="preserve">Convergentes </w:t>
      </w:r>
    </w:p>
    <w:p w:rsidR="00230A11" w:rsidRPr="00230A11" w:rsidRDefault="00230A11" w:rsidP="00230A11">
      <w:pPr>
        <w:numPr>
          <w:ilvl w:val="0"/>
          <w:numId w:val="4"/>
        </w:numPr>
        <w:shd w:val="clear" w:color="auto" w:fill="FFFFFF"/>
        <w:spacing w:after="100" w:afterAutospacing="1" w:line="270" w:lineRule="atLeast"/>
        <w:ind w:left="300"/>
        <w:rPr>
          <w:rFonts w:ascii="Arial" w:hAnsi="Arial" w:cs="Arial"/>
          <w:color w:val="445555"/>
          <w:sz w:val="21"/>
          <w:szCs w:val="21"/>
          <w:highlight w:val="yellow"/>
        </w:rPr>
      </w:pPr>
      <w:r w:rsidRPr="00230A11">
        <w:rPr>
          <w:rFonts w:ascii="Arial" w:hAnsi="Arial" w:cs="Arial"/>
          <w:color w:val="445555"/>
          <w:sz w:val="21"/>
          <w:szCs w:val="21"/>
          <w:highlight w:val="yellow"/>
        </w:rPr>
        <w:t xml:space="preserve">Asimiladores </w:t>
      </w:r>
    </w:p>
    <w:p w:rsidR="00230A11" w:rsidRPr="00230A11" w:rsidRDefault="00230A11" w:rsidP="00230A11">
      <w:pPr>
        <w:numPr>
          <w:ilvl w:val="0"/>
          <w:numId w:val="4"/>
        </w:numPr>
        <w:shd w:val="clear" w:color="auto" w:fill="FFFFFF"/>
        <w:spacing w:after="100" w:afterAutospacing="1" w:line="270" w:lineRule="atLeast"/>
        <w:ind w:left="300"/>
        <w:rPr>
          <w:rFonts w:ascii="Arial" w:hAnsi="Arial" w:cs="Arial"/>
          <w:color w:val="445555"/>
          <w:sz w:val="21"/>
          <w:szCs w:val="21"/>
          <w:highlight w:val="yellow"/>
        </w:rPr>
      </w:pPr>
      <w:r w:rsidRPr="00230A11">
        <w:rPr>
          <w:rFonts w:ascii="Arial" w:hAnsi="Arial" w:cs="Arial"/>
          <w:color w:val="445555"/>
          <w:sz w:val="21"/>
          <w:szCs w:val="21"/>
          <w:highlight w:val="yellow"/>
        </w:rPr>
        <w:t xml:space="preserve">Acomodadores </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b/>
          <w:bCs/>
          <w:color w:val="445555"/>
          <w:sz w:val="21"/>
          <w:szCs w:val="21"/>
        </w:rPr>
        <w:t xml:space="preserve">Mc </w:t>
      </w:r>
      <w:proofErr w:type="spellStart"/>
      <w:r w:rsidRPr="00230A11">
        <w:rPr>
          <w:rFonts w:ascii="Arial" w:hAnsi="Arial" w:cs="Arial"/>
          <w:b/>
          <w:bCs/>
          <w:color w:val="445555"/>
          <w:sz w:val="21"/>
          <w:szCs w:val="21"/>
        </w:rPr>
        <w:t>Carthy</w:t>
      </w:r>
      <w:proofErr w:type="spellEnd"/>
      <w:r w:rsidRPr="00230A11">
        <w:rPr>
          <w:rFonts w:ascii="Arial" w:hAnsi="Arial" w:cs="Arial"/>
          <w:b/>
          <w:bCs/>
          <w:color w:val="445555"/>
          <w:sz w:val="21"/>
          <w:szCs w:val="21"/>
        </w:rPr>
        <w:t xml:space="preserve"> (1987),</w:t>
      </w:r>
      <w:r w:rsidRPr="00230A11">
        <w:rPr>
          <w:rFonts w:ascii="Arial" w:hAnsi="Arial" w:cs="Arial"/>
          <w:color w:val="445555"/>
          <w:sz w:val="21"/>
          <w:szCs w:val="21"/>
        </w:rPr>
        <w:t xml:space="preserve"> basándose en la idea del aprendizaje </w:t>
      </w:r>
      <w:proofErr w:type="spellStart"/>
      <w:r w:rsidRPr="00230A11">
        <w:rPr>
          <w:rFonts w:ascii="Arial" w:hAnsi="Arial" w:cs="Arial"/>
          <w:color w:val="445555"/>
          <w:sz w:val="21"/>
          <w:szCs w:val="21"/>
        </w:rPr>
        <w:t>experiencial</w:t>
      </w:r>
      <w:proofErr w:type="spellEnd"/>
      <w:r w:rsidRPr="00230A11">
        <w:rPr>
          <w:rFonts w:ascii="Arial" w:hAnsi="Arial" w:cs="Arial"/>
          <w:color w:val="445555"/>
          <w:sz w:val="21"/>
          <w:szCs w:val="21"/>
        </w:rPr>
        <w:t xml:space="preserve"> de </w:t>
      </w:r>
      <w:proofErr w:type="spellStart"/>
      <w:r w:rsidRPr="00230A11">
        <w:rPr>
          <w:rFonts w:ascii="Arial" w:hAnsi="Arial" w:cs="Arial"/>
          <w:color w:val="445555"/>
          <w:sz w:val="21"/>
          <w:szCs w:val="21"/>
        </w:rPr>
        <w:t>Kolb</w:t>
      </w:r>
      <w:proofErr w:type="spellEnd"/>
      <w:r w:rsidRPr="00230A11">
        <w:rPr>
          <w:rFonts w:ascii="Arial" w:hAnsi="Arial" w:cs="Arial"/>
          <w:color w:val="445555"/>
          <w:sz w:val="21"/>
          <w:szCs w:val="21"/>
        </w:rPr>
        <w:t xml:space="preserve"> (1985), atribuye diferencias en los EA de las personas, según cómo perciban o procesen información. Describe cuatro grandes estilos de aprendizaje:</w:t>
      </w:r>
    </w:p>
    <w:p w:rsidR="00230A11" w:rsidRPr="00230A11" w:rsidRDefault="000467A9" w:rsidP="00230A11">
      <w:pPr>
        <w:numPr>
          <w:ilvl w:val="0"/>
          <w:numId w:val="5"/>
        </w:numPr>
        <w:shd w:val="clear" w:color="auto" w:fill="FFFFFF"/>
        <w:spacing w:after="100" w:afterAutospacing="1" w:line="270" w:lineRule="atLeast"/>
        <w:ind w:left="300"/>
        <w:rPr>
          <w:rFonts w:ascii="Arial" w:hAnsi="Arial" w:cs="Arial"/>
          <w:color w:val="445555"/>
          <w:sz w:val="21"/>
          <w:szCs w:val="21"/>
          <w:highlight w:val="yellow"/>
        </w:rPr>
      </w:pPr>
      <w:r>
        <w:rPr>
          <w:rFonts w:ascii="Arial" w:hAnsi="Arial" w:cs="Arial"/>
          <w:color w:val="445555"/>
          <w:sz w:val="21"/>
          <w:szCs w:val="21"/>
          <w:highlight w:val="yellow"/>
        </w:rPr>
        <w:t>I</w:t>
      </w:r>
      <w:r w:rsidR="00230A11" w:rsidRPr="00230A11">
        <w:rPr>
          <w:rFonts w:ascii="Arial" w:hAnsi="Arial" w:cs="Arial"/>
          <w:color w:val="445555"/>
          <w:sz w:val="21"/>
          <w:szCs w:val="21"/>
          <w:highlight w:val="yellow"/>
        </w:rPr>
        <w:t xml:space="preserve">maginativo </w:t>
      </w:r>
    </w:p>
    <w:p w:rsidR="00230A11" w:rsidRPr="00230A11" w:rsidRDefault="00230A11" w:rsidP="00230A11">
      <w:pPr>
        <w:numPr>
          <w:ilvl w:val="0"/>
          <w:numId w:val="5"/>
        </w:numPr>
        <w:shd w:val="clear" w:color="auto" w:fill="FFFFFF"/>
        <w:spacing w:after="100" w:afterAutospacing="1" w:line="270" w:lineRule="atLeast"/>
        <w:ind w:left="300"/>
        <w:rPr>
          <w:rFonts w:ascii="Arial" w:hAnsi="Arial" w:cs="Arial"/>
          <w:color w:val="445555"/>
          <w:sz w:val="21"/>
          <w:szCs w:val="21"/>
          <w:highlight w:val="yellow"/>
        </w:rPr>
      </w:pPr>
      <w:r w:rsidRPr="00230A11">
        <w:rPr>
          <w:rFonts w:ascii="Arial" w:hAnsi="Arial" w:cs="Arial"/>
          <w:color w:val="445555"/>
          <w:sz w:val="21"/>
          <w:szCs w:val="21"/>
          <w:highlight w:val="yellow"/>
        </w:rPr>
        <w:t xml:space="preserve">Analítico </w:t>
      </w:r>
    </w:p>
    <w:p w:rsidR="00230A11" w:rsidRPr="00230A11" w:rsidRDefault="00230A11" w:rsidP="00230A11">
      <w:pPr>
        <w:numPr>
          <w:ilvl w:val="0"/>
          <w:numId w:val="5"/>
        </w:numPr>
        <w:shd w:val="clear" w:color="auto" w:fill="FFFFFF"/>
        <w:spacing w:after="100" w:afterAutospacing="1" w:line="270" w:lineRule="atLeast"/>
        <w:ind w:left="300"/>
        <w:rPr>
          <w:rFonts w:ascii="Arial" w:hAnsi="Arial" w:cs="Arial"/>
          <w:color w:val="445555"/>
          <w:sz w:val="21"/>
          <w:szCs w:val="21"/>
          <w:highlight w:val="yellow"/>
        </w:rPr>
      </w:pPr>
      <w:r w:rsidRPr="00230A11">
        <w:rPr>
          <w:rFonts w:ascii="Arial" w:hAnsi="Arial" w:cs="Arial"/>
          <w:color w:val="445555"/>
          <w:sz w:val="21"/>
          <w:szCs w:val="21"/>
          <w:highlight w:val="yellow"/>
        </w:rPr>
        <w:t xml:space="preserve">De sentido común </w:t>
      </w:r>
    </w:p>
    <w:p w:rsidR="00230A11" w:rsidRPr="00230A11" w:rsidRDefault="00230A11" w:rsidP="00230A11">
      <w:pPr>
        <w:numPr>
          <w:ilvl w:val="0"/>
          <w:numId w:val="5"/>
        </w:numPr>
        <w:shd w:val="clear" w:color="auto" w:fill="FFFFFF"/>
        <w:spacing w:after="100" w:afterAutospacing="1" w:line="270" w:lineRule="atLeast"/>
        <w:ind w:left="300"/>
        <w:rPr>
          <w:rFonts w:ascii="Arial" w:hAnsi="Arial" w:cs="Arial"/>
          <w:color w:val="445555"/>
          <w:sz w:val="21"/>
          <w:szCs w:val="21"/>
          <w:highlight w:val="yellow"/>
        </w:rPr>
      </w:pPr>
      <w:r w:rsidRPr="00230A11">
        <w:rPr>
          <w:rFonts w:ascii="Arial" w:hAnsi="Arial" w:cs="Arial"/>
          <w:color w:val="445555"/>
          <w:sz w:val="21"/>
          <w:szCs w:val="21"/>
          <w:highlight w:val="yellow"/>
        </w:rPr>
        <w:t xml:space="preserve">Dinámico </w:t>
      </w:r>
    </w:p>
    <w:p w:rsidR="00230A11" w:rsidRPr="00230A11" w:rsidRDefault="00230A11" w:rsidP="00230A11">
      <w:pPr>
        <w:jc w:val="both"/>
        <w:rPr>
          <w:rFonts w:ascii="Arial" w:hAnsi="Arial" w:cs="Arial"/>
        </w:rPr>
      </w:pPr>
      <w:r w:rsidRPr="00230A11">
        <w:rPr>
          <w:rFonts w:ascii="Arial" w:hAnsi="Arial" w:cs="Arial"/>
        </w:rPr>
        <w:t xml:space="preserve">También existe la forma de aprendizaje según la </w:t>
      </w:r>
      <w:proofErr w:type="spellStart"/>
      <w:r w:rsidRPr="00230A11">
        <w:rPr>
          <w:rFonts w:ascii="Arial" w:hAnsi="Arial" w:cs="Arial"/>
        </w:rPr>
        <w:t>neurolinguistica</w:t>
      </w:r>
      <w:proofErr w:type="spellEnd"/>
    </w:p>
    <w:p w:rsidR="00230A11" w:rsidRPr="00230A11" w:rsidRDefault="00230A11" w:rsidP="00230A11">
      <w:pPr>
        <w:jc w:val="both"/>
        <w:rPr>
          <w:rFonts w:ascii="Arial" w:hAnsi="Arial" w:cs="Arial"/>
          <w:color w:val="445555"/>
          <w:sz w:val="21"/>
          <w:szCs w:val="21"/>
        </w:rPr>
      </w:pPr>
      <w:r w:rsidRPr="00230A11">
        <w:rPr>
          <w:rFonts w:ascii="Arial" w:hAnsi="Arial" w:cs="Arial"/>
          <w:color w:val="445555"/>
          <w:sz w:val="21"/>
          <w:szCs w:val="21"/>
          <w:highlight w:val="yellow"/>
        </w:rPr>
        <w:t>Este modelo, también llamado visual-auditivo-</w:t>
      </w:r>
      <w:proofErr w:type="spellStart"/>
      <w:r w:rsidRPr="00230A11">
        <w:rPr>
          <w:rFonts w:ascii="Arial" w:hAnsi="Arial" w:cs="Arial"/>
          <w:color w:val="445555"/>
          <w:sz w:val="21"/>
          <w:szCs w:val="21"/>
          <w:highlight w:val="yellow"/>
        </w:rPr>
        <w:t>kinestésico</w:t>
      </w:r>
      <w:proofErr w:type="spellEnd"/>
      <w:r w:rsidRPr="00230A11">
        <w:rPr>
          <w:rFonts w:ascii="Arial" w:hAnsi="Arial" w:cs="Arial"/>
          <w:color w:val="445555"/>
          <w:sz w:val="21"/>
          <w:szCs w:val="21"/>
          <w:highlight w:val="yellow"/>
        </w:rPr>
        <w:t xml:space="preserve"> (VAK), toma en cuenta el criterio </w:t>
      </w:r>
      <w:proofErr w:type="spellStart"/>
      <w:r w:rsidRPr="00230A11">
        <w:rPr>
          <w:rFonts w:ascii="Arial" w:hAnsi="Arial" w:cs="Arial"/>
          <w:color w:val="445555"/>
          <w:sz w:val="21"/>
          <w:szCs w:val="21"/>
          <w:highlight w:val="yellow"/>
        </w:rPr>
        <w:t>neurolinguístico</w:t>
      </w:r>
      <w:proofErr w:type="spellEnd"/>
      <w:r w:rsidRPr="00230A11">
        <w:rPr>
          <w:rFonts w:ascii="Arial" w:hAnsi="Arial" w:cs="Arial"/>
          <w:color w:val="445555"/>
          <w:sz w:val="21"/>
          <w:szCs w:val="21"/>
          <w:highlight w:val="yellow"/>
        </w:rPr>
        <w:t>,</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color w:val="445555"/>
          <w:sz w:val="21"/>
          <w:szCs w:val="21"/>
        </w:rPr>
        <w:t> </w:t>
      </w:r>
      <w:r w:rsidRPr="00230A11">
        <w:rPr>
          <w:rFonts w:ascii="Arial" w:hAnsi="Arial" w:cs="Arial"/>
          <w:color w:val="445555"/>
          <w:sz w:val="21"/>
          <w:szCs w:val="21"/>
          <w:highlight w:val="yellow"/>
        </w:rPr>
        <w:t>1) Sistema de representación visual.-</w:t>
      </w:r>
      <w:r w:rsidRPr="00230A11">
        <w:rPr>
          <w:rFonts w:ascii="Arial" w:hAnsi="Arial" w:cs="Arial"/>
          <w:color w:val="445555"/>
          <w:sz w:val="21"/>
          <w:szCs w:val="21"/>
        </w:rPr>
        <w:t xml:space="preserve"> Los alumnos visuales aprenden mejor cuando leen o ven la información de alguna manera. En una </w:t>
      </w:r>
      <w:hyperlink r:id="rId5" w:history="1">
        <w:r w:rsidRPr="00230A11">
          <w:rPr>
            <w:rStyle w:val="Hipervnculo"/>
            <w:rFonts w:ascii="Arial" w:hAnsi="Arial" w:cs="Arial"/>
            <w:color w:val="008040"/>
            <w:sz w:val="21"/>
            <w:szCs w:val="21"/>
            <w:u w:val="none"/>
          </w:rPr>
          <w:t>conferencia</w:t>
        </w:r>
      </w:hyperlink>
      <w:r w:rsidRPr="00230A11">
        <w:rPr>
          <w:rFonts w:ascii="Arial" w:hAnsi="Arial" w:cs="Arial"/>
          <w:color w:val="445555"/>
          <w:sz w:val="21"/>
          <w:szCs w:val="21"/>
        </w:rPr>
        <w:t>, por ejemplo, preferirán leer las fotocopias o transparencias a seguir la explicación oral, o, en su defecto, tomarán notas para poder tener algo que leer.</w:t>
      </w:r>
    </w:p>
    <w:p w:rsidR="00230A11" w:rsidRPr="00230A11" w:rsidRDefault="00230A11" w:rsidP="00230A11">
      <w:pPr>
        <w:jc w:val="both"/>
        <w:rPr>
          <w:rFonts w:ascii="Arial" w:hAnsi="Arial" w:cs="Arial"/>
          <w:color w:val="445555"/>
          <w:sz w:val="21"/>
          <w:szCs w:val="21"/>
        </w:rPr>
      </w:pPr>
      <w:r w:rsidRPr="00230A11">
        <w:rPr>
          <w:rFonts w:ascii="Arial" w:hAnsi="Arial" w:cs="Arial"/>
          <w:sz w:val="21"/>
          <w:szCs w:val="21"/>
          <w:highlight w:val="yellow"/>
        </w:rPr>
        <w:lastRenderedPageBreak/>
        <w:t>2) Sistema de representación auditivo.</w:t>
      </w:r>
      <w:r w:rsidRPr="00230A11">
        <w:rPr>
          <w:rFonts w:ascii="Arial" w:hAnsi="Arial" w:cs="Arial"/>
          <w:color w:val="445555"/>
          <w:sz w:val="21"/>
          <w:szCs w:val="21"/>
          <w:highlight w:val="yellow"/>
        </w:rPr>
        <w:t>-</w:t>
      </w:r>
      <w:r w:rsidRPr="00230A11">
        <w:rPr>
          <w:rFonts w:ascii="Arial" w:hAnsi="Arial" w:cs="Arial"/>
          <w:color w:val="445555"/>
          <w:sz w:val="21"/>
          <w:szCs w:val="21"/>
        </w:rPr>
        <w:t xml:space="preserve"> Cuando recordamos utilizando el sistema de representación auditivo lo hacemos de manera secuencial y ordenada. Los alumnos auditivos aprenden mejor cuando reciben las explicaciones oralmente y cuando pueden hablar y explicar esa información a otra persona</w:t>
      </w:r>
    </w:p>
    <w:p w:rsidR="00230A11" w:rsidRPr="00230A11" w:rsidRDefault="00230A11" w:rsidP="00230A11">
      <w:pPr>
        <w:shd w:val="clear" w:color="auto" w:fill="FFFFFF"/>
        <w:spacing w:before="135" w:after="135" w:line="270" w:lineRule="atLeast"/>
        <w:rPr>
          <w:rFonts w:ascii="Arial" w:hAnsi="Arial" w:cs="Arial"/>
          <w:color w:val="445555"/>
          <w:sz w:val="21"/>
          <w:szCs w:val="21"/>
        </w:rPr>
      </w:pPr>
      <w:r w:rsidRPr="00230A11">
        <w:rPr>
          <w:rFonts w:ascii="Arial" w:hAnsi="Arial" w:cs="Arial"/>
          <w:color w:val="445555"/>
          <w:sz w:val="21"/>
          <w:szCs w:val="21"/>
          <w:highlight w:val="yellow"/>
        </w:rPr>
        <w:t xml:space="preserve">3) Sistema de representación </w:t>
      </w:r>
      <w:proofErr w:type="spellStart"/>
      <w:r w:rsidRPr="00230A11">
        <w:rPr>
          <w:rFonts w:ascii="Arial" w:hAnsi="Arial" w:cs="Arial"/>
          <w:color w:val="445555"/>
          <w:sz w:val="21"/>
          <w:szCs w:val="21"/>
          <w:highlight w:val="yellow"/>
        </w:rPr>
        <w:t>kinestésico</w:t>
      </w:r>
      <w:proofErr w:type="spellEnd"/>
      <w:r w:rsidRPr="00230A11">
        <w:rPr>
          <w:rFonts w:ascii="Arial" w:hAnsi="Arial" w:cs="Arial"/>
          <w:color w:val="445555"/>
          <w:sz w:val="21"/>
          <w:szCs w:val="21"/>
          <w:highlight w:val="yellow"/>
        </w:rPr>
        <w:t>.-</w:t>
      </w:r>
      <w:r w:rsidRPr="00230A11">
        <w:rPr>
          <w:rFonts w:ascii="Arial" w:hAnsi="Arial" w:cs="Arial"/>
          <w:color w:val="445555"/>
          <w:sz w:val="21"/>
          <w:szCs w:val="21"/>
        </w:rPr>
        <w:t xml:space="preserve"> Cuando procesamos la información asociándola a nuestras sensaciones y movimientos, a nuestro cuerpo, estamos utilizando el sistema de representación </w:t>
      </w:r>
      <w:proofErr w:type="spellStart"/>
      <w:r w:rsidRPr="00230A11">
        <w:rPr>
          <w:rFonts w:ascii="Arial" w:hAnsi="Arial" w:cs="Arial"/>
          <w:color w:val="445555"/>
          <w:sz w:val="21"/>
          <w:szCs w:val="21"/>
        </w:rPr>
        <w:t>kinestésico</w:t>
      </w:r>
      <w:proofErr w:type="spellEnd"/>
      <w:r w:rsidRPr="00230A11">
        <w:rPr>
          <w:rFonts w:ascii="Arial" w:hAnsi="Arial" w:cs="Arial"/>
          <w:color w:val="445555"/>
          <w:sz w:val="21"/>
          <w:szCs w:val="21"/>
        </w:rPr>
        <w:t xml:space="preserve">. Utilizamos este sistema, naturalmente, cuando aprendemos </w:t>
      </w:r>
      <w:r w:rsidR="000467A9">
        <w:rPr>
          <w:rFonts w:ascii="Arial" w:hAnsi="Arial" w:cs="Arial"/>
          <w:color w:val="445555"/>
          <w:sz w:val="21"/>
          <w:szCs w:val="21"/>
        </w:rPr>
        <w:t>realizando una actividad lúdica</w:t>
      </w:r>
    </w:p>
    <w:p w:rsidR="00230A11" w:rsidRPr="00230A11" w:rsidRDefault="00230A11" w:rsidP="00230A11">
      <w:pPr>
        <w:shd w:val="clear" w:color="auto" w:fill="FFFFFF"/>
        <w:spacing w:before="135" w:after="135" w:line="270" w:lineRule="atLeast"/>
        <w:jc w:val="center"/>
        <w:rPr>
          <w:rFonts w:ascii="Arial" w:hAnsi="Arial" w:cs="Arial"/>
          <w:color w:val="445555"/>
          <w:sz w:val="21"/>
          <w:szCs w:val="21"/>
        </w:rPr>
      </w:pPr>
      <w:r w:rsidRPr="00230A11">
        <w:rPr>
          <w:rFonts w:ascii="Arial" w:hAnsi="Arial" w:cs="Arial"/>
          <w:color w:val="445555"/>
          <w:sz w:val="21"/>
          <w:szCs w:val="21"/>
          <w:highlight w:val="yellow"/>
        </w:rPr>
        <w:t>Tipo de docente que soy contra alumno LAMAR</w:t>
      </w:r>
    </w:p>
    <w:p w:rsidR="00230A11" w:rsidRPr="00230A11" w:rsidRDefault="00230A11" w:rsidP="00230A11">
      <w:pPr>
        <w:shd w:val="clear" w:color="auto" w:fill="FFFFFF"/>
        <w:spacing w:before="135" w:after="135" w:line="270" w:lineRule="atLeast"/>
        <w:jc w:val="both"/>
        <w:rPr>
          <w:rFonts w:ascii="Arial" w:hAnsi="Arial" w:cs="Arial"/>
          <w:color w:val="445555"/>
        </w:rPr>
      </w:pPr>
      <w:r>
        <w:rPr>
          <w:rFonts w:ascii="Arial" w:hAnsi="Arial" w:cs="Arial"/>
        </w:rPr>
        <w:t>Tengo 10</w:t>
      </w:r>
      <w:r w:rsidRPr="00230A11">
        <w:rPr>
          <w:rFonts w:ascii="Arial" w:hAnsi="Arial" w:cs="Arial"/>
        </w:rPr>
        <w:t xml:space="preserve"> años de docente, y cuando comencé mi perfil era el de. </w:t>
      </w:r>
      <w:r w:rsidRPr="00230A11">
        <w:rPr>
          <w:rFonts w:ascii="Arial" w:hAnsi="Arial" w:cs="Arial"/>
          <w:color w:val="445555"/>
        </w:rPr>
        <w:t xml:space="preserve">El Profesor Transmisor: también llamado tradicional, él posee una </w:t>
      </w:r>
      <w:r>
        <w:rPr>
          <w:rFonts w:ascii="Arial" w:hAnsi="Arial" w:cs="Arial"/>
          <w:color w:val="445555"/>
        </w:rPr>
        <w:t xml:space="preserve">metodología </w:t>
      </w:r>
      <w:r w:rsidRPr="00230A11">
        <w:rPr>
          <w:rFonts w:ascii="Arial" w:hAnsi="Arial" w:cs="Arial"/>
          <w:color w:val="445555"/>
        </w:rPr>
        <w:t xml:space="preserve">magistral y expositiva, sus </w:t>
      </w:r>
      <w:r>
        <w:rPr>
          <w:rFonts w:ascii="Arial" w:hAnsi="Arial" w:cs="Arial"/>
          <w:color w:val="445555"/>
        </w:rPr>
        <w:t xml:space="preserve">objetivos </w:t>
      </w:r>
      <w:r w:rsidRPr="00230A11">
        <w:rPr>
          <w:rFonts w:ascii="Arial" w:hAnsi="Arial" w:cs="Arial"/>
          <w:color w:val="445555"/>
        </w:rPr>
        <w:t xml:space="preserve">dependen de los que diseñan el </w:t>
      </w:r>
      <w:r>
        <w:rPr>
          <w:rFonts w:ascii="Arial" w:hAnsi="Arial" w:cs="Arial"/>
          <w:color w:val="445555"/>
        </w:rPr>
        <w:t xml:space="preserve">currículo </w:t>
      </w:r>
      <w:r w:rsidRPr="00230A11">
        <w:rPr>
          <w:rFonts w:ascii="Arial" w:hAnsi="Arial" w:cs="Arial"/>
          <w:color w:val="445555"/>
        </w:rPr>
        <w:t xml:space="preserve">y utiliza solamente la pizarra y de vez en cuando los videos como </w:t>
      </w:r>
      <w:r>
        <w:rPr>
          <w:rFonts w:ascii="Arial" w:hAnsi="Arial" w:cs="Arial"/>
          <w:color w:val="445555"/>
        </w:rPr>
        <w:t xml:space="preserve">medios </w:t>
      </w:r>
      <w:r w:rsidRPr="00230A11">
        <w:rPr>
          <w:rFonts w:ascii="Arial" w:hAnsi="Arial" w:cs="Arial"/>
          <w:color w:val="445555"/>
        </w:rPr>
        <w:t xml:space="preserve">para la enseñanza. Y ahora pienso yo que me caracterizo más con el tipo de El Profesor Constructor: es el más reciente y escaso, en su planteamiento la clave del aprendizaje es la mente del que aprende, se sigue una planificación negociada, La metodología que emplea es la resolución de </w:t>
      </w:r>
      <w:r w:rsidR="009946B1">
        <w:rPr>
          <w:rFonts w:ascii="Arial" w:hAnsi="Arial" w:cs="Arial"/>
          <w:color w:val="445555"/>
        </w:rPr>
        <w:t xml:space="preserve">problemas </w:t>
      </w:r>
      <w:r w:rsidRPr="00230A11">
        <w:rPr>
          <w:rFonts w:ascii="Arial" w:hAnsi="Arial" w:cs="Arial"/>
          <w:color w:val="445555"/>
        </w:rPr>
        <w:t xml:space="preserve">de </w:t>
      </w:r>
      <w:r w:rsidR="009946B1">
        <w:rPr>
          <w:rFonts w:ascii="Arial" w:hAnsi="Arial" w:cs="Arial"/>
          <w:color w:val="445555"/>
        </w:rPr>
        <w:t xml:space="preserve">investigación </w:t>
      </w:r>
      <w:r w:rsidRPr="00230A11">
        <w:rPr>
          <w:rFonts w:ascii="Arial" w:hAnsi="Arial" w:cs="Arial"/>
          <w:color w:val="445555"/>
        </w:rPr>
        <w:t xml:space="preserve">y con prioridad en el proceso, </w:t>
      </w:r>
      <w:r w:rsidR="009946B1">
        <w:rPr>
          <w:rFonts w:ascii="Arial" w:hAnsi="Arial" w:cs="Arial"/>
          <w:color w:val="445555"/>
        </w:rPr>
        <w:t xml:space="preserve">la comunicación </w:t>
      </w:r>
      <w:r w:rsidRPr="00230A11">
        <w:rPr>
          <w:rFonts w:ascii="Arial" w:hAnsi="Arial" w:cs="Arial"/>
          <w:color w:val="445555"/>
        </w:rPr>
        <w:t>es dirigida por el profesor pero modificada por los alumnos, los medios son flexibles y de elección abierta.</w:t>
      </w:r>
    </w:p>
    <w:p w:rsidR="00230A11" w:rsidRPr="00230A11" w:rsidRDefault="00230A11" w:rsidP="00230A11">
      <w:pPr>
        <w:shd w:val="clear" w:color="auto" w:fill="FFFFFF"/>
        <w:spacing w:before="135" w:after="135" w:line="270" w:lineRule="atLeast"/>
        <w:rPr>
          <w:rFonts w:ascii="Arial" w:hAnsi="Arial" w:cs="Arial"/>
          <w:color w:val="445555"/>
        </w:rPr>
      </w:pPr>
      <w:r w:rsidRPr="00230A11">
        <w:rPr>
          <w:rFonts w:ascii="Arial" w:hAnsi="Arial" w:cs="Arial"/>
          <w:color w:val="445555"/>
          <w:highlight w:val="yellow"/>
        </w:rPr>
        <w:t>El tipo de docente que soy responde a los estilos de aprendizaje de LAMAR</w:t>
      </w:r>
    </w:p>
    <w:p w:rsidR="00230A11" w:rsidRPr="00230A11" w:rsidRDefault="00230A11" w:rsidP="00230A11">
      <w:pPr>
        <w:shd w:val="clear" w:color="auto" w:fill="FFFFFF"/>
        <w:spacing w:before="135" w:after="135" w:line="270" w:lineRule="atLeast"/>
        <w:jc w:val="both"/>
        <w:rPr>
          <w:rFonts w:ascii="Arial" w:hAnsi="Arial" w:cs="Arial"/>
          <w:color w:val="445555"/>
        </w:rPr>
      </w:pPr>
      <w:r w:rsidRPr="00230A11">
        <w:rPr>
          <w:rFonts w:ascii="Arial" w:hAnsi="Arial" w:cs="Arial"/>
          <w:color w:val="445555"/>
        </w:rPr>
        <w:t>Yo pienso que si, ya que he ido madurando mi forma de dar clases debido a los diploma</w:t>
      </w:r>
      <w:r w:rsidR="009946B1">
        <w:rPr>
          <w:rFonts w:ascii="Arial" w:hAnsi="Arial" w:cs="Arial"/>
          <w:color w:val="445555"/>
        </w:rPr>
        <w:t>dos que he llevado de LAMAR, UTJ, UEDL</w:t>
      </w:r>
      <w:r w:rsidRPr="00230A11">
        <w:rPr>
          <w:rFonts w:ascii="Arial" w:hAnsi="Arial" w:cs="Arial"/>
          <w:color w:val="445555"/>
        </w:rPr>
        <w:t xml:space="preserve"> y la propia experiencia de vivencias </w:t>
      </w:r>
      <w:r w:rsidR="009946B1">
        <w:rPr>
          <w:rFonts w:ascii="Arial" w:hAnsi="Arial" w:cs="Arial"/>
          <w:color w:val="445555"/>
        </w:rPr>
        <w:t>adquiridas a lo largo de 10</w:t>
      </w:r>
      <w:r w:rsidRPr="00230A11">
        <w:rPr>
          <w:rFonts w:ascii="Arial" w:hAnsi="Arial" w:cs="Arial"/>
          <w:color w:val="445555"/>
        </w:rPr>
        <w:t xml:space="preserve"> años</w:t>
      </w:r>
    </w:p>
    <w:p w:rsidR="00230A11" w:rsidRPr="00230A11" w:rsidRDefault="00230A11" w:rsidP="00230A11">
      <w:pPr>
        <w:jc w:val="center"/>
        <w:rPr>
          <w:rFonts w:ascii="Arial" w:hAnsi="Arial" w:cs="Arial"/>
        </w:rPr>
      </w:pPr>
      <w:r w:rsidRPr="00230A11">
        <w:rPr>
          <w:rFonts w:ascii="Arial" w:hAnsi="Arial" w:cs="Arial"/>
          <w:highlight w:val="yellow"/>
        </w:rPr>
        <w:t>¿Qué áreas de oportunidad identifico en el área del saber, conocer, hacer, para responder y apoyar a los alumnos LAMAR?</w:t>
      </w:r>
    </w:p>
    <w:p w:rsidR="00230A11" w:rsidRPr="00230A11" w:rsidRDefault="00230A11" w:rsidP="00230A11">
      <w:pPr>
        <w:jc w:val="both"/>
        <w:rPr>
          <w:rFonts w:ascii="Arial" w:hAnsi="Arial" w:cs="Arial"/>
        </w:rPr>
      </w:pPr>
      <w:r w:rsidRPr="00230A11">
        <w:rPr>
          <w:rFonts w:ascii="Arial" w:hAnsi="Arial" w:cs="Arial"/>
        </w:rPr>
        <w:t xml:space="preserve"> Yo me considero en un nivel bueno, pero como dijo Sócrates, yo cambiaria todo lo que se por lo que no se, estoy seguro que me falta mucho, pero no dejo de estudiar los programas de las unidades de aprendizaje, para ir perfeccionando las mismas.</w:t>
      </w:r>
    </w:p>
    <w:p w:rsidR="00230A11" w:rsidRPr="00230A11" w:rsidRDefault="00230A11" w:rsidP="00230A11">
      <w:pPr>
        <w:jc w:val="both"/>
        <w:rPr>
          <w:rFonts w:ascii="Arial" w:hAnsi="Arial" w:cs="Arial"/>
        </w:rPr>
      </w:pPr>
    </w:p>
    <w:p w:rsidR="00230A11" w:rsidRPr="00230A11" w:rsidRDefault="00230A11" w:rsidP="00230A11">
      <w:pPr>
        <w:jc w:val="center"/>
        <w:rPr>
          <w:rFonts w:ascii="Arial" w:hAnsi="Arial" w:cs="Arial"/>
        </w:rPr>
      </w:pPr>
      <w:r w:rsidRPr="00230A11">
        <w:rPr>
          <w:rFonts w:ascii="Arial" w:hAnsi="Arial" w:cs="Arial"/>
          <w:highlight w:val="yellow"/>
        </w:rPr>
        <w:t>En caso de ser tutor ¿Cuáles considera que serian mis fuerzas y debilidades para este puesto?</w:t>
      </w:r>
    </w:p>
    <w:p w:rsidR="00230A11" w:rsidRPr="00230A11" w:rsidRDefault="00230A11" w:rsidP="00230A11">
      <w:pPr>
        <w:jc w:val="both"/>
        <w:rPr>
          <w:rFonts w:ascii="Arial" w:hAnsi="Arial" w:cs="Arial"/>
        </w:rPr>
      </w:pPr>
      <w:r w:rsidRPr="00230A11">
        <w:rPr>
          <w:rFonts w:ascii="Arial" w:hAnsi="Arial" w:cs="Arial"/>
        </w:rPr>
        <w:t>Mis fortalezas serian, mi Empatía, saber escuchar, ser autentico, tener madurez emocional, buen carácter y buen humor, comprensión de mi mismo, cultura social, liderazgo, confianza.</w:t>
      </w:r>
    </w:p>
    <w:p w:rsidR="00230A11" w:rsidRPr="00230A11" w:rsidRDefault="00230A11" w:rsidP="00230A11">
      <w:pPr>
        <w:jc w:val="both"/>
        <w:rPr>
          <w:rFonts w:ascii="Arial" w:hAnsi="Arial" w:cs="Arial"/>
        </w:rPr>
      </w:pPr>
      <w:r w:rsidRPr="00230A11">
        <w:rPr>
          <w:rFonts w:ascii="Arial" w:hAnsi="Arial" w:cs="Arial"/>
        </w:rPr>
        <w:t xml:space="preserve">Mis </w:t>
      </w:r>
      <w:r w:rsidR="008D5E47">
        <w:rPr>
          <w:rFonts w:ascii="Arial" w:hAnsi="Arial" w:cs="Arial"/>
        </w:rPr>
        <w:t>debilidades serian: No ser</w:t>
      </w:r>
      <w:r w:rsidR="008D10B1">
        <w:rPr>
          <w:rFonts w:ascii="Arial" w:hAnsi="Arial" w:cs="Arial"/>
        </w:rPr>
        <w:t xml:space="preserve"> estricto, Se confiado</w:t>
      </w:r>
      <w:r w:rsidR="002C03D7">
        <w:rPr>
          <w:rFonts w:ascii="Arial" w:hAnsi="Arial" w:cs="Arial"/>
        </w:rPr>
        <w:t>.</w:t>
      </w:r>
    </w:p>
    <w:p w:rsidR="000467A9" w:rsidRDefault="000467A9" w:rsidP="00230A11">
      <w:pPr>
        <w:jc w:val="both"/>
        <w:rPr>
          <w:rFonts w:ascii="Arial" w:hAnsi="Arial" w:cs="Arial"/>
        </w:rPr>
      </w:pPr>
    </w:p>
    <w:p w:rsidR="000467A9" w:rsidRDefault="000467A9" w:rsidP="00230A11">
      <w:pPr>
        <w:jc w:val="both"/>
        <w:rPr>
          <w:rFonts w:ascii="Arial" w:hAnsi="Arial" w:cs="Arial"/>
        </w:rPr>
      </w:pPr>
    </w:p>
    <w:p w:rsidR="00230A11" w:rsidRPr="00230A11" w:rsidRDefault="00230A11" w:rsidP="00230A11">
      <w:pPr>
        <w:jc w:val="both"/>
        <w:rPr>
          <w:rFonts w:ascii="Arial" w:hAnsi="Arial" w:cs="Arial"/>
        </w:rPr>
      </w:pPr>
      <w:r w:rsidRPr="00230A11">
        <w:rPr>
          <w:rFonts w:ascii="Arial" w:hAnsi="Arial" w:cs="Arial"/>
          <w:highlight w:val="yellow"/>
        </w:rPr>
        <w:lastRenderedPageBreak/>
        <w:t>¿Qué tipo de necesidades específicas del alumno de la universidad LAMAR podría usted trabajar desde el proyecto de tutorías?</w:t>
      </w:r>
    </w:p>
    <w:p w:rsidR="00230A11" w:rsidRDefault="00230A11" w:rsidP="00230A11">
      <w:pPr>
        <w:jc w:val="both"/>
        <w:rPr>
          <w:rFonts w:ascii="Arial" w:hAnsi="Arial" w:cs="Arial"/>
        </w:rPr>
      </w:pPr>
      <w:r w:rsidRPr="00230A11">
        <w:rPr>
          <w:rFonts w:ascii="Arial" w:hAnsi="Arial" w:cs="Arial"/>
        </w:rPr>
        <w:t xml:space="preserve"> Yo podría trabajar las tutorías de bajo rendimiento</w:t>
      </w:r>
      <w:r w:rsidR="00A71376">
        <w:rPr>
          <w:rFonts w:ascii="Arial" w:hAnsi="Arial" w:cs="Arial"/>
        </w:rPr>
        <w:t>, en las  ciencias económico administrativas</w:t>
      </w:r>
      <w:r w:rsidRPr="00230A11">
        <w:rPr>
          <w:rFonts w:ascii="Arial" w:hAnsi="Arial" w:cs="Arial"/>
        </w:rPr>
        <w:t>, guiando al alumno a regularizarse y a subir su nivel de comprensión.</w:t>
      </w:r>
    </w:p>
    <w:p w:rsidR="000467A9" w:rsidRPr="00230A11" w:rsidRDefault="000467A9" w:rsidP="00230A11">
      <w:pPr>
        <w:jc w:val="both"/>
        <w:rPr>
          <w:rFonts w:ascii="Arial" w:hAnsi="Arial" w:cs="Arial"/>
        </w:rPr>
      </w:pPr>
      <w:r>
        <w:rPr>
          <w:rFonts w:ascii="Arial" w:hAnsi="Arial" w:cs="Arial"/>
        </w:rPr>
        <w:t>Y ha identificar como desarrollarse.</w:t>
      </w:r>
    </w:p>
    <w:p w:rsidR="00230A11" w:rsidRPr="00230A11" w:rsidRDefault="00230A11" w:rsidP="00230A11">
      <w:pPr>
        <w:jc w:val="both"/>
        <w:rPr>
          <w:rFonts w:ascii="Arial" w:hAnsi="Arial" w:cs="Arial"/>
        </w:rPr>
      </w:pPr>
    </w:p>
    <w:p w:rsidR="00A546B3" w:rsidRPr="00230A11" w:rsidRDefault="00A546B3">
      <w:pPr>
        <w:rPr>
          <w:rFonts w:ascii="Arial" w:hAnsi="Arial" w:cs="Arial"/>
          <w:sz w:val="24"/>
        </w:rPr>
      </w:pPr>
    </w:p>
    <w:sectPr w:rsidR="00A546B3" w:rsidRPr="00230A11" w:rsidSect="00AF35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FE"/>
    <w:multiLevelType w:val="multilevel"/>
    <w:tmpl w:val="301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E18A7"/>
    <w:multiLevelType w:val="multilevel"/>
    <w:tmpl w:val="084C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0343A"/>
    <w:multiLevelType w:val="multilevel"/>
    <w:tmpl w:val="B90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519C2"/>
    <w:multiLevelType w:val="multilevel"/>
    <w:tmpl w:val="B6C2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6265A"/>
    <w:multiLevelType w:val="multilevel"/>
    <w:tmpl w:val="16E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4F5B"/>
    <w:rsid w:val="000467A9"/>
    <w:rsid w:val="00230A11"/>
    <w:rsid w:val="00243669"/>
    <w:rsid w:val="002B4F43"/>
    <w:rsid w:val="002C03D7"/>
    <w:rsid w:val="008233FF"/>
    <w:rsid w:val="008D10B1"/>
    <w:rsid w:val="008D5E47"/>
    <w:rsid w:val="00913A5C"/>
    <w:rsid w:val="009946B1"/>
    <w:rsid w:val="009A4F5B"/>
    <w:rsid w:val="009D2C85"/>
    <w:rsid w:val="00A546B3"/>
    <w:rsid w:val="00A71376"/>
    <w:rsid w:val="00AF3550"/>
    <w:rsid w:val="00B11F8F"/>
    <w:rsid w:val="00B77978"/>
    <w:rsid w:val="00BC3632"/>
    <w:rsid w:val="00C71464"/>
    <w:rsid w:val="00E95F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30A11"/>
    <w:rPr>
      <w:color w:val="0248B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grafias.com/trabajos7/orat/orat.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cp:revision>
  <dcterms:created xsi:type="dcterms:W3CDTF">2012-04-14T00:59:00Z</dcterms:created>
  <dcterms:modified xsi:type="dcterms:W3CDTF">2012-04-14T03:23:00Z</dcterms:modified>
</cp:coreProperties>
</file>