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spacing w:after="0" w:before="0"/>
      </w:pPr>
      <w:r>
        <w:rPr>
          <w:sz w:val="26"/>
          <w:szCs w:val="26"/>
          <w:rFonts w:ascii="Loma" w:cs="Times New Roman" w:eastAsia="Times New Roman" w:hAnsi="Loma"/>
          <w:lang w:eastAsia="es-MX"/>
        </w:rPr>
        <w:t>LIC. LUZ EVELIA HUERTA CHÁVEZ</w:t>
      </w:r>
    </w:p>
    <w:p>
      <w:pPr>
        <w:pStyle w:val="style0"/>
        <w:jc w:val="center"/>
        <w:spacing w:after="0" w:before="0"/>
      </w:pPr>
      <w:r>
        <w:rPr>
          <w:sz w:val="26"/>
          <w:szCs w:val="26"/>
          <w:rFonts w:ascii="Loma" w:cs="Times New Roman" w:eastAsia="Times New Roman" w:hAnsi="Loma"/>
          <w:lang w:eastAsia="es-MX"/>
        </w:rPr>
        <w:t>DIPLOMADO DE TUTORIAS ACADÉMICAS</w:t>
      </w:r>
    </w:p>
    <w:p>
      <w:pPr>
        <w:pStyle w:val="style0"/>
        <w:jc w:val="center"/>
        <w:spacing w:after="0" w:before="0"/>
      </w:pPr>
      <w:r>
        <w:rPr>
          <w:sz w:val="26"/>
          <w:szCs w:val="26"/>
          <w:rFonts w:ascii="Loma" w:cs="Times New Roman" w:eastAsia="Times New Roman" w:hAnsi="Loma"/>
          <w:lang w:eastAsia="es-MX"/>
        </w:rPr>
        <w:t>MÓDULO DOS</w:t>
      </w:r>
    </w:p>
    <w:p>
      <w:pPr>
        <w:pStyle w:val="style0"/>
        <w:jc w:val="center"/>
        <w:spacing w:after="0" w:before="0"/>
      </w:pPr>
      <w:r>
        <w:rPr>
          <w:sz w:val="26"/>
          <w:szCs w:val="26"/>
          <w:rFonts w:ascii="Loma" w:cs="Times New Roman" w:eastAsia="Times New Roman" w:hAnsi="Loma"/>
          <w:lang w:eastAsia="es-MX"/>
        </w:rPr>
        <w:t>ACTIVIDAD UNO</w:t>
      </w:r>
    </w:p>
    <w:p>
      <w:pPr>
        <w:pStyle w:val="style0"/>
        <w:jc w:val="center"/>
        <w:spacing w:after="0" w:before="0"/>
      </w:pPr>
      <w:r>
        <w:rPr/>
      </w:r>
    </w:p>
    <w:p>
      <w:pPr>
        <w:pStyle w:val="style0"/>
        <w:jc w:val="both"/>
        <w:spacing w:after="0" w:before="0"/>
      </w:pPr>
      <w:r>
        <w:rPr>
          <w:sz w:val="26"/>
          <w:szCs w:val="26"/>
          <w:rFonts w:ascii="Loma" w:cs="Times New Roman" w:eastAsia="Times New Roman" w:hAnsi="Loma"/>
          <w:lang w:eastAsia="es-MX"/>
        </w:rPr>
        <w:t xml:space="preserve">1.-¿Qué se entiende por tutorías? </w:t>
      </w:r>
    </w:p>
    <w:p>
      <w:pPr>
        <w:pStyle w:val="style0"/>
        <w:jc w:val="both"/>
        <w:spacing w:after="0" w:before="0"/>
      </w:pPr>
      <w:r>
        <w:rPr/>
      </w:r>
    </w:p>
    <w:p>
      <w:pPr>
        <w:pStyle w:val="style33"/>
        <w:jc w:val="both"/>
        <w:spacing w:after="28" w:before="28"/>
      </w:pPr>
      <w:r>
        <w:rPr>
          <w:sz w:val="26"/>
          <w:szCs w:val="26"/>
          <w:rFonts w:ascii="Loma" w:hAnsi="Loma"/>
        </w:rPr>
        <w:t xml:space="preserve">La tutoría es entendida como un </w:t>
      </w:r>
      <w:r>
        <w:rPr>
          <w:sz w:val="26"/>
          <w:szCs w:val="26"/>
          <w:bCs/>
          <w:rFonts w:ascii="Loma" w:hAnsi="Loma"/>
        </w:rPr>
        <w:t>proceso de acompañamiento o apoyo</w:t>
      </w:r>
      <w:r>
        <w:rPr>
          <w:sz w:val="26"/>
          <w:szCs w:val="26"/>
          <w:rFonts w:ascii="Loma" w:hAnsi="Loma"/>
        </w:rPr>
        <w:t xml:space="preserve"> durante la formación de los </w:t>
      </w:r>
      <w:r>
        <w:rPr>
          <w:sz w:val="26"/>
          <w:szCs w:val="26"/>
          <w:bCs/>
          <w:rFonts w:ascii="Loma" w:hAnsi="Loma"/>
        </w:rPr>
        <w:t>estudiantes</w:t>
      </w:r>
      <w:r>
        <w:rPr>
          <w:sz w:val="26"/>
          <w:szCs w:val="26"/>
          <w:rFonts w:ascii="Loma" w:hAnsi="Loma"/>
        </w:rPr>
        <w:t xml:space="preserve">, que se lleva a cabo mediante la atención personalizada y pretende que los estudiantes sean capaces de clarificar sus actitudes y valores, así como desarrollar sus habilidades de aprendizaje y autoaprendizaje. Algunos de sus objetivos son la solución de los problemas escolares, brindar una educación integral u </w:t>
      </w:r>
      <w:r>
        <w:rPr>
          <w:sz w:val="26"/>
          <w:szCs w:val="26"/>
          <w:rFonts w:ascii="Loma" w:hAnsi="Loma"/>
          <w:lang w:bidi="hi-IN" w:eastAsia="es-MX" w:val="es-MX"/>
        </w:rPr>
        <w:t>holística</w:t>
      </w:r>
      <w:r>
        <w:rPr>
          <w:sz w:val="26"/>
          <w:szCs w:val="26"/>
          <w:rFonts w:ascii="Loma" w:hAnsi="Loma"/>
        </w:rPr>
        <w:t xml:space="preserve"> y mejorar la convivencia social, mediante una asesoría u orientación a los estudiantes que presenten alguna dificultad y con ello disminuir los índices de reprobación, deserción y rezago que se presenten en la institución educativa</w:t>
      </w:r>
      <w:r>
        <w:rPr>
          <w:b/>
          <w:bCs/>
          <w:rFonts w:ascii="Loma" w:hAnsi="Loma"/>
        </w:rPr>
        <w:t>.</w:t>
      </w:r>
    </w:p>
    <w:p>
      <w:pPr>
        <w:pStyle w:val="style33"/>
        <w:jc w:val="both"/>
        <w:spacing w:after="28" w:before="28"/>
      </w:pPr>
      <w:r>
        <w:rPr>
          <w:sz w:val="26"/>
          <w:szCs w:val="26"/>
          <w:rFonts w:ascii="Loma" w:hAnsi="Loma"/>
        </w:rPr>
        <w:br/>
        <w:t xml:space="preserve">2.- ¿Por qué surge la tutoría en las escuelas, atendiendo a qué necesidades? </w:t>
      </w:r>
    </w:p>
    <w:p>
      <w:pPr>
        <w:pStyle w:val="style33"/>
        <w:jc w:val="both"/>
        <w:spacing w:after="28" w:before="28"/>
      </w:pPr>
      <w:r>
        <w:rPr/>
      </w:r>
    </w:p>
    <w:p>
      <w:pPr>
        <w:pStyle w:val="style33"/>
        <w:jc w:val="both"/>
        <w:spacing w:after="28" w:before="28"/>
      </w:pPr>
      <w:r>
        <w:rPr>
          <w:sz w:val="26"/>
          <w:szCs w:val="26"/>
          <w:rFonts w:ascii="Loma" w:hAnsi="Loma"/>
        </w:rPr>
        <w:t>Surge para disminuir los índices de deserción, reprobados y rezagados, para brindar herramientas adecuadas con el objeto de potenciar y asegurar el éxito académico del alumno.</w:t>
      </w:r>
    </w:p>
    <w:p>
      <w:pPr>
        <w:pStyle w:val="style33"/>
        <w:jc w:val="both"/>
        <w:spacing w:after="28" w:before="28"/>
      </w:pPr>
      <w:r>
        <w:rPr/>
      </w:r>
    </w:p>
    <w:p>
      <w:pPr>
        <w:pStyle w:val="style33"/>
        <w:jc w:val="both"/>
        <w:spacing w:after="28" w:before="28"/>
      </w:pPr>
      <w:r>
        <w:rPr>
          <w:sz w:val="26"/>
          <w:szCs w:val="26"/>
          <w:rFonts w:ascii="Loma" w:hAnsi="Loma"/>
        </w:rPr>
        <w:t>En otras palabras, se puede decir que se originan o surgen para cubrir aspectos como el aprendizaje, prevención y desarrollo personal del alumnado, pues con ello se pretende fortalecer la trayectoria escolar del estudiantes para mejorar su desempeño académico logrando así el éxito también académico.</w:t>
      </w:r>
    </w:p>
    <w:p>
      <w:pPr>
        <w:pStyle w:val="style33"/>
        <w:jc w:val="both"/>
        <w:spacing w:after="28" w:before="28"/>
      </w:pPr>
      <w:r>
        <w:rPr/>
      </w:r>
    </w:p>
    <w:p>
      <w:pPr>
        <w:pStyle w:val="style33"/>
        <w:jc w:val="both"/>
        <w:spacing w:after="28" w:before="28"/>
      </w:pPr>
      <w:r>
        <w:rPr>
          <w:sz w:val="26"/>
          <w:szCs w:val="26"/>
          <w:rFonts w:ascii="Loma" w:hAnsi="Loma"/>
        </w:rPr>
        <w:t>Asimismo, podemos decir que nacen por la necesidad de inculcar hábitos de estudios, analizando fortalezas, habilidades, desempeño, comportamiento y soporte intelectual, para que nuestros estudiantes realicen sus estudios en los plazos establecidos, aprovechando la totalidad de lo que ofrecen las instituciones educativas.</w:t>
      </w:r>
    </w:p>
    <w:p>
      <w:pPr>
        <w:pStyle w:val="style33"/>
        <w:jc w:val="both"/>
        <w:spacing w:after="28" w:before="28"/>
      </w:pPr>
      <w:r>
        <w:rPr/>
      </w:r>
    </w:p>
    <w:p>
      <w:pPr>
        <w:pStyle w:val="style33"/>
        <w:jc w:val="both"/>
      </w:pPr>
      <w:r>
        <w:rPr>
          <w:sz w:val="26"/>
          <w:szCs w:val="26"/>
          <w:rFonts w:ascii="Loma" w:hAnsi="Loma"/>
        </w:rPr>
        <w:t xml:space="preserve">En nuestro país, el primer Programa de tutorías formal e institucional a nivel licenciatura se inició en la UNAM dentro del Sistema de Universidad Abierta, en las modalidades individual y grupal, siendo la primera la que atienden las dudas surgidas en el proceso de estudio particular del alumno, mientras que la segunda busca la interacción de los estudiantes con el tutor para la solución de problemas de aprendizaje o para la construcción de conocimientos. </w:t>
      </w:r>
    </w:p>
    <w:p>
      <w:pPr>
        <w:pStyle w:val="style34"/>
        <w:jc w:val="both"/>
      </w:pPr>
      <w:r>
        <w:rPr/>
      </w:r>
    </w:p>
    <w:p>
      <w:pPr>
        <w:pStyle w:val="style34"/>
        <w:jc w:val="both"/>
      </w:pPr>
      <w:r>
        <w:rPr>
          <w:sz w:val="26"/>
          <w:szCs w:val="26"/>
          <w:rFonts w:ascii="Loma" w:hAnsi="Loma"/>
          <w:lang w:eastAsia="es-MX" w:val="es-MX"/>
        </w:rPr>
        <w:t>También es conveniente hacer mención de que, el Plan Nacional de Desarrollo 2001-2006 afirma que, de acuerdo con  la política social de México, la educación es la estrategia central para el desarrollo nacional, y establece ocho objetivos rectores entre los que destacan: a) el mejoramiento de  los niveles de educación y de bienestar de los mexicanos, mediante la implementación de una educación de calidad, adecuada a las necesidades de todos los mexicanos que satisfaga las exigencias de la vida diaria de las personas, en los ámbitos social, cultural y laboral: y b) el fomento de una educación que facilite el desarrollo de las capacidades personales y de iniciativa individual y colectiva, a través de la diversificación y flexibilización de la oferta de la educación media superior y superior, que permita una mayor adecuación de los aprendizajes respecto de las necesidades individuales y los requerimientos laborales.</w:t>
      </w:r>
    </w:p>
    <w:p>
      <w:pPr>
        <w:pStyle w:val="style0"/>
        <w:jc w:val="both"/>
        <w:spacing w:after="0" w:before="0"/>
      </w:pPr>
      <w:r>
        <w:rPr/>
      </w:r>
    </w:p>
    <w:p>
      <w:pPr>
        <w:pStyle w:val="style33"/>
        <w:jc w:val="both"/>
      </w:pPr>
      <w:r>
        <w:rPr/>
      </w:r>
    </w:p>
    <w:p>
      <w:pPr>
        <w:pStyle w:val="style33"/>
        <w:jc w:val="both"/>
      </w:pPr>
      <w:r>
        <w:rPr>
          <w:sz w:val="26"/>
          <w:szCs w:val="26"/>
          <w:rFonts w:ascii="Loma" w:hAnsi="Loma"/>
        </w:rPr>
        <w:br/>
        <w:t xml:space="preserve">3.- ¿Cuál es la finalidad de las tutorías en el nivel de educación superior? </w:t>
      </w:r>
    </w:p>
    <w:p>
      <w:pPr>
        <w:pStyle w:val="style33"/>
        <w:jc w:val="both"/>
      </w:pPr>
      <w:r>
        <w:rPr>
          <w:sz w:val="26"/>
          <w:szCs w:val="26"/>
          <w:rFonts w:ascii="Loma" w:hAnsi="Loma"/>
        </w:rPr>
        <w:t>Guiar el proceso formativo y permanente del estudiante ligado a las actividades académicas.</w:t>
      </w:r>
    </w:p>
    <w:p>
      <w:pPr>
        <w:pStyle w:val="style33"/>
        <w:jc w:val="both"/>
      </w:pPr>
      <w:r>
        <w:rPr>
          <w:sz w:val="26"/>
          <w:szCs w:val="26"/>
          <w:rFonts w:ascii="Loma" w:hAnsi="Loma"/>
        </w:rPr>
        <w:t>Incrementar el rendimiento académico de los alumnos.</w:t>
      </w:r>
    </w:p>
    <w:p>
      <w:pPr>
        <w:pStyle w:val="style33"/>
        <w:jc w:val="both"/>
      </w:pPr>
      <w:r>
        <w:rPr>
          <w:sz w:val="26"/>
          <w:szCs w:val="26"/>
          <w:rFonts w:ascii="Loma" w:hAnsi="Loma"/>
        </w:rPr>
        <w:t>Desarrollar en los alumnos hábitos,  actitudes, capacidades, habilidades y valores.</w:t>
      </w:r>
    </w:p>
    <w:p>
      <w:pPr>
        <w:pStyle w:val="style33"/>
        <w:jc w:val="both"/>
      </w:pPr>
      <w:r>
        <w:rPr>
          <w:sz w:val="26"/>
          <w:szCs w:val="26"/>
          <w:rFonts w:ascii="Loma" w:hAnsi="Loma"/>
        </w:rPr>
        <w:t>Auxiliar al alumno en la solución de sus problemas escolares.</w:t>
      </w:r>
    </w:p>
    <w:p>
      <w:pPr>
        <w:pStyle w:val="style33"/>
        <w:jc w:val="both"/>
      </w:pPr>
      <w:r>
        <w:rPr>
          <w:sz w:val="26"/>
          <w:szCs w:val="26"/>
          <w:rFonts w:ascii="Loma" w:hAnsi="Loma"/>
        </w:rPr>
        <w:t>Reducir el índice de reprobados.</w:t>
      </w:r>
    </w:p>
    <w:p>
      <w:pPr>
        <w:pStyle w:val="style33"/>
        <w:jc w:val="both"/>
      </w:pPr>
      <w:r>
        <w:rPr>
          <w:sz w:val="26"/>
          <w:szCs w:val="26"/>
          <w:rFonts w:ascii="Loma" w:hAnsi="Loma"/>
        </w:rPr>
        <w:t>Reducir la deserción.</w:t>
      </w:r>
    </w:p>
    <w:p>
      <w:pPr>
        <w:pStyle w:val="style33"/>
        <w:jc w:val="both"/>
      </w:pPr>
      <w:r>
        <w:rPr>
          <w:sz w:val="26"/>
          <w:szCs w:val="26"/>
          <w:rFonts w:ascii="Loma" w:hAnsi="Loma"/>
        </w:rPr>
        <w:t>Asegurar que la formación educativa se realice completa y en los plazos establecidos.</w:t>
      </w:r>
    </w:p>
    <w:p>
      <w:pPr>
        <w:pStyle w:val="style33"/>
        <w:jc w:val="both"/>
      </w:pPr>
      <w:r>
        <w:rPr>
          <w:sz w:val="26"/>
          <w:szCs w:val="26"/>
          <w:rFonts w:ascii="Loma" w:hAnsi="Loma"/>
        </w:rPr>
        <w:t>Reducir el rezago.</w:t>
      </w:r>
    </w:p>
    <w:p>
      <w:pPr>
        <w:pStyle w:val="style33"/>
        <w:jc w:val="both"/>
      </w:pPr>
      <w:r>
        <w:rPr>
          <w:sz w:val="26"/>
          <w:szCs w:val="26"/>
          <w:rFonts w:ascii="Loma" w:hAnsi="Loma"/>
        </w:rPr>
        <w:t>Asegurar que la formación educativa sea verdaderamente integral y no quede reducida a un trasvase de conocimientos, es decir, una simple transmisión de conocimientos.</w:t>
      </w:r>
    </w:p>
    <w:p>
      <w:pPr>
        <w:pStyle w:val="style33"/>
        <w:jc w:val="both"/>
      </w:pPr>
      <w:r>
        <w:rPr>
          <w:sz w:val="26"/>
          <w:szCs w:val="26"/>
          <w:rFonts w:ascii="Loma" w:hAnsi="Loma"/>
        </w:rPr>
        <w:t>Tan es así que la Secretaria General Ejecutiva de la Asociación Nacional de Universidades e Instituciones de Educación Superior  (ANUIES), a fin de coadyuvar a que las instituciones afiliadas respondan a los compromisos establecidos en el marco del programa del Mejoramiento del Profesorado (PROMEP), convocó a un grupo de universitarios con experiencias diversas y complementarias en el ámbito de la educación superior, y en particular en los programas de atención de alumnos o seguimiento de trayectorias escolares, con el propósito de construir una propuesta para la organización e interpretación de programas de atención personalizada de los estudiantes de licenciatura.</w:t>
      </w:r>
    </w:p>
    <w:p>
      <w:pPr>
        <w:pStyle w:val="style33"/>
        <w:jc w:val="both"/>
      </w:pPr>
      <w:r>
        <w:rPr>
          <w:sz w:val="26"/>
          <w:szCs w:val="26"/>
          <w:rFonts w:ascii="Loma" w:hAnsi="Loma"/>
        </w:rPr>
        <w:br/>
        <w:t xml:space="preserve">4.- ¿Cuáles son las principales problemáticas que enfrentan los proyectos de tutorías a nivel superior en México? </w:t>
      </w:r>
    </w:p>
    <w:p>
      <w:pPr>
        <w:pStyle w:val="style33"/>
        <w:jc w:val="both"/>
      </w:pPr>
      <w:r>
        <w:rPr/>
      </w:r>
    </w:p>
    <w:p>
      <w:pPr>
        <w:pStyle w:val="style33"/>
        <w:jc w:val="both"/>
      </w:pPr>
      <w:r>
        <w:rPr>
          <w:sz w:val="26"/>
          <w:szCs w:val="26"/>
          <w:rFonts w:ascii="Loma" w:hAnsi="Loma"/>
        </w:rPr>
        <w:t>Pueden ser varios factores pero dentro de los más importantes podríamos mencionar:</w:t>
      </w:r>
    </w:p>
    <w:p>
      <w:pPr>
        <w:pStyle w:val="style33"/>
        <w:numPr>
          <w:ilvl w:val="0"/>
          <w:numId w:val="1"/>
        </w:numPr>
        <w:jc w:val="both"/>
      </w:pPr>
      <w:r>
        <w:rPr>
          <w:sz w:val="26"/>
          <w:szCs w:val="26"/>
          <w:rFonts w:ascii="Loma" w:hAnsi="Loma"/>
        </w:rPr>
        <w:t>una inadecuada planificación.</w:t>
      </w:r>
    </w:p>
    <w:p>
      <w:pPr>
        <w:pStyle w:val="style33"/>
        <w:numPr>
          <w:ilvl w:val="0"/>
          <w:numId w:val="1"/>
        </w:numPr>
        <w:jc w:val="both"/>
      </w:pPr>
      <w:r>
        <w:rPr>
          <w:sz w:val="26"/>
          <w:szCs w:val="26"/>
          <w:rFonts w:ascii="Loma" w:hAnsi="Loma"/>
        </w:rPr>
        <w:t>Una inadecuada información de docentes tutores</w:t>
      </w:r>
    </w:p>
    <w:p>
      <w:pPr>
        <w:pStyle w:val="style33"/>
        <w:numPr>
          <w:ilvl w:val="0"/>
          <w:numId w:val="1"/>
        </w:numPr>
        <w:jc w:val="both"/>
      </w:pPr>
      <w:r>
        <w:rPr>
          <w:sz w:val="26"/>
          <w:szCs w:val="26"/>
          <w:rFonts w:ascii="Loma" w:hAnsi="Loma"/>
        </w:rPr>
        <w:t>Falta de disposición tanto del alumno como del tutor</w:t>
      </w:r>
    </w:p>
    <w:p>
      <w:pPr>
        <w:pStyle w:val="style33"/>
        <w:numPr>
          <w:ilvl w:val="0"/>
          <w:numId w:val="1"/>
        </w:numPr>
        <w:jc w:val="both"/>
      </w:pPr>
      <w:r>
        <w:rPr>
          <w:sz w:val="26"/>
          <w:szCs w:val="26"/>
          <w:rFonts w:ascii="Loma" w:hAnsi="Loma"/>
        </w:rPr>
        <w:t>que no asistan los alumnos o tutores a sus sesiones</w:t>
      </w:r>
    </w:p>
    <w:p>
      <w:pPr>
        <w:pStyle w:val="style35"/>
        <w:numPr>
          <w:ilvl w:val="0"/>
          <w:numId w:val="1"/>
        </w:numPr>
        <w:jc w:val="both"/>
        <w:spacing w:after="28" w:before="28"/>
      </w:pPr>
      <w:r>
        <w:rPr>
          <w:sz w:val="26"/>
          <w:szCs w:val="26"/>
          <w:rFonts w:ascii="Loma" w:cs="Times New Roman" w:eastAsia="Times New Roman" w:hAnsi="Loma"/>
          <w:lang w:eastAsia="es-MX"/>
        </w:rPr>
        <w:t>In</w:t>
      </w:r>
      <w:bookmarkStart w:id="0" w:name="__DdeLink__149_1009350891"/>
      <w:r>
        <w:rPr>
          <w:sz w:val="26"/>
          <w:szCs w:val="26"/>
          <w:rFonts w:ascii="Loma" w:cs="Times New Roman" w:eastAsia="Times New Roman" w:hAnsi="Loma"/>
          <w:lang w:eastAsia="es-MX"/>
        </w:rPr>
        <w:t>congruencia entre los fines, objetivos y recursos del programa.</w:t>
      </w:r>
    </w:p>
    <w:p>
      <w:pPr>
        <w:pStyle w:val="style35"/>
        <w:numPr>
          <w:ilvl w:val="0"/>
          <w:numId w:val="1"/>
        </w:numPr>
        <w:jc w:val="both"/>
        <w:spacing w:after="28" w:before="28"/>
      </w:pPr>
      <w:r>
        <w:rPr>
          <w:sz w:val="26"/>
          <w:szCs w:val="26"/>
          <w:rFonts w:ascii="Loma" w:cs="Times New Roman" w:eastAsia="Times New Roman" w:hAnsi="Loma"/>
          <w:lang w:eastAsia="es-MX"/>
        </w:rPr>
        <w:t>Que no se participe de forma activa y responsabl</w:t>
      </w:r>
      <w:bookmarkEnd w:id="0"/>
      <w:r>
        <w:rPr>
          <w:sz w:val="26"/>
          <w:szCs w:val="26"/>
          <w:rFonts w:ascii="Loma" w:cs="Times New Roman" w:eastAsia="Times New Roman" w:hAnsi="Loma"/>
          <w:lang w:eastAsia="es-MX"/>
        </w:rPr>
        <w:t>e durante las sesiones.</w:t>
      </w:r>
    </w:p>
    <w:p>
      <w:pPr>
        <w:pStyle w:val="style35"/>
        <w:numPr>
          <w:ilvl w:val="0"/>
          <w:numId w:val="1"/>
        </w:numPr>
        <w:jc w:val="both"/>
        <w:spacing w:after="28" w:before="28"/>
      </w:pPr>
      <w:r>
        <w:rPr>
          <w:sz w:val="26"/>
          <w:szCs w:val="26"/>
          <w:rFonts w:ascii="Loma" w:cs="Times New Roman" w:eastAsia="Times New Roman" w:hAnsi="Loma"/>
          <w:lang w:eastAsia="es-MX"/>
        </w:rPr>
        <w:t>Una programación no equilibrada de la actividad tutorial.</w:t>
      </w:r>
    </w:p>
    <w:p>
      <w:pPr>
        <w:pStyle w:val="style35"/>
        <w:numPr>
          <w:ilvl w:val="0"/>
          <w:numId w:val="1"/>
        </w:numPr>
        <w:jc w:val="both"/>
        <w:spacing w:after="28" w:before="28"/>
      </w:pPr>
      <w:r>
        <w:rPr>
          <w:sz w:val="26"/>
          <w:szCs w:val="26"/>
          <w:rFonts w:ascii="Loma" w:cs="Times New Roman" w:eastAsia="Times New Roman" w:hAnsi="Loma"/>
          <w:lang w:eastAsia="es-MX"/>
        </w:rPr>
        <w:t>Que no se considere la carga académica de los profesores tutores, los horarios y las actividades de investigación.</w:t>
      </w:r>
    </w:p>
    <w:p>
      <w:pPr>
        <w:pStyle w:val="style35"/>
        <w:numPr>
          <w:ilvl w:val="0"/>
          <w:numId w:val="1"/>
        </w:numPr>
        <w:jc w:val="both"/>
        <w:spacing w:after="28" w:before="28"/>
      </w:pPr>
      <w:r>
        <w:rPr>
          <w:sz w:val="26"/>
          <w:szCs w:val="26"/>
          <w:rFonts w:ascii="Loma" w:cs="Times New Roman" w:eastAsia="Times New Roman" w:hAnsi="Loma"/>
          <w:lang w:eastAsia="es-MX"/>
        </w:rPr>
        <w:t>Una inadecuada distribución de personal y tareas en la actividad tutorial.</w:t>
      </w:r>
    </w:p>
    <w:p>
      <w:pPr>
        <w:pStyle w:val="style35"/>
        <w:numPr>
          <w:ilvl w:val="0"/>
          <w:numId w:val="1"/>
        </w:numPr>
        <w:jc w:val="both"/>
        <w:spacing w:after="28" w:before="28"/>
      </w:pPr>
      <w:r>
        <w:rPr>
          <w:sz w:val="26"/>
          <w:szCs w:val="26"/>
          <w:rFonts w:ascii="Loma" w:cs="Times New Roman" w:eastAsia="Times New Roman" w:hAnsi="Loma"/>
          <w:lang w:eastAsia="es-MX"/>
        </w:rPr>
        <w:t>Espacios inadecuados (para la tutoría) en la institución.</w:t>
      </w:r>
    </w:p>
    <w:p>
      <w:pPr>
        <w:pStyle w:val="style35"/>
        <w:numPr>
          <w:ilvl w:val="0"/>
          <w:numId w:val="1"/>
        </w:numPr>
        <w:jc w:val="both"/>
        <w:spacing w:after="28" w:before="28"/>
      </w:pPr>
      <w:r>
        <w:rPr>
          <w:sz w:val="26"/>
          <w:szCs w:val="26"/>
          <w:rFonts w:ascii="Loma" w:cs="Times New Roman" w:eastAsia="Times New Roman" w:hAnsi="Loma"/>
          <w:lang w:eastAsia="es-MX"/>
        </w:rPr>
        <w:t>Que no se informe sobre irregularidades que se presenten en las tutorías.</w:t>
      </w:r>
    </w:p>
    <w:p>
      <w:pPr>
        <w:pStyle w:val="style35"/>
        <w:numPr>
          <w:ilvl w:val="0"/>
          <w:numId w:val="1"/>
        </w:numPr>
        <w:jc w:val="both"/>
        <w:spacing w:after="28" w:before="28"/>
      </w:pPr>
      <w:r>
        <w:rPr>
          <w:sz w:val="26"/>
          <w:szCs w:val="26"/>
          <w:rFonts w:ascii="Loma" w:cs="Times New Roman" w:eastAsia="Times New Roman" w:hAnsi="Loma"/>
          <w:lang w:eastAsia="es-MX"/>
        </w:rPr>
        <w:t>Tiempo insuficiente del tutor y de los alumnos para la tutoría.</w:t>
      </w:r>
    </w:p>
    <w:p>
      <w:pPr>
        <w:pStyle w:val="style35"/>
        <w:numPr>
          <w:ilvl w:val="0"/>
          <w:numId w:val="1"/>
        </w:numPr>
        <w:jc w:val="both"/>
        <w:spacing w:after="28" w:before="28"/>
      </w:pPr>
      <w:r>
        <w:rPr>
          <w:sz w:val="26"/>
          <w:szCs w:val="26"/>
          <w:rFonts w:ascii="Loma" w:cs="Times New Roman" w:eastAsia="Times New Roman" w:hAnsi="Loma"/>
          <w:lang w:eastAsia="es-MX"/>
        </w:rPr>
        <w:t>La falta de capacitación previa de los docentes como tutores</w:t>
      </w:r>
      <w:r>
        <w:rPr>
          <w:color w:val="000000"/>
          <w:sz w:val="26"/>
          <w:szCs w:val="26"/>
          <w:rFonts w:ascii="Loma" w:cs="Arial" w:hAnsi="Loma"/>
        </w:rPr>
        <w:t>.</w:t>
      </w:r>
    </w:p>
    <w:p>
      <w:pPr>
        <w:pStyle w:val="style33"/>
        <w:jc w:val="both"/>
      </w:pPr>
      <w:r>
        <w:rPr>
          <w:sz w:val="26"/>
          <w:szCs w:val="26"/>
          <w:rFonts w:ascii="Loma" w:hAnsi="Loma"/>
        </w:rPr>
        <w:br/>
        <w:t xml:space="preserve">5.- ¿Qué aspectos se deben considerar para garantizar el éxito de un proyecto de tutorías a nivel universitario? </w:t>
      </w:r>
    </w:p>
    <w:p>
      <w:pPr>
        <w:pStyle w:val="style33"/>
        <w:jc w:val="both"/>
      </w:pPr>
      <w:r>
        <w:rPr/>
      </w:r>
    </w:p>
    <w:p>
      <w:pPr>
        <w:pStyle w:val="style33"/>
        <w:jc w:val="both"/>
      </w:pPr>
      <w:r>
        <w:rPr>
          <w:sz w:val="26"/>
          <w:szCs w:val="26"/>
          <w:rFonts w:ascii="Loma" w:hAnsi="Loma"/>
        </w:rPr>
        <w:t xml:space="preserve">Una formación adecuada de la parte docente, una planificación también adecuada, tomando en consideración espacios, tiempos, horarios, recursos humanos y económicos, con la debida </w:t>
      </w:r>
      <w:r>
        <w:rPr>
          <w:sz w:val="26"/>
          <w:szCs w:val="26"/>
          <w:rFonts w:ascii="Loma" w:cs="Times New Roman" w:eastAsia="Times New Roman" w:hAnsi="Loma"/>
          <w:lang w:eastAsia="es-MX"/>
        </w:rPr>
        <w:t>congruencia entre los fines, objetivos y recursos del programa, fomentando la participación activa y responsable tanto del tutor como de los tutorados.</w:t>
      </w:r>
    </w:p>
    <w:p>
      <w:pPr>
        <w:pStyle w:val="style33"/>
        <w:jc w:val="both"/>
      </w:pPr>
      <w:r>
        <w:rPr/>
      </w:r>
    </w:p>
    <w:p>
      <w:pPr>
        <w:pStyle w:val="style33"/>
        <w:jc w:val="both"/>
      </w:pPr>
      <w:r>
        <w:rPr>
          <w:sz w:val="26"/>
          <w:szCs w:val="26"/>
          <w:rFonts w:ascii="Loma" w:cs="Times New Roman" w:eastAsia="Times New Roman" w:hAnsi="Loma"/>
          <w:lang w:eastAsia="es-MX"/>
        </w:rPr>
        <w:t>Que todo lo anteriormente dicho sea con el fin de c</w:t>
      </w:r>
      <w:r>
        <w:rPr>
          <w:sz w:val="26"/>
          <w:szCs w:val="26"/>
          <w:rFonts w:ascii="Loma" w:hAnsi="Loma"/>
        </w:rPr>
        <w:t>ontribuir a elevar la calidad del proceso formativo en el ámbito de la construcción de valores, actitudes y hábitos positivos y promoción del desarrollo de habilidades intelectuales en los estudiantes, mediante la utilización de estrategias de atención personalizada que complementen las actividades docentes regulares.</w:t>
      </w:r>
    </w:p>
    <w:p>
      <w:pPr>
        <w:pStyle w:val="style33"/>
        <w:jc w:val="both"/>
      </w:pPr>
      <w:r>
        <w:rPr/>
      </w:r>
    </w:p>
    <w:p>
      <w:pPr>
        <w:pStyle w:val="style33"/>
        <w:jc w:val="both"/>
      </w:pPr>
      <w:r>
        <w:rPr>
          <w:sz w:val="26"/>
          <w:szCs w:val="26"/>
          <w:rFonts w:ascii="Loma" w:hAnsi="Loma"/>
        </w:rPr>
        <w:t>Que se realicen actividades o dinámicas que tiendan a revitalizar la práctica docente mediante una mayor proximidad e interlocución entre profesores tutores y estudiantes tutorados para que a partir del conocimiento de los problemas y expectativas de los alumnos,  se generen alternativas de atención, trabajando en la formación profesional y humana (integral);  sin olvidarse en ningún momento de un clima de confianza propiciando el conocimiento de los distintos aspectos que pueden influir directa o indirectamente en el desempeño escolar del estudiante que permita el logro de los objetivos del proceso educativo.</w:t>
      </w:r>
    </w:p>
    <w:p>
      <w:pPr>
        <w:pStyle w:val="style33"/>
        <w:jc w:val="both"/>
      </w:pPr>
      <w:r>
        <w:rPr/>
      </w:r>
    </w:p>
    <w:p>
      <w:pPr>
        <w:pStyle w:val="style33"/>
        <w:jc w:val="both"/>
      </w:pPr>
      <w:r>
        <w:rPr>
          <w:sz w:val="26"/>
          <w:szCs w:val="26"/>
          <w:rFonts w:ascii="Loma" w:hAnsi="Loma"/>
        </w:rPr>
        <w:t>Todo lo anteriormente dicho, con el objeto de contribuir al mejoramiento de las circunstancias o condiciones del aprendizaje de los alumnos a través de la reflexión colegiada sobre la información generada en el proceso tutorial.</w:t>
      </w:r>
    </w:p>
    <w:p>
      <w:pPr>
        <w:pStyle w:val="style33"/>
        <w:jc w:val="both"/>
      </w:pPr>
      <w:r>
        <w:rPr/>
      </w:r>
    </w:p>
    <w:p>
      <w:pPr>
        <w:pStyle w:val="style33"/>
        <w:jc w:val="both"/>
      </w:pPr>
      <w:r>
        <w:rPr/>
      </w:r>
    </w:p>
    <w:p>
      <w:pPr>
        <w:pStyle w:val="style0"/>
        <w:jc w:val="center"/>
      </w:pPr>
      <w:r>
        <w:rPr>
          <w:sz w:val="28"/>
          <w:szCs w:val="28"/>
          <w:rFonts w:ascii="Loma" w:cs="Arial" w:hAnsi="Loma"/>
        </w:rPr>
        <w:t>Conclusión respecto a la importancia de las turorías.</w:t>
      </w:r>
    </w:p>
    <w:p>
      <w:pPr>
        <w:pStyle w:val="style33"/>
        <w:jc w:val="both"/>
      </w:pPr>
      <w:r>
        <w:rPr/>
      </w:r>
    </w:p>
    <w:p>
      <w:pPr>
        <w:pStyle w:val="style33"/>
        <w:jc w:val="both"/>
      </w:pPr>
      <w:r>
        <w:rPr>
          <w:sz w:val="26"/>
          <w:szCs w:val="26"/>
          <w:rFonts w:ascii="Loma" w:hAnsi="Loma"/>
        </w:rPr>
        <w:t>De toda la información que leí llego a la conclusión de que las tutorías se entienden como un proceso de acompañamiento durante la trayectoria académica de los estudiantes, mediante una atención personalizada hacia ellos, dicho en otras palabras, se trata de un acompañamiento en la formación del estudiante, de modo disciplinar, pedagógico, metodológico y de desarrollo personal, mediante un conjunto de acciones educativas que contribuyen a desarrollar y potenciar las capacidades básicas de los alumnos (tutorados) orientándolos para conseguir su madurez, autonomía y toma de decisiones, procurando brindar en todo momento al tutorado herramientas adecuadas que potencien y aseguren su éxito académico y profesional.</w:t>
      </w:r>
    </w:p>
    <w:p>
      <w:pPr>
        <w:pStyle w:val="style33"/>
        <w:jc w:val="both"/>
      </w:pPr>
      <w:r>
        <w:rPr>
          <w:sz w:val="26"/>
          <w:szCs w:val="26"/>
          <w:rFonts w:ascii="Loma" w:hAnsi="Loma"/>
        </w:rPr>
        <w:t>Lo anterior es así, pues cuanto más analizamos la figura de la tutoría hablamos de enfrentarnos a un proceso educativo mediante la cual el docente interactúa como guía, apoyo y soporte del estudiante tutorado, pues el tutor no solo actúa en la impartición de su materia, sino de un análisis de fortalezas, habilidades, desempeño, comportamiento y soporte intelectual.</w:t>
      </w:r>
    </w:p>
    <w:p>
      <w:pPr>
        <w:pStyle w:val="style33"/>
        <w:jc w:val="both"/>
      </w:pPr>
      <w:r>
        <w:rPr>
          <w:sz w:val="26"/>
          <w:szCs w:val="26"/>
          <w:rFonts w:ascii="Loma" w:hAnsi="Loma"/>
        </w:rPr>
        <w:t>Esto es, mediante las tutorías se fomentan valores y actitudes, se intenta ir más allá de la instrucción formal, proporcionándoles a los estudiantes herramientas para su desenvolvimiento.</w:t>
      </w:r>
    </w:p>
    <w:p>
      <w:pPr>
        <w:pStyle w:val="style33"/>
        <w:jc w:val="both"/>
      </w:pPr>
      <w:r>
        <w:rPr>
          <w:sz w:val="26"/>
          <w:szCs w:val="26"/>
          <w:rFonts w:ascii="Loma" w:hAnsi="Loma"/>
        </w:rPr>
        <w:t xml:space="preserve">Por lo que queda claro que con las tutorías se tiende a fortalecer la trayectoria escolar del estudiante, la actualización de contenidos, métodos.   </w:t>
      </w:r>
    </w:p>
    <w:p>
      <w:pPr>
        <w:pStyle w:val="style33"/>
        <w:jc w:val="both"/>
      </w:pPr>
      <w:r>
        <w:rPr>
          <w:sz w:val="26"/>
          <w:szCs w:val="26"/>
          <w:rFonts w:ascii="Loma" w:hAnsi="Loma"/>
        </w:rPr>
        <w:t>Lo antes expuesto es de suma importancia pues no solamente abarca la cuestión educativa académica que es una porción de esta educación a la que nos referimos a cada momento sino al crecimiento integral para tener una persona de bien común en sociedad..</w:t>
      </w:r>
    </w:p>
    <w:p>
      <w:pPr>
        <w:pStyle w:val="style33"/>
        <w:jc w:val="both"/>
      </w:pPr>
      <w:r>
        <w:rPr>
          <w:sz w:val="26"/>
          <w:szCs w:val="26"/>
          <w:rFonts w:ascii="Loma" w:hAnsi="Loma"/>
        </w:rPr>
        <w:t xml:space="preserve">Se entiende importante la tutoría pues trata de un </w:t>
      </w:r>
      <w:r>
        <w:rPr>
          <w:sz w:val="26"/>
          <w:szCs w:val="26"/>
          <w:bCs/>
          <w:rFonts w:ascii="Loma" w:hAnsi="Loma"/>
        </w:rPr>
        <w:t>elemento individualizador (personalizado)</w:t>
      </w:r>
      <w:r>
        <w:rPr>
          <w:sz w:val="26"/>
          <w:szCs w:val="26"/>
          <w:rFonts w:ascii="Loma" w:hAnsi="Loma"/>
        </w:rPr>
        <w:t xml:space="preserve"> que tiende a reconocer la diversidad del alumnado, pero que siempre va mas allá, al ser la tutoría una actividad complementaria a la docencia en el sentido del acompañamiento del alumno en su camino en la educación en la cual naturalmente intervenimos los docentes, derivando a los expertos en cada área, ya que tenemos que encaminar la figura del tutorado siempre con la clara idea que en cada área hay alguien especializado que puede auxiliar siempre dando la confianza a los alumnos para que se cumplimenten con la labor de la tutoría, dicho esto, se reitera, el docente tiene que trabajar no solamente en la cuestión académica sino en la detección de problemas tan complejos y simples como podría ser la situación económica, personal, familiar, condiciones de salud que para el alumno confieren una importancia definitiva en su vida, las condiciones de estudio como podrán ser herramientas para realizarlo en el caso de computadora, internet etc.,  la situación laboral, cultural de rendimiento etc.</w:t>
      </w:r>
    </w:p>
    <w:p>
      <w:pPr>
        <w:pStyle w:val="style33"/>
        <w:jc w:val="both"/>
      </w:pPr>
      <w:r>
        <w:rPr>
          <w:sz w:val="26"/>
          <w:szCs w:val="26"/>
          <w:rFonts w:ascii="Loma" w:hAnsi="Loma"/>
        </w:rPr>
        <w:t xml:space="preserve">La importancia de la tutoría radica en que ésta va más allá de la instrucción formal y abarca todas las experiencias que permiten alcanzar una educación integral, pues el tutor no se debe limitar a transmitir los conocimientos incluidos en un plan de estudios, sino que trabaja para </w:t>
      </w:r>
      <w:r>
        <w:rPr>
          <w:sz w:val="26"/>
          <w:szCs w:val="26"/>
          <w:bCs/>
          <w:rFonts w:ascii="Loma" w:hAnsi="Loma"/>
        </w:rPr>
        <w:t>fomentar actitudes y valores positivos en el alumno tutorado</w:t>
      </w:r>
      <w:r>
        <w:rPr>
          <w:sz w:val="26"/>
          <w:szCs w:val="26"/>
          <w:rFonts w:ascii="Loma" w:hAnsi="Loma"/>
        </w:rPr>
        <w:t>. Algunos de sus objetivos son la solución de los problemas escolares y el mejoramiento de la convivencia social.</w:t>
      </w:r>
    </w:p>
    <w:p>
      <w:pPr>
        <w:pStyle w:val="style33"/>
        <w:jc w:val="both"/>
      </w:pPr>
      <w:r>
        <w:rPr>
          <w:sz w:val="26"/>
          <w:szCs w:val="26"/>
          <w:rFonts w:ascii="Loma" w:hAnsi="Loma"/>
        </w:rPr>
        <w:t xml:space="preserve">Como no considerar trascendente la figura  de las tutorías si la finalidad de las mismas es buscar reducir los índices de reprobación y disminuir las tasas de abandono (deserción) de los estudios o el hecho de que los alumnos vean truncados sus estudios y no concluyan su instrucción en los plazos indicados por la institución, pues con ello llegamos a determinar que se trata de una necesaria  </w:t>
      </w:r>
      <w:r>
        <w:rPr>
          <w:sz w:val="26"/>
          <w:szCs w:val="26"/>
          <w:bCs/>
          <w:rFonts w:ascii="Loma" w:hAnsi="Loma"/>
        </w:rPr>
        <w:t>enseñanza compensatoria o complementaria</w:t>
      </w:r>
      <w:r>
        <w:rPr>
          <w:sz w:val="26"/>
          <w:szCs w:val="26"/>
          <w:rFonts w:ascii="Loma" w:hAnsi="Loma"/>
        </w:rPr>
        <w:t xml:space="preserve"> a aquellos estudiantes que presentan dificultades y por ello no logran participar con éxito de los programas de enseñanza.</w:t>
      </w:r>
    </w:p>
    <w:p>
      <w:pPr>
        <w:pStyle w:val="style33"/>
        <w:jc w:val="both"/>
      </w:pPr>
      <w:r>
        <w:rPr>
          <w:sz w:val="26"/>
          <w:szCs w:val="26"/>
          <w:rFonts w:ascii="Loma" w:hAnsi="Loma"/>
        </w:rPr>
        <w:t>Me voy a permitir transcribir unas líneas que para mi gusto reflejan la importancia de las tutorías: “...un tutor no debe aportar respuestas, sino que tiene que apoyar al alumno en la resolución de los problemas...”</w:t>
      </w:r>
    </w:p>
    <w:p>
      <w:pPr>
        <w:pStyle w:val="style33"/>
        <w:jc w:val="both"/>
        <w:spacing w:after="28" w:before="28"/>
      </w:pPr>
      <w:r>
        <w:rPr>
          <w:sz w:val="26"/>
          <w:szCs w:val="26"/>
          <w:rFonts w:ascii="Loma" w:hAnsi="Loma"/>
        </w:rPr>
        <w:t>Después de todo lo mencionado termino por indicar que la tutoría no es otra cosa sino un necesario acompañamiento personal durante la formación académica del alumno por parte del profesor con apoyo de la institución educativa en la que se labora, sin que en momento alguno se abarque la tutela o la responsabilidad que ejercen los padres sobre los hijos, pues tal apoyo es meramente académico.</w:t>
      </w:r>
    </w:p>
    <w:sectPr>
      <w:formProt w:val="off"/>
      <w:pgSz w:h="15840" w:w="12240"/>
      <w:docGrid w:charSpace="0" w:linePitch="360" w:type="default"/>
      <w:textDirection w:val="lrTb"/>
      <w:pgNumType w:fmt="decimal"/>
      <w:type w:val="nextPage"/>
      <w:pgMar w:bottom="1417" w:left="1701" w:right="1701"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numbering.xml><?xml version="1.0" encoding="utf-8"?>
<w:numbering xmlns:w="http://schemas.openxmlformats.org/wordprocessingml/2006/main">
  <w:abstractNum w:abstractNumId="1">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pPr>
    <w:rPr>
      <w:color w:val="00000A"/>
      <w:sz w:val="24"/>
      <w:szCs w:val="24"/>
      <w:rFonts w:ascii="Liberation Serif" w:cs="Lohit Hindi" w:eastAsia="WenQuanYi Micro Hei" w:hAnsi="Liberation Serif"/>
      <w:lang w:bidi="hi-IN" w:eastAsia="zh-CN" w:val="es-MX"/>
    </w:rPr>
  </w:style>
  <w:style w:styleId="style15" w:type="character">
    <w:name w:val="Default Paragraph Font"/>
    <w:next w:val="style15"/>
    <w:rPr/>
  </w:style>
  <w:style w:styleId="style16" w:type="character">
    <w:name w:val="Enlace de Internet"/>
    <w:basedOn w:val="style15"/>
    <w:next w:val="style16"/>
    <w:rPr>
      <w:color w:val="0000FF"/>
      <w:u w:val="single"/>
      <w:lang w:bidi="es-ES" w:eastAsia="es-ES" w:val="es-ES"/>
    </w:rPr>
  </w:style>
  <w:style w:styleId="style17" w:type="character">
    <w:name w:val="Texto sin formato Car"/>
    <w:basedOn w:val="style15"/>
    <w:next w:val="style17"/>
    <w:rPr>
      <w:sz w:val="20"/>
      <w:szCs w:val="20"/>
      <w:rFonts w:ascii="Courier New" w:cs="Times New Roman" w:eastAsia="Times New Roman" w:hAnsi="Courier New"/>
      <w:lang w:eastAsia="es-ES" w:val="es-ES"/>
    </w:rPr>
  </w:style>
  <w:style w:styleId="style18" w:type="character">
    <w:name w:val="ListLabel 1"/>
    <w:next w:val="style18"/>
    <w:rPr>
      <w:rFonts w:cs="Courier New"/>
    </w:rPr>
  </w:style>
  <w:style w:styleId="style19" w:type="character">
    <w:name w:val="ListLabel 2"/>
    <w:next w:val="style19"/>
    <w:rPr>
      <w:rFonts w:cs="Symbol"/>
    </w:rPr>
  </w:style>
  <w:style w:styleId="style20" w:type="character">
    <w:name w:val="ListLabel 3"/>
    <w:next w:val="style20"/>
    <w:rPr>
      <w:rFonts w:cs="Courier New"/>
    </w:rPr>
  </w:style>
  <w:style w:styleId="style21" w:type="character">
    <w:name w:val="ListLabel 4"/>
    <w:next w:val="style21"/>
    <w:rPr>
      <w:rFonts w:cs="Wingdings"/>
    </w:rPr>
  </w:style>
  <w:style w:styleId="style22" w:type="character">
    <w:name w:val="ListLabel 5"/>
    <w:next w:val="style22"/>
    <w:rPr>
      <w:rFonts w:cs="Symbol"/>
    </w:rPr>
  </w:style>
  <w:style w:styleId="style23" w:type="character">
    <w:name w:val="ListLabel 6"/>
    <w:next w:val="style23"/>
    <w:rPr>
      <w:rFonts w:cs="Courier New"/>
    </w:rPr>
  </w:style>
  <w:style w:styleId="style24" w:type="character">
    <w:name w:val="ListLabel 7"/>
    <w:next w:val="style24"/>
    <w:rPr>
      <w:rFonts w:cs="Wingdings"/>
    </w:rPr>
  </w:style>
  <w:style w:styleId="style25" w:type="character">
    <w:name w:val="ListLabel 8"/>
    <w:next w:val="style25"/>
    <w:rPr>
      <w:rFonts w:cs="Symbol"/>
    </w:rPr>
  </w:style>
  <w:style w:styleId="style26" w:type="character">
    <w:name w:val="ListLabel 9"/>
    <w:next w:val="style26"/>
    <w:rPr>
      <w:rFonts w:cs="Courier New"/>
    </w:rPr>
  </w:style>
  <w:style w:styleId="style27" w:type="character">
    <w:name w:val="ListLabel 10"/>
    <w:next w:val="style27"/>
    <w:rPr>
      <w:rFonts w:cs="Wingdings"/>
    </w:rPr>
  </w:style>
  <w:style w:styleId="style28" w:type="paragraph">
    <w:name w:val="Encabezado"/>
    <w:basedOn w:val="style0"/>
    <w:next w:val="style29"/>
    <w:pPr>
      <w:keepNext/>
      <w:spacing w:after="120" w:before="240"/>
    </w:pPr>
    <w:rPr>
      <w:sz w:val="28"/>
      <w:szCs w:val="28"/>
      <w:rFonts w:ascii="Liberation Sans" w:cs="Lohit Hindi" w:eastAsia="WenQuanYi Micro Hei" w:hAnsi="Liberation Sans"/>
    </w:rPr>
  </w:style>
  <w:style w:styleId="style29" w:type="paragraph">
    <w:name w:val="Cuerpo de texto"/>
    <w:basedOn w:val="style0"/>
    <w:next w:val="style29"/>
    <w:pPr>
      <w:spacing w:after="120" w:before="0"/>
    </w:pPr>
    <w:rPr/>
  </w:style>
  <w:style w:styleId="style30" w:type="paragraph">
    <w:name w:val="Lista"/>
    <w:basedOn w:val="style29"/>
    <w:next w:val="style30"/>
    <w:pPr/>
    <w:rPr>
      <w:rFonts w:cs="Lohit Hindi"/>
    </w:rPr>
  </w:style>
  <w:style w:styleId="style31" w:type="paragraph">
    <w:name w:val="Etiqueta"/>
    <w:basedOn w:val="style0"/>
    <w:next w:val="style31"/>
    <w:pPr>
      <w:suppressLineNumbers/>
      <w:spacing w:after="120" w:before="120"/>
    </w:pPr>
    <w:rPr>
      <w:sz w:val="24"/>
      <w:i/>
      <w:szCs w:val="24"/>
      <w:iCs/>
      <w:rFonts w:cs="Lohit Hindi"/>
    </w:rPr>
  </w:style>
  <w:style w:styleId="style32" w:type="paragraph">
    <w:name w:val="Índice"/>
    <w:basedOn w:val="style0"/>
    <w:next w:val="style32"/>
    <w:pPr>
      <w:suppressLineNumbers/>
    </w:pPr>
    <w:rPr>
      <w:rFonts w:cs="Lohit Hindi"/>
    </w:rPr>
  </w:style>
  <w:style w:styleId="style33" w:type="paragraph">
    <w:name w:val="Normal (Web)"/>
    <w:basedOn w:val="style0"/>
    <w:next w:val="style33"/>
    <w:pPr>
      <w:spacing w:after="28" w:before="28" w:line="100" w:lineRule="atLeast"/>
    </w:pPr>
    <w:rPr>
      <w:sz w:val="24"/>
      <w:szCs w:val="24"/>
      <w:rFonts w:ascii="Times New Roman" w:cs="Times New Roman" w:eastAsia="Times New Roman" w:hAnsi="Times New Roman"/>
      <w:lang w:eastAsia="es-MX"/>
    </w:rPr>
  </w:style>
  <w:style w:styleId="style34" w:type="paragraph">
    <w:name w:val="Plain Text"/>
    <w:basedOn w:val="style0"/>
    <w:next w:val="style34"/>
    <w:pPr>
      <w:spacing w:after="0" w:before="0" w:line="100" w:lineRule="atLeast"/>
    </w:pPr>
    <w:rPr>
      <w:sz w:val="20"/>
      <w:szCs w:val="20"/>
      <w:rFonts w:ascii="Courier New" w:cs="Times New Roman" w:eastAsia="Times New Roman" w:hAnsi="Courier New"/>
      <w:lang w:eastAsia="es-ES" w:val="es-ES"/>
    </w:rPr>
  </w:style>
  <w:style w:styleId="style35" w:type="paragraph">
    <w:name w:val="List Paragraph"/>
    <w:basedOn w:val="style0"/>
    <w:next w:val="style35"/>
    <w:pPr>
      <w:ind w:hanging="0" w:left="720" w:right="0"/>
    </w:pPr>
    <w:rPr/>
  </w:style>
  <w:style w:styleId="style36" w:type="paragraph">
    <w:name w:val="Texto sin formato"/>
    <w:basedOn w:val="style0"/>
    <w:next w:val="style36"/>
    <w:pPr/>
    <w:rPr>
      <w:sz w:val="20"/>
      <w:szCs w:val="20"/>
      <w:rFonts w:ascii="Courier New" w:cs="Courier New" w:hAnsi="Courier New"/>
    </w:rPr>
  </w:style>
  <w:style w:styleId="style37" w:type="paragraph">
    <w:name w:val="Cuerpo de texto con sangría"/>
    <w:basedOn w:val="style0"/>
    <w:next w:val="style37"/>
    <w:pPr>
      <w:jc w:val="both"/>
      <w:ind w:firstLine="709" w:left="0" w:right="0"/>
      <w:spacing w:line="360" w:lineRule="atLeast"/>
    </w:pPr>
    <w:rPr>
      <w:rFonts w:ascii="Arial" w:cs="Ari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164</TotalTime>
  <Application>LibreOffice/3.3$Linux LibreOffice_project/330m19$Build-202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2011-02-25T05:24:00.00Z</dcterms:created>
  <dc:creator>Lic Romero</dc:creator>
  <cp:lastModifiedBy>Lic Romero</cp:lastModifiedBy>
  <dcterms:modified xsi:type="dcterms:W3CDTF">2011-02-25T20:41:00.00Z</dcterms:modified>
  <cp:revision>3</cp:revision>
</cp:coreProperties>
</file>