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9B" w:rsidRDefault="008451EA">
      <w:r>
        <w:t>LCP MARÍA GUADALUPE ARELLANO FLORES</w:t>
      </w:r>
    </w:p>
    <w:p w:rsidR="008451EA" w:rsidRDefault="002B2637">
      <w:r>
        <w:t>Tutorías Modulo 2</w:t>
      </w:r>
    </w:p>
    <w:p w:rsidR="002B2637" w:rsidRDefault="002B2637">
      <w:r>
        <w:t>Actividad 11</w:t>
      </w:r>
    </w:p>
    <w:p w:rsidR="002B2637" w:rsidRDefault="002B2637"/>
    <w:p w:rsidR="002B2637" w:rsidRPr="002B2637" w:rsidRDefault="002B2637" w:rsidP="002B2637">
      <w:pPr>
        <w:jc w:val="center"/>
        <w:rPr>
          <w:b/>
        </w:rPr>
      </w:pPr>
      <w:r w:rsidRPr="002B2637">
        <w:rPr>
          <w:b/>
        </w:rPr>
        <w:t>“LA TUTORÍA EN EL AMBITO INSTITUCIONAL”</w:t>
      </w:r>
    </w:p>
    <w:p w:rsidR="002B2637" w:rsidRDefault="002B2637" w:rsidP="002B2637">
      <w:pPr>
        <w:jc w:val="both"/>
        <w:rPr>
          <w:b/>
        </w:rPr>
      </w:pPr>
      <w:r w:rsidRPr="002B2637">
        <w:rPr>
          <w:b/>
        </w:rPr>
        <w:t>Trámites o servicios que el alumno puede realizar en la Universidad Guadalajara Lamar</w:t>
      </w:r>
      <w:r>
        <w:rPr>
          <w:b/>
        </w:rPr>
        <w:t>:</w:t>
      </w:r>
    </w:p>
    <w:p w:rsidR="002B2637" w:rsidRDefault="002B2637" w:rsidP="002B2637">
      <w:pPr>
        <w:pStyle w:val="Prrafodelista"/>
        <w:numPr>
          <w:ilvl w:val="0"/>
          <w:numId w:val="1"/>
        </w:numPr>
        <w:jc w:val="both"/>
      </w:pPr>
      <w:r w:rsidRPr="009972DE">
        <w:rPr>
          <w:b/>
        </w:rPr>
        <w:t>Prácticas Profesionales</w:t>
      </w:r>
      <w:r>
        <w:t xml:space="preserve">.- Se utilizan para que el alumno a través de estas aplique sus conocimientos en situaciones de laboratorio, laborales, sociales, así como sus destrezas, aptitudes, conocimientos, metodologías y valores aprendidos en el transcurso de la carrera, debe </w:t>
      </w:r>
      <w:r w:rsidR="009972DE">
        <w:t>recurrir con su coordinador de carrera para que lo coloque en un lugar de trabajo y pueda ejercer sus conocimientos, ya sea empresas, hospitales, etc., según corresponda a su carrera, debe cumplir de 1400 a 1600 horas dependiendo de la carrera.</w:t>
      </w:r>
    </w:p>
    <w:p w:rsidR="009972DE" w:rsidRDefault="00643EE3" w:rsidP="002B2637">
      <w:pPr>
        <w:pStyle w:val="Prrafodelista"/>
        <w:numPr>
          <w:ilvl w:val="0"/>
          <w:numId w:val="1"/>
        </w:numPr>
        <w:jc w:val="both"/>
      </w:pPr>
      <w:r>
        <w:rPr>
          <w:b/>
        </w:rPr>
        <w:t>Asesoría de Regularización</w:t>
      </w:r>
      <w:r w:rsidRPr="00643EE3">
        <w:t>.</w:t>
      </w:r>
      <w:r>
        <w:t>- Su principal utilidad es proporcionar al alumno una alternativa para aprobar la materia en caso de reprobar la evaluación extraordinaria, debe acudir con su coordinador de carrera.</w:t>
      </w:r>
    </w:p>
    <w:p w:rsidR="00643EE3" w:rsidRDefault="00643EE3" w:rsidP="002B2637">
      <w:pPr>
        <w:pStyle w:val="Prrafodelista"/>
        <w:numPr>
          <w:ilvl w:val="0"/>
          <w:numId w:val="1"/>
        </w:numPr>
        <w:jc w:val="both"/>
      </w:pPr>
      <w:r>
        <w:rPr>
          <w:b/>
        </w:rPr>
        <w:t>Carta de buena conducta</w:t>
      </w:r>
      <w:r w:rsidRPr="00643EE3">
        <w:t>.</w:t>
      </w:r>
      <w:r>
        <w:t>- La finalidad de esta es evaluar la conducta observada de los alumnos en la Universidad</w:t>
      </w:r>
      <w:r w:rsidR="009D3722">
        <w:t>,</w:t>
      </w:r>
      <w:r>
        <w:t xml:space="preserve"> debiendo acudir a solicitarla al mostrador de servicios múltiples.</w:t>
      </w:r>
    </w:p>
    <w:p w:rsidR="00643EE3" w:rsidRDefault="00643EE3" w:rsidP="002B2637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Carta de no adeudo económico.- </w:t>
      </w:r>
      <w:r>
        <w:t>Su objetivo primordial es proporcionar al alumno la documentación pertinente de no adeudo a la Institución, debe solicitarse en el mostrador de servicios múltiples.</w:t>
      </w:r>
    </w:p>
    <w:p w:rsidR="00643EE3" w:rsidRDefault="00643EE3" w:rsidP="002B2637">
      <w:pPr>
        <w:pStyle w:val="Prrafodelista"/>
        <w:numPr>
          <w:ilvl w:val="0"/>
          <w:numId w:val="1"/>
        </w:numPr>
        <w:jc w:val="both"/>
      </w:pPr>
      <w:r>
        <w:rPr>
          <w:b/>
        </w:rPr>
        <w:t>Certificado parcial o total y duplicado del mismo.</w:t>
      </w:r>
      <w:r>
        <w:t xml:space="preserve">- Sirve para avalar </w:t>
      </w:r>
      <w:r w:rsidR="009D3722">
        <w:t>que el alumno cumplió parcial o totalmente el plan de estudios en cuestión, debe solicitarlo el MSM.</w:t>
      </w:r>
    </w:p>
    <w:p w:rsidR="009D3722" w:rsidRDefault="009D3722" w:rsidP="002B2637">
      <w:pPr>
        <w:pStyle w:val="Prrafodelista"/>
        <w:numPr>
          <w:ilvl w:val="0"/>
          <w:numId w:val="1"/>
        </w:numPr>
        <w:jc w:val="both"/>
      </w:pPr>
      <w:r>
        <w:rPr>
          <w:b/>
        </w:rPr>
        <w:t>Comprobante de certificado en trámite.</w:t>
      </w:r>
      <w:r>
        <w:t xml:space="preserve">- </w:t>
      </w:r>
      <w:r w:rsidR="00B47BF9">
        <w:t>Se utiliza para acreditar que el certificado total o parcial se encuentra en proceso de trámite con cualquier otra institución, debe solicitarse en MSM.</w:t>
      </w:r>
    </w:p>
    <w:p w:rsidR="00B47BF9" w:rsidRDefault="006E12B1" w:rsidP="002B2637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Constancia de donación y no adeudo de libro.- </w:t>
      </w:r>
      <w:r>
        <w:t>Sirve para comprobar que no se tiene adeudo alguno con la biblioteca Guadalajara Lamar, se realiza el trámite directamente en las instalaciones de la biblioteca.</w:t>
      </w:r>
    </w:p>
    <w:p w:rsidR="00035B9C" w:rsidRDefault="006E12B1" w:rsidP="002B2637">
      <w:pPr>
        <w:pStyle w:val="Prrafodelista"/>
        <w:numPr>
          <w:ilvl w:val="0"/>
          <w:numId w:val="1"/>
        </w:numPr>
        <w:jc w:val="both"/>
      </w:pPr>
      <w:r>
        <w:rPr>
          <w:b/>
        </w:rPr>
        <w:t>Constancias.</w:t>
      </w:r>
      <w:r>
        <w:t xml:space="preserve">- Sirven para acreditar </w:t>
      </w:r>
      <w:r w:rsidR="00035B9C">
        <w:t>que se han realizado los trámites pertinentes así como las copias de los kardex correspondientes. Realizando el trámite en el MSM.</w:t>
      </w:r>
    </w:p>
    <w:p w:rsidR="00ED4C24" w:rsidRDefault="006E12B1" w:rsidP="002B2637">
      <w:pPr>
        <w:pStyle w:val="Prrafodelista"/>
        <w:numPr>
          <w:ilvl w:val="0"/>
          <w:numId w:val="1"/>
        </w:numPr>
        <w:jc w:val="both"/>
      </w:pPr>
      <w:r>
        <w:t xml:space="preserve"> </w:t>
      </w:r>
      <w:r w:rsidR="00035B9C">
        <w:rPr>
          <w:b/>
        </w:rPr>
        <w:t xml:space="preserve">Egreso de secundaria, bachillerato y licenciatura.- </w:t>
      </w:r>
      <w:r w:rsidR="00035B9C">
        <w:t xml:space="preserve">Estos trámites tienen como objetivo </w:t>
      </w:r>
      <w:r w:rsidR="00ED4C24">
        <w:t>proporcionar la información necesaria para que tanto alumnos como encargados lleven este trámite a cabo, debiendo acudir al MSM.</w:t>
      </w:r>
    </w:p>
    <w:p w:rsidR="006E12B1" w:rsidRDefault="00ED4C24" w:rsidP="002B2637">
      <w:pPr>
        <w:pStyle w:val="Prrafodelista"/>
        <w:numPr>
          <w:ilvl w:val="0"/>
          <w:numId w:val="1"/>
        </w:numPr>
        <w:jc w:val="both"/>
      </w:pPr>
      <w:r w:rsidRPr="00ED4C24">
        <w:rPr>
          <w:b/>
        </w:rPr>
        <w:t>Evaluaciones</w:t>
      </w:r>
      <w:r>
        <w:t>.-</w:t>
      </w:r>
      <w:r w:rsidR="00770542">
        <w:t xml:space="preserve"> </w:t>
      </w:r>
      <w:r>
        <w:t>Tanto ordinarias como extraordinarias tienen como objetivo común mostrar el resultado del desempeño de acuerdo a las materias cursadas, así como las condiciones de pago necesarias para tener derecho a las mismas, debiendo acudir al MSM.</w:t>
      </w:r>
    </w:p>
    <w:p w:rsidR="00770542" w:rsidRDefault="00770542" w:rsidP="002B2637">
      <w:pPr>
        <w:pStyle w:val="Prrafodelista"/>
        <w:numPr>
          <w:ilvl w:val="0"/>
          <w:numId w:val="1"/>
        </w:numPr>
        <w:jc w:val="both"/>
      </w:pPr>
      <w:r>
        <w:rPr>
          <w:b/>
        </w:rPr>
        <w:lastRenderedPageBreak/>
        <w:t>Facturas.-</w:t>
      </w:r>
      <w:r>
        <w:t xml:space="preserve"> Sirven para comprobar los pagos efectuados y se deben entregar de acuerdo al tiempo y forma estipulado, para la expedición de las mismas, acudiendo al MSM.</w:t>
      </w:r>
    </w:p>
    <w:p w:rsidR="00ED4C24" w:rsidRPr="00770542" w:rsidRDefault="00770542" w:rsidP="002B2637">
      <w:pPr>
        <w:pStyle w:val="Prrafodelista"/>
        <w:numPr>
          <w:ilvl w:val="0"/>
          <w:numId w:val="1"/>
        </w:numPr>
        <w:jc w:val="both"/>
        <w:rPr>
          <w:b/>
        </w:rPr>
      </w:pPr>
      <w:r w:rsidRPr="00770542">
        <w:rPr>
          <w:b/>
        </w:rPr>
        <w:t>Ingreso a grado superior.</w:t>
      </w:r>
      <w:r w:rsidRPr="00770542">
        <w:t>- L</w:t>
      </w:r>
      <w:r>
        <w:t>o que se pretende con este trámite es regularizar la situación académica de los alumnos siendo estos diferentes al primer semestre o cuatrimestre, dicha documentación deberá ser entregada en el departamento de admisiones.</w:t>
      </w:r>
    </w:p>
    <w:p w:rsidR="00770542" w:rsidRPr="00190E38" w:rsidRDefault="00770542" w:rsidP="002B263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Prestación del servicio social SEP</w:t>
      </w:r>
      <w:r w:rsidR="00190E38">
        <w:rPr>
          <w:b/>
        </w:rPr>
        <w:t xml:space="preserve"> y UdG</w:t>
      </w:r>
      <w:r>
        <w:rPr>
          <w:b/>
        </w:rPr>
        <w:t xml:space="preserve">.- </w:t>
      </w:r>
      <w:r w:rsidR="00190E38">
        <w:t>Su objetivo es informar acerca de los trámites necesarios para la realización del servicio social ya sea por parte de la SEP o de la UdG, debiendo acudir al MSM.</w:t>
      </w:r>
    </w:p>
    <w:p w:rsidR="00190E38" w:rsidRPr="00190E38" w:rsidRDefault="00190E38" w:rsidP="002B263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Reactivación de matricula.</w:t>
      </w:r>
      <w:r>
        <w:t>- Se trata de regularizar los ciclos vigentes de inscripción y reinscripción, recursamiento, su finalidad es lograr que aquellos alumnos que no poseen calificaciones aprobatorias regularicen su situación académica para tal efecto habrá que acudir con el coordinador de carrera que le corresponda y presentar en el MSM su solicitud.</w:t>
      </w:r>
    </w:p>
    <w:p w:rsidR="00190E38" w:rsidRPr="00190E38" w:rsidRDefault="00190E38" w:rsidP="002B263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Reingreso y reinscripciones.- </w:t>
      </w:r>
      <w:r>
        <w:t>Habilitan al alumno ya sea a continuar inmediata o posteriormente a la Universidad al programa escolar para solicitar un permiso en caso de ser necesario, debiendo acudir al MSM con los pagos pertinentes.</w:t>
      </w:r>
    </w:p>
    <w:p w:rsidR="00F048E3" w:rsidRPr="00F048E3" w:rsidRDefault="00190E38" w:rsidP="00F048E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Titulación SEP y UdG.- </w:t>
      </w:r>
      <w:r>
        <w:t>En cuanto a las titulaciones vía SEP o UdG, se verán condicionadas de acuerdo  a</w:t>
      </w:r>
      <w:r w:rsidR="00E677A5">
        <w:t xml:space="preserve"> la carrera en la cual se cursa, como por ejemplo ya sea acreditado por tesis, ceneval y exámenes teórico -prácticos, según sea la carrera.</w:t>
      </w:r>
    </w:p>
    <w:p w:rsidR="00F048E3" w:rsidRDefault="00F048E3" w:rsidP="00F048E3">
      <w:pPr>
        <w:ind w:left="360"/>
        <w:jc w:val="both"/>
      </w:pPr>
      <w:r>
        <w:t>Todos estos trámites debe conocerlos el tutor para poder apoyar al alumno en sus necesidades u obligaciones en el transcurso de su carrera y al término de esta, para facilitar y ayudar en caso que sea necesario y así otorgar y dar lo mejor de uno para que el alumno no se sienta desprotegido.</w:t>
      </w:r>
    </w:p>
    <w:p w:rsidR="00190E38" w:rsidRPr="00F048E3" w:rsidRDefault="00E677A5" w:rsidP="00F048E3">
      <w:pPr>
        <w:ind w:left="360"/>
        <w:jc w:val="both"/>
      </w:pPr>
      <w:r>
        <w:t xml:space="preserve"> </w:t>
      </w:r>
    </w:p>
    <w:sectPr w:rsidR="00190E38" w:rsidRPr="00F048E3" w:rsidSect="00382C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5C49"/>
    <w:multiLevelType w:val="hybridMultilevel"/>
    <w:tmpl w:val="671E6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451EA"/>
    <w:rsid w:val="00035B9C"/>
    <w:rsid w:val="00190E38"/>
    <w:rsid w:val="002B2637"/>
    <w:rsid w:val="00382C9B"/>
    <w:rsid w:val="003E605E"/>
    <w:rsid w:val="00643EE3"/>
    <w:rsid w:val="006E12B1"/>
    <w:rsid w:val="00770542"/>
    <w:rsid w:val="008451EA"/>
    <w:rsid w:val="009972DE"/>
    <w:rsid w:val="009D3722"/>
    <w:rsid w:val="00B47BF9"/>
    <w:rsid w:val="00E677A5"/>
    <w:rsid w:val="00ED4C24"/>
    <w:rsid w:val="00F0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AJF</dc:creator>
  <cp:lastModifiedBy>AJF</cp:lastModifiedBy>
  <cp:revision>8</cp:revision>
  <dcterms:created xsi:type="dcterms:W3CDTF">2012-06-03T03:29:00Z</dcterms:created>
  <dcterms:modified xsi:type="dcterms:W3CDTF">2012-06-03T04:38:00Z</dcterms:modified>
</cp:coreProperties>
</file>