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CC" w:rsidRDefault="000840CC">
      <w:r>
        <w:t>Andrade López Gladys Miriam    Código: 1108027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24"/>
      </w:tblGrid>
      <w:tr w:rsidR="002674A8" w:rsidRPr="002674A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4A8" w:rsidRPr="002674A8" w:rsidRDefault="002674A8" w:rsidP="002674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2674A8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  <w:t>Módulo 2</w:t>
            </w:r>
          </w:p>
        </w:tc>
      </w:tr>
      <w:tr w:rsidR="002674A8" w:rsidRPr="002674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4A8" w:rsidRPr="002674A8" w:rsidRDefault="002674A8" w:rsidP="002674A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</w:p>
        </w:tc>
      </w:tr>
      <w:tr w:rsidR="002674A8" w:rsidRPr="002674A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4A8" w:rsidRPr="002674A8" w:rsidRDefault="002674A8" w:rsidP="002674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2674A8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  <w:t>La Tutoría en el Ambito Institucional</w:t>
            </w:r>
          </w:p>
        </w:tc>
      </w:tr>
      <w:tr w:rsidR="002674A8" w:rsidRPr="002674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4A8" w:rsidRPr="002674A8" w:rsidRDefault="002674A8" w:rsidP="002674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2674A8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"/>
              </w:rPr>
              <w:br/>
            </w:r>
            <w:r w:rsidRPr="002674A8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"/>
              </w:rPr>
              <w:t>Actividad 9 "La Tutoría en el Ámbito Institucional "</w:t>
            </w:r>
          </w:p>
        </w:tc>
      </w:tr>
      <w:tr w:rsidR="002674A8" w:rsidRPr="002674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4A8" w:rsidRPr="002674A8" w:rsidRDefault="002674A8" w:rsidP="002674A8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2674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de Entrega:</w:t>
            </w:r>
            <w:r w:rsidRPr="002674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  19 de Mayo de 2012</w:t>
            </w:r>
          </w:p>
          <w:p w:rsidR="002674A8" w:rsidRPr="002674A8" w:rsidRDefault="002674A8" w:rsidP="002674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2674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Objetivo de aprendizaje:</w:t>
            </w:r>
          </w:p>
          <w:p w:rsidR="002674A8" w:rsidRPr="002674A8" w:rsidRDefault="002674A8" w:rsidP="002674A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Identificar las responsabilidades, derechos y obligaciones de los académicos en la universidad.</w:t>
            </w:r>
          </w:p>
          <w:p w:rsidR="002674A8" w:rsidRPr="002674A8" w:rsidRDefault="002674A8" w:rsidP="002674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637"/>
            </w:tblGrid>
            <w:tr w:rsidR="002674A8" w:rsidRPr="002674A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674A8" w:rsidRPr="002674A8" w:rsidRDefault="002674A8" w:rsidP="00267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 w:rsidRPr="002674A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t xml:space="preserve">Introducción a la actividad </w:t>
                  </w:r>
                  <w:r w:rsidRPr="002674A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r w:rsidRPr="002674A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br/>
                    <w:t>Para una sana convivencia la comunidad universitaria debe conocer y respetar la normatividad institucional tomando como base la filosofía institucional.</w:t>
                  </w:r>
                </w:p>
              </w:tc>
            </w:tr>
          </w:tbl>
          <w:p w:rsidR="002674A8" w:rsidRPr="002674A8" w:rsidRDefault="002674A8" w:rsidP="002674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2674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br/>
              <w:t xml:space="preserve">Instrucciones: </w:t>
            </w:r>
          </w:p>
          <w:p w:rsidR="002674A8" w:rsidRPr="002674A8" w:rsidRDefault="002674A8" w:rsidP="007F54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 xml:space="preserve">Investigue en el manual del académico o en cualquier otra fuente de consulta (no olvide citar la fuente utilizada) los siguientes puntos. </w:t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  <w:t xml:space="preserve">1. ¿Cuáles son las responsabilidades y funciones del académico? </w:t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  <w:t xml:space="preserve">2. ¿Cuál es el reglamento que tiene que seguir el profesor? </w:t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  <w:t xml:space="preserve">3. ¿Cuáles son los principales derechos del docente en esta universidad? </w:t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  <w:t xml:space="preserve">Elabore una reflexión personal de su desempeño en Universidad Guadalajara Lamar en relación al cumplimiento de los aspectos anteriores. </w:t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  <w:r w:rsidRPr="002674A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</w:p>
        </w:tc>
      </w:tr>
    </w:tbl>
    <w:p w:rsidR="007F5413" w:rsidRDefault="007F5413" w:rsidP="00EC10A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Reflexión.</w:t>
      </w:r>
    </w:p>
    <w:p w:rsidR="00D95AA7" w:rsidRDefault="007F5413" w:rsidP="00EC10AA">
      <w:pPr>
        <w:spacing w:line="360" w:lineRule="auto"/>
        <w:jc w:val="both"/>
        <w:rPr>
          <w:rFonts w:ascii="Arial" w:hAnsi="Arial" w:cs="Arial"/>
          <w:sz w:val="24"/>
        </w:rPr>
      </w:pPr>
      <w:r w:rsidRPr="007F5413">
        <w:rPr>
          <w:rFonts w:ascii="Arial" w:hAnsi="Arial" w:cs="Arial"/>
          <w:sz w:val="24"/>
        </w:rPr>
        <w:t>Con respecto</w:t>
      </w:r>
      <w:r>
        <w:rPr>
          <w:rFonts w:ascii="Arial" w:hAnsi="Arial" w:cs="Arial"/>
          <w:sz w:val="24"/>
        </w:rPr>
        <w:t xml:space="preserve"> a la lectura de los temas anteriores, puedo realizar la siguiente reflexión, en el punto que respecta a las responsabilidades y funciones del académico puedo decir que cumplo con los lineamientos establecidos por la Universidad Guadalajara Lamar, ya que hago entrega </w:t>
      </w:r>
      <w:r w:rsidR="00EC10AA">
        <w:rPr>
          <w:rFonts w:ascii="Arial" w:hAnsi="Arial" w:cs="Arial"/>
          <w:sz w:val="24"/>
        </w:rPr>
        <w:t xml:space="preserve">en tiempo y forma </w:t>
      </w:r>
      <w:r>
        <w:rPr>
          <w:rFonts w:ascii="Arial" w:hAnsi="Arial" w:cs="Arial"/>
          <w:sz w:val="24"/>
        </w:rPr>
        <w:t>de las unidades de aprendizaje que corresponden a las materias que imparto</w:t>
      </w:r>
      <w:r w:rsidR="00EC10A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cumpl</w:t>
      </w:r>
      <w:r w:rsidR="00EC10AA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en</w:t>
      </w:r>
      <w:r w:rsidR="00EC10AA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con los criterios que se enmarcan en el manual del académico, </w:t>
      </w:r>
      <w:r w:rsidR="00EC10AA">
        <w:rPr>
          <w:rFonts w:ascii="Arial" w:hAnsi="Arial" w:cs="Arial"/>
          <w:sz w:val="24"/>
        </w:rPr>
        <w:t xml:space="preserve">así mismo, </w:t>
      </w:r>
      <w:r>
        <w:rPr>
          <w:rFonts w:ascii="Arial" w:hAnsi="Arial" w:cs="Arial"/>
          <w:sz w:val="24"/>
        </w:rPr>
        <w:t>cumplo puntualmente con las fechas que establece la Universidad para realizar la autoevaluación y la evaluación de mis Jefes de academia</w:t>
      </w:r>
      <w:r w:rsidR="00EC10AA">
        <w:rPr>
          <w:rFonts w:ascii="Arial" w:hAnsi="Arial" w:cs="Arial"/>
          <w:sz w:val="24"/>
        </w:rPr>
        <w:t xml:space="preserve">, la entrega y reporte de evaluaciones de desempeño de los alumnos; conozco la existencia de los diferentes programas que se llevan a cabo en la Universidad, como el de Prácticas profesionales y el de Tutorías, y en algunas ocasiones he acudido con la encargada del Programa de Tutorías para pedir asesoría sobre la orientación que se le otorga a alumnos que se detecten con necesidades que </w:t>
      </w:r>
      <w:r w:rsidR="00EC10AA">
        <w:rPr>
          <w:rFonts w:ascii="Arial" w:hAnsi="Arial" w:cs="Arial"/>
          <w:sz w:val="24"/>
        </w:rPr>
        <w:lastRenderedPageBreak/>
        <w:t xml:space="preserve">requieran de dicho programa, y he encaminado a alumnos para que sean participes de dicho programa.  </w:t>
      </w:r>
    </w:p>
    <w:p w:rsidR="00D95AA7" w:rsidRDefault="00D95AA7" w:rsidP="00EC10A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Participo activamente en los cursos de actualización pedagógica acudiendo a los diferentes diplomados que ofrece la Universidad como parte de mi formación y desarrollo profesional dentro de la institución.</w:t>
      </w:r>
    </w:p>
    <w:p w:rsidR="00D95AA7" w:rsidRDefault="00D95AA7" w:rsidP="00EC10A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Conozco y aplico el reglamento como lo marca el Manual del académico, desempeño mis funciones con propiedad y seriedad, mantengo conductas favorables con respecto a los aspectos que son importantes para la Institución como son el proceso enseñanza aprendizaje; la relación con mis compañeros maestros, alumnos y personal administrativo;  y con lo referente a los servicios y trámites administrativos que se requieren tanto para los alumnos, como los que se me solicitan de manera particular.</w:t>
      </w:r>
    </w:p>
    <w:p w:rsidR="000840CC" w:rsidRDefault="000840CC" w:rsidP="00EC10A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conclusión, después de analizar el manual del académico que me fue otorgado, puedo concluir que cumplo con lo que establece la Universidad en dicho manual, y que si desconocía alguna información, me di a la tarea de leer, comprender y reflexionar cada punto de los que se hace mención y de esta forma poder asesorar oportuna y eficientemente al alumno; y comprometerme con las responsabilidades que adquirí como docente con la Universidad. </w:t>
      </w:r>
    </w:p>
    <w:p w:rsidR="007F5413" w:rsidRDefault="007F5413"/>
    <w:p w:rsidR="007F5413" w:rsidRDefault="007F5413"/>
    <w:p w:rsidR="000840CC" w:rsidRDefault="000840CC"/>
    <w:p w:rsidR="000840CC" w:rsidRDefault="000840CC">
      <w:r>
        <w:t xml:space="preserve">Referencias: </w:t>
      </w:r>
    </w:p>
    <w:p w:rsidR="000840CC" w:rsidRDefault="000840CC">
      <w:r>
        <w:t>Manual del académico. Universidad Guadalajara Lamar</w:t>
      </w:r>
    </w:p>
    <w:p w:rsidR="000840CC" w:rsidRDefault="000840CC">
      <w:pPr>
        <w:rPr>
          <w:rStyle w:val="CitaHTML"/>
          <w:rFonts w:ascii="Arial" w:hAnsi="Arial" w:cs="Arial"/>
        </w:rPr>
      </w:pPr>
      <w:hyperlink r:id="rId4" w:history="1">
        <w:r w:rsidRPr="006A2BF9">
          <w:rPr>
            <w:rStyle w:val="Hipervnculo"/>
            <w:rFonts w:ascii="Arial" w:hAnsi="Arial" w:cs="Arial"/>
          </w:rPr>
          <w:t>www.madrimasd.org/blogs/universidad2015/2010/05/25/120319</w:t>
        </w:r>
      </w:hyperlink>
    </w:p>
    <w:p w:rsidR="000840CC" w:rsidRDefault="000840CC">
      <w:pPr>
        <w:rPr>
          <w:rStyle w:val="CitaHTML"/>
          <w:rFonts w:ascii="Arial" w:hAnsi="Arial" w:cs="Arial"/>
        </w:rPr>
      </w:pPr>
      <w:hyperlink r:id="rId5" w:history="1">
        <w:r w:rsidRPr="006A2BF9">
          <w:rPr>
            <w:rStyle w:val="Hipervnculo"/>
            <w:rFonts w:ascii="Arial" w:hAnsi="Arial" w:cs="Arial"/>
          </w:rPr>
          <w:t>www.see-barinas.gob.ve/</w:t>
        </w:r>
        <w:r w:rsidRPr="006A2BF9">
          <w:rPr>
            <w:rStyle w:val="Hipervnculo"/>
            <w:rFonts w:ascii="Arial" w:hAnsi="Arial" w:cs="Arial"/>
            <w:b/>
            <w:bCs/>
          </w:rPr>
          <w:t>docentes</w:t>
        </w:r>
        <w:r w:rsidRPr="006A2BF9">
          <w:rPr>
            <w:rStyle w:val="Hipervnculo"/>
            <w:rFonts w:ascii="Arial" w:hAnsi="Arial" w:cs="Arial"/>
          </w:rPr>
          <w:t>/debyder/</w:t>
        </w:r>
      </w:hyperlink>
    </w:p>
    <w:p w:rsidR="000840CC" w:rsidRDefault="000840CC"/>
    <w:p w:rsidR="000840CC" w:rsidRDefault="000840CC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sectPr w:rsidR="007F5413" w:rsidSect="00D77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4A8"/>
    <w:rsid w:val="000840CC"/>
    <w:rsid w:val="002674A8"/>
    <w:rsid w:val="007F5413"/>
    <w:rsid w:val="00BA0076"/>
    <w:rsid w:val="00C01597"/>
    <w:rsid w:val="00D77AE8"/>
    <w:rsid w:val="00D95AA7"/>
    <w:rsid w:val="00EC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2674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character" w:customStyle="1" w:styleId="titnombreuni1">
    <w:name w:val="titnombreuni1"/>
    <w:basedOn w:val="Fuentedeprrafopredeter"/>
    <w:rsid w:val="002674A8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1">
    <w:name w:val="sel1"/>
    <w:basedOn w:val="Fuentedeprrafopredeter"/>
    <w:rsid w:val="002674A8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2674A8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0840CC"/>
    <w:rPr>
      <w:i w:val="0"/>
      <w:iCs w:val="0"/>
      <w:color w:val="009933"/>
    </w:rPr>
  </w:style>
  <w:style w:type="character" w:styleId="Hipervnculo">
    <w:name w:val="Hyperlink"/>
    <w:basedOn w:val="Fuentedeprrafopredeter"/>
    <w:uiPriority w:val="99"/>
    <w:unhideWhenUsed/>
    <w:rsid w:val="00084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-barinas.gob.ve/docentes/debyder/" TargetMode="External"/><Relationship Id="rId4" Type="http://schemas.openxmlformats.org/officeDocument/2006/relationships/hyperlink" Target="http://www.madrimasd.org/blogs/universidad2015/2010/05/25/1203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2012-05-14T17:22:00Z</dcterms:created>
  <dcterms:modified xsi:type="dcterms:W3CDTF">2012-05-20T01:04:00Z</dcterms:modified>
</cp:coreProperties>
</file>