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2991872"/>
        <w:docPartObj>
          <w:docPartGallery w:val="Cover Pages"/>
          <w:docPartUnique/>
        </w:docPartObj>
      </w:sdtPr>
      <w:sdtEndPr>
        <w:rPr>
          <w:rFonts w:ascii="Arial" w:hAnsi="Arial" w:cs="Arial"/>
          <w:sz w:val="24"/>
          <w:szCs w:val="24"/>
        </w:rPr>
      </w:sdtEndPr>
      <w:sdtContent>
        <w:p w:rsidR="008433E8" w:rsidRDefault="00A017B2" w:rsidP="008433E8">
          <w:r>
            <w:rPr>
              <w:noProof/>
              <w:lang w:eastAsia="es-MX"/>
            </w:rPr>
            <mc:AlternateContent>
              <mc:Choice Requires="wps">
                <w:drawing>
                  <wp:anchor distT="0" distB="0" distL="114300" distR="114300" simplePos="0" relativeHeight="251659264" behindDoc="0" locked="0" layoutInCell="1" allowOverlap="1" wp14:anchorId="7A526104" wp14:editId="4560DF46">
                    <wp:simplePos x="0" y="0"/>
                    <wp:positionH relativeFrom="page">
                      <wp:posOffset>3471545</wp:posOffset>
                    </wp:positionH>
                    <wp:positionV relativeFrom="page">
                      <wp:posOffset>385445</wp:posOffset>
                    </wp:positionV>
                    <wp:extent cx="2986405" cy="6848475"/>
                    <wp:effectExtent l="0" t="0" r="23495" b="28575"/>
                    <wp:wrapNone/>
                    <wp:docPr id="36" name="Rectángulo 36"/>
                    <wp:cNvGraphicFramePr/>
                    <a:graphic xmlns:a="http://schemas.openxmlformats.org/drawingml/2006/main">
                      <a:graphicData uri="http://schemas.microsoft.com/office/word/2010/wordprocessingShape">
                        <wps:wsp>
                          <wps:cNvSpPr/>
                          <wps:spPr>
                            <a:xfrm>
                              <a:off x="0" y="0"/>
                              <a:ext cx="2986405" cy="68484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273.35pt;margin-top:30.35pt;width:235.15pt;height:5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" fillcolor="white [3212]" strokecolor="#938953 [1614]" strokeweight="1.25pt">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anchorId="30624DFB" wp14:editId="46566FF3">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417715</wp:posOffset>
                    </wp:positionV>
                    <wp:extent cx="2875915" cy="3017520"/>
                    <wp:effectExtent l="0" t="0" r="635"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3E8" w:rsidRPr="002D2928" w:rsidRDefault="00F07B54" w:rsidP="008433E8">
                                <w:pPr>
                                  <w:spacing w:before="240"/>
                                  <w:jc w:val="center"/>
                                  <w:rPr>
                                    <w:color w:val="FFFFFF" w:themeColor="background1"/>
                                    <w:sz w:val="52"/>
                                    <w:szCs w:val="52"/>
                                  </w:rPr>
                                </w:pPr>
                                <w:sdt>
                                  <w:sdtPr>
                                    <w:rPr>
                                      <w:color w:val="FFFFFF" w:themeColor="background1"/>
                                      <w:sz w:val="52"/>
                                      <w:szCs w:val="52"/>
                                    </w:rPr>
                                    <w:alias w:val="Descripción breve"/>
                                    <w:id w:val="-1912225345"/>
                                    <w:dataBinding w:prefixMappings="xmlns:ns0='http://schemas.microsoft.com/office/2006/coverPageProps'" w:xpath="/ns0:CoverPageProperties[1]/ns0:Abstract[1]" w:storeItemID="{55AF091B-3C7A-41E3-B477-F2FDAA23CFDA}"/>
                                    <w:text/>
                                  </w:sdtPr>
                                  <w:sdtEndPr/>
                                  <w:sdtContent>
                                    <w:r w:rsidR="008433E8" w:rsidRPr="005D6A5D">
                                      <w:rPr>
                                        <w:color w:val="FFFFFF" w:themeColor="background1"/>
                                        <w:sz w:val="52"/>
                                        <w:szCs w:val="52"/>
                                      </w:rPr>
                                      <w:t>GESTION Y ORGANIZACIÓN DEL SECTOR PÚBLICO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6" style="position:absolute;margin-left:0;margin-top:32.9pt;width:226.45pt;height:237.6pt;z-index:251660288;visibility:visible;mso-wrap-style:square;mso-width-percent:370;mso-height-percent:300;mso-left-percent:455;mso-wrap-distance-left:9pt;mso-wrap-distance-top:0;mso-wrap-distance-right:9pt;mso-wrap-distance-bottom:0;mso-position-horizontal-relative:page;mso-position-vertical:absolute;mso-position-vertical-relative:page;mso-width-percent:370;mso-height-percent:300;mso-left-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" fillcolor="#1f497d [3215]" stroked="f" strokeweight="2pt">
                    <v:textbox inset="14.4pt,14.4pt,14.4pt,28.8pt">
                      <w:txbxContent>
                        <w:p w:rsidR="008433E8" w:rsidRPr="002D2928" w:rsidRDefault="00F07B54" w:rsidP="008433E8">
                          <w:pPr>
                            <w:spacing w:before="240"/>
                            <w:jc w:val="center"/>
                            <w:rPr>
                              <w:color w:val="FFFFFF" w:themeColor="background1"/>
                              <w:sz w:val="52"/>
                              <w:szCs w:val="52"/>
                            </w:rPr>
                          </w:pPr>
                          <w:sdt>
                            <w:sdtPr>
                              <w:rPr>
                                <w:color w:val="FFFFFF" w:themeColor="background1"/>
                                <w:sz w:val="52"/>
                                <w:szCs w:val="52"/>
                              </w:rPr>
                              <w:alias w:val="Descripción breve"/>
                              <w:id w:val="-1912225345"/>
                              <w:dataBinding w:prefixMappings="xmlns:ns0='http://schemas.microsoft.com/office/2006/coverPageProps'" w:xpath="/ns0:CoverPageProperties[1]/ns0:Abstract[1]" w:storeItemID="{55AF091B-3C7A-41E3-B477-F2FDAA23CFDA}"/>
                              <w:text/>
                            </w:sdtPr>
                            <w:sdtEndPr/>
                            <w:sdtContent>
                              <w:r w:rsidR="008433E8" w:rsidRPr="005D6A5D">
                                <w:rPr>
                                  <w:color w:val="FFFFFF" w:themeColor="background1"/>
                                  <w:sz w:val="52"/>
                                  <w:szCs w:val="52"/>
                                </w:rPr>
                                <w:t>GESTION Y ORGANIZACIÓN DEL SECTOR PÚBLICO</w:t>
                              </w:r>
                            </w:sdtContent>
                          </w:sdt>
                        </w:p>
                      </w:txbxContent>
                    </v:textbox>
                    <w10:wrap anchorx="page" anchory="page"/>
                  </v:rect>
                </w:pict>
              </mc:Fallback>
            </mc:AlternateContent>
          </w:r>
          <w:r w:rsidR="008433E8">
            <w:rPr>
              <w:noProof/>
              <w:lang w:eastAsia="es-MX"/>
            </w:rPr>
            <mc:AlternateContent>
              <mc:Choice Requires="wps">
                <w:drawing>
                  <wp:anchor distT="0" distB="0" distL="114300" distR="114300" simplePos="0" relativeHeight="251663360" behindDoc="1" locked="0" layoutInCell="1" allowOverlap="1" wp14:anchorId="7D1187FA" wp14:editId="249A85B2">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433E8" w:rsidRDefault="008433E8" w:rsidP="008433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8433E8" w:rsidRDefault="008433E8" w:rsidP="008433E8"/>
                      </w:txbxContent>
                    </v:textbox>
                    <w10:wrap anchorx="page" anchory="page"/>
                  </v:rect>
                </w:pict>
              </mc:Fallback>
            </mc:AlternateContent>
          </w:r>
        </w:p>
        <w:p w:rsidR="00981758" w:rsidRDefault="00ED60BC" w:rsidP="00981758">
          <w:pPr>
            <w:spacing w:line="360" w:lineRule="auto"/>
            <w:rPr>
              <w:rFonts w:ascii="Arial" w:hAnsi="Arial" w:cs="Arial"/>
              <w:sz w:val="24"/>
              <w:szCs w:val="24"/>
            </w:rPr>
          </w:pPr>
          <w:r>
            <w:rPr>
              <w:noProof/>
              <w:lang w:eastAsia="es-MX"/>
            </w:rPr>
            <mc:AlternateContent>
              <mc:Choice Requires="wps">
                <w:drawing>
                  <wp:anchor distT="0" distB="0" distL="114300" distR="114300" simplePos="0" relativeHeight="251665408" behindDoc="0" locked="0" layoutInCell="1" allowOverlap="1" wp14:anchorId="5707CB83" wp14:editId="6117563A">
                    <wp:simplePos x="0" y="0"/>
                    <wp:positionH relativeFrom="column">
                      <wp:posOffset>2684469</wp:posOffset>
                    </wp:positionH>
                    <wp:positionV relativeFrom="paragraph">
                      <wp:posOffset>3864555</wp:posOffset>
                    </wp:positionV>
                    <wp:extent cx="2305456" cy="603115"/>
                    <wp:effectExtent l="0" t="0" r="0" b="6985"/>
                    <wp:wrapNone/>
                    <wp:docPr id="1" name="1 Cuadro de texto"/>
                    <wp:cNvGraphicFramePr/>
                    <a:graphic xmlns:a="http://schemas.openxmlformats.org/drawingml/2006/main">
                      <a:graphicData uri="http://schemas.microsoft.com/office/word/2010/wordprocessingShape">
                        <wps:wsp>
                          <wps:cNvSpPr txBox="1"/>
                          <wps:spPr>
                            <a:xfrm>
                              <a:off x="0" y="0"/>
                              <a:ext cx="2305456" cy="60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0BC" w:rsidRPr="00ED60BC" w:rsidRDefault="00ED60BC">
                                <w:pPr>
                                  <w:rPr>
                                    <w:rFonts w:ascii="Arial" w:eastAsiaTheme="minorEastAsia" w:hAnsi="Arial" w:cs="Arial"/>
                                    <w:color w:val="1F497D" w:themeColor="text2"/>
                                    <w:lang w:eastAsia="es-MX"/>
                                  </w:rPr>
                                </w:pPr>
                                <w:r w:rsidRPr="00ED60BC">
                                  <w:rPr>
                                    <w:rFonts w:ascii="Arial" w:eastAsiaTheme="minorEastAsia" w:hAnsi="Arial" w:cs="Arial"/>
                                    <w:color w:val="1F497D" w:themeColor="text2"/>
                                    <w:lang w:eastAsia="es-MX"/>
                                  </w:rPr>
                                  <w:t>Objetivo de estudio 5</w:t>
                                </w:r>
                              </w:p>
                              <w:p w:rsidR="00ED60BC" w:rsidRPr="00ED60BC" w:rsidRDefault="00ED60BC">
                                <w:pPr>
                                  <w:rPr>
                                    <w:rFonts w:ascii="Arial" w:eastAsiaTheme="minorEastAsia" w:hAnsi="Arial" w:cs="Arial"/>
                                    <w:color w:val="1F497D" w:themeColor="text2"/>
                                    <w:lang w:eastAsia="es-MX"/>
                                  </w:rPr>
                                </w:pPr>
                                <w:r w:rsidRPr="00ED60BC">
                                  <w:rPr>
                                    <w:rFonts w:ascii="Arial" w:eastAsiaTheme="minorEastAsia" w:hAnsi="Arial" w:cs="Arial"/>
                                    <w:color w:val="1F497D" w:themeColor="text2"/>
                                    <w:lang w:eastAsia="es-MX"/>
                                  </w:rPr>
                                  <w:t>Actividad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8" type="#_x0000_t202" style="position:absolute;margin-left:211.4pt;margin-top:304.3pt;width:181.55pt;height: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" fillcolor="white [3201]" stroked="f" strokeweight=".5pt">
                    <v:textbox>
                      <w:txbxContent>
                        <w:p w:rsidR="00ED60BC" w:rsidRPr="00ED60BC" w:rsidRDefault="00ED60BC">
                          <w:pPr>
                            <w:rPr>
                              <w:rFonts w:ascii="Arial" w:eastAsiaTheme="minorEastAsia" w:hAnsi="Arial" w:cs="Arial"/>
                              <w:color w:val="1F497D" w:themeColor="text2"/>
                              <w:lang w:eastAsia="es-MX"/>
                            </w:rPr>
                          </w:pPr>
                          <w:r w:rsidRPr="00ED60BC">
                            <w:rPr>
                              <w:rFonts w:ascii="Arial" w:eastAsiaTheme="minorEastAsia" w:hAnsi="Arial" w:cs="Arial"/>
                              <w:color w:val="1F497D" w:themeColor="text2"/>
                              <w:lang w:eastAsia="es-MX"/>
                            </w:rPr>
                            <w:t>Objetivo de estudio 5</w:t>
                          </w:r>
                        </w:p>
                        <w:p w:rsidR="00ED60BC" w:rsidRPr="00ED60BC" w:rsidRDefault="00ED60BC">
                          <w:pPr>
                            <w:rPr>
                              <w:rFonts w:ascii="Arial" w:eastAsiaTheme="minorEastAsia" w:hAnsi="Arial" w:cs="Arial"/>
                              <w:color w:val="1F497D" w:themeColor="text2"/>
                              <w:lang w:eastAsia="es-MX"/>
                            </w:rPr>
                          </w:pPr>
                          <w:r w:rsidRPr="00ED60BC">
                            <w:rPr>
                              <w:rFonts w:ascii="Arial" w:eastAsiaTheme="minorEastAsia" w:hAnsi="Arial" w:cs="Arial"/>
                              <w:color w:val="1F497D" w:themeColor="text2"/>
                              <w:lang w:eastAsia="es-MX"/>
                            </w:rPr>
                            <w:t>Actividad 1</w:t>
                          </w: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5753CFA7" wp14:editId="455218AD">
                    <wp:simplePos x="0" y="0"/>
                    <wp:positionH relativeFrom="page">
                      <wp:posOffset>3477895</wp:posOffset>
                    </wp:positionH>
                    <wp:positionV relativeFrom="page">
                      <wp:posOffset>6475730</wp:posOffset>
                    </wp:positionV>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433E8" w:rsidRDefault="00F07B54" w:rsidP="008433E8">
                                <w:pPr>
                                  <w:pStyle w:val="Sinespaciado"/>
                                  <w:rPr>
                                    <w:color w:val="1F497D" w:themeColor="text2"/>
                                  </w:rPr>
                                </w:pPr>
                                <w:sdt>
                                  <w:sdtPr>
                                    <w:rPr>
                                      <w:color w:val="1F497D" w:themeColor="text2"/>
                                    </w:rPr>
                                    <w:alias w:val="Autor"/>
                                    <w:id w:val="-497960344"/>
                                    <w:dataBinding w:prefixMappings="xmlns:ns0='http://schemas.openxmlformats.org/package/2006/metadata/core-properties' xmlns:ns1='http://purl.org/dc/elements/1.1/'" w:xpath="/ns0:coreProperties[1]/ns1:creator[1]" w:storeItemID="{6C3C8BC8-F283-45AE-878A-BAB7291924A1}"/>
                                    <w:text/>
                                  </w:sdtPr>
                                  <w:sdtEndPr/>
                                  <w:sdtContent>
                                    <w:r w:rsidR="00ED60BC">
                                      <w:rPr>
                                        <w:color w:val="1F497D" w:themeColor="text2"/>
                                      </w:rPr>
                                      <w:t>Michelle Iñiguez Geraldo</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Cuadro de texto 33" o:spid="_x0000_s1029" type="#_x0000_t202" style="position:absolute;margin-left:273.85pt;margin-top:509.9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" filled="f" stroked="f" strokeweight=".5pt">
                    <v:textbox style="mso-fit-shape-to-text:t">
                      <w:txbxContent>
                        <w:p w:rsidR="008433E8" w:rsidRDefault="00F07B54" w:rsidP="008433E8">
                          <w:pPr>
                            <w:pStyle w:val="Sinespaciado"/>
                            <w:rPr>
                              <w:color w:val="1F497D" w:themeColor="text2"/>
                            </w:rPr>
                          </w:pPr>
                          <w:sdt>
                            <w:sdtPr>
                              <w:rPr>
                                <w:color w:val="1F497D" w:themeColor="text2"/>
                              </w:rPr>
                              <w:alias w:val="Autor"/>
                              <w:id w:val="-497960344"/>
                              <w:dataBinding w:prefixMappings="xmlns:ns0='http://schemas.openxmlformats.org/package/2006/metadata/core-properties' xmlns:ns1='http://purl.org/dc/elements/1.1/'" w:xpath="/ns0:coreProperties[1]/ns1:creator[1]" w:storeItemID="{6C3C8BC8-F283-45AE-878A-BAB7291924A1}"/>
                              <w:text/>
                            </w:sdtPr>
                            <w:sdtEndPr/>
                            <w:sdtContent>
                              <w:r w:rsidR="00ED60BC">
                                <w:rPr>
                                  <w:color w:val="1F497D" w:themeColor="text2"/>
                                </w:rPr>
                                <w:t>Michelle Iñiguez Geraldo</w:t>
                              </w:r>
                            </w:sdtContent>
                          </w:sdt>
                        </w:p>
                      </w:txbxContent>
                    </v:textbox>
                    <w10:wrap type="square" anchorx="page" anchory="pag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9898AF9" wp14:editId="2CA56267">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6740214</wp:posOffset>
                    </wp:positionV>
                    <wp:extent cx="2875915" cy="118745"/>
                    <wp:effectExtent l="0" t="0" r="635"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530.75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" fillcolor="#4f81bd [3204]" stroked="f" strokeweight="2pt">
                    <w10:wrap anchorx="page" anchory="page"/>
                  </v:rect>
                </w:pict>
              </mc:Fallback>
            </mc:AlternateContent>
          </w:r>
          <w:r w:rsidR="008433E8">
            <w:rPr>
              <w:noProof/>
              <w:lang w:eastAsia="es-MX"/>
            </w:rPr>
            <mc:AlternateContent>
              <mc:Choice Requires="wps">
                <w:drawing>
                  <wp:anchor distT="0" distB="0" distL="114300" distR="114300" simplePos="0" relativeHeight="251661312" behindDoc="0" locked="0" layoutInCell="1" allowOverlap="1" wp14:anchorId="5FBCCB47" wp14:editId="68CF5608">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3559189</wp:posOffset>
                    </wp:positionV>
                    <wp:extent cx="2797810" cy="1196340"/>
                    <wp:effectExtent l="0" t="0" r="0" b="381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1196502"/>
                            </a:xfrm>
                            <a:prstGeom prst="rect">
                              <a:avLst/>
                            </a:prstGeom>
                            <a:noFill/>
                            <a:ln w="6350">
                              <a:noFill/>
                            </a:ln>
                            <a:effectLst/>
                          </wps:spPr>
                          <wps:txbx>
                            <w:txbxContent>
                              <w:p w:rsidR="008433E8" w:rsidRPr="008433E8" w:rsidRDefault="008433E8" w:rsidP="008433E8">
                                <w:pPr>
                                  <w:rPr>
                                    <w:rFonts w:asciiTheme="majorHAnsi" w:hAnsiTheme="majorHAnsi"/>
                                    <w:color w:val="1F497D" w:themeColor="text2"/>
                                    <w:sz w:val="48"/>
                                    <w:szCs w:val="48"/>
                                  </w:rPr>
                                </w:pPr>
                                <w:r w:rsidRPr="008433E8">
                                  <w:rPr>
                                    <w:rFonts w:ascii="Arial" w:hAnsi="Arial" w:cs="Arial"/>
                                    <w:b/>
                                    <w:bCs/>
                                    <w:caps/>
                                    <w:color w:val="008BE8"/>
                                    <w:sz w:val="48"/>
                                    <w:szCs w:val="48"/>
                                    <w:shd w:val="clear" w:color="auto" w:fill="FFFFFF"/>
                                  </w:rPr>
                                  <w:t>RELACIONES INTERGUBERNAMENTALES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Cuadro de texto 39" o:spid="_x0000_s1030" type="#_x0000_t202" style="position:absolute;margin-left:0;margin-top:280.25pt;width:220.3pt;height:94.2pt;z-index:251661312;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" filled="f" stroked="f" strokeweight=".5pt">
                    <v:textbox>
                      <w:txbxContent>
                        <w:p w:rsidR="008433E8" w:rsidRPr="008433E8" w:rsidRDefault="008433E8" w:rsidP="008433E8">
                          <w:pPr>
                            <w:rPr>
                              <w:rFonts w:asciiTheme="majorHAnsi" w:hAnsiTheme="majorHAnsi"/>
                              <w:color w:val="1F497D" w:themeColor="text2"/>
                              <w:sz w:val="48"/>
                              <w:szCs w:val="48"/>
                            </w:rPr>
                          </w:pPr>
                          <w:r w:rsidRPr="008433E8">
                            <w:rPr>
                              <w:rFonts w:ascii="Arial" w:hAnsi="Arial" w:cs="Arial"/>
                              <w:b/>
                              <w:bCs/>
                              <w:caps/>
                              <w:color w:val="008BE8"/>
                              <w:sz w:val="48"/>
                              <w:szCs w:val="48"/>
                              <w:shd w:val="clear" w:color="auto" w:fill="FFFFFF"/>
                            </w:rPr>
                            <w:t>RELACIONES INTERGUBERNAMENTALES</w:t>
                          </w:r>
                        </w:p>
                      </w:txbxContent>
                    </v:textbox>
                    <w10:wrap type="square" anchorx="page" anchory="page"/>
                  </v:shape>
                </w:pict>
              </mc:Fallback>
            </mc:AlternateContent>
          </w:r>
          <w:r w:rsidR="008433E8" w:rsidRPr="009801E8">
            <w:rPr>
              <w:rFonts w:ascii="Arial" w:hAnsi="Arial" w:cs="Arial"/>
              <w:sz w:val="24"/>
              <w:szCs w:val="24"/>
            </w:rPr>
            <w:br w:type="page"/>
          </w:r>
        </w:p>
        <w:p w:rsidR="00981758" w:rsidRDefault="00981758" w:rsidP="00981758">
          <w:pPr>
            <w:rPr>
              <w:rFonts w:ascii="Arial" w:hAnsi="Arial" w:cs="Arial"/>
              <w:b/>
              <w:bCs/>
              <w:caps/>
              <w:sz w:val="28"/>
              <w:szCs w:val="28"/>
              <w:shd w:val="clear" w:color="auto" w:fill="FFFFFF"/>
            </w:rPr>
          </w:pPr>
          <w:r w:rsidRPr="00981758">
            <w:rPr>
              <w:rFonts w:ascii="Arial" w:hAnsi="Arial" w:cs="Arial"/>
              <w:b/>
              <w:bCs/>
              <w:caps/>
              <w:sz w:val="28"/>
              <w:szCs w:val="28"/>
              <w:shd w:val="clear" w:color="auto" w:fill="FFFFFF"/>
            </w:rPr>
            <w:lastRenderedPageBreak/>
            <w:t>"ENSAYO DE LAS RELACIONES INTERGUBERNAMENTALES."</w:t>
          </w:r>
        </w:p>
        <w:p w:rsidR="00746358" w:rsidRPr="00746358" w:rsidRDefault="00746358" w:rsidP="00746358">
          <w:pPr>
            <w:rPr>
              <w:rFonts w:ascii="Arial" w:hAnsi="Arial" w:cs="Arial"/>
              <w:sz w:val="24"/>
              <w:szCs w:val="24"/>
            </w:rPr>
          </w:pPr>
          <w:bookmarkStart w:id="0" w:name="_GoBack"/>
          <w:bookmarkEnd w:id="0"/>
          <w:r w:rsidRPr="00746358">
            <w:rPr>
              <w:rFonts w:ascii="Arial" w:hAnsi="Arial" w:cs="Arial"/>
              <w:sz w:val="24"/>
              <w:szCs w:val="24"/>
            </w:rPr>
            <w:t>Las relaciones intergubernamentales (RIG), se definen como los vínculos de coordinación, cooperación, apoyo mutuo e intercambio de acciones que se dan entre dos o más instancias de gobierno.</w:t>
          </w:r>
        </w:p>
        <w:p w:rsidR="00746358" w:rsidRPr="00746358" w:rsidRDefault="00746358" w:rsidP="00746358">
          <w:pPr>
            <w:rPr>
              <w:rFonts w:ascii="Arial" w:hAnsi="Arial" w:cs="Arial"/>
              <w:sz w:val="24"/>
              <w:szCs w:val="24"/>
            </w:rPr>
          </w:pPr>
          <w:r w:rsidRPr="00746358">
            <w:rPr>
              <w:rFonts w:ascii="Arial" w:hAnsi="Arial" w:cs="Arial"/>
              <w:sz w:val="24"/>
              <w:szCs w:val="24"/>
            </w:rPr>
            <w:t>Se entiende por definición constitucional que cada orden de gobierno tiene reservadas las competencias que le permiten actuar en su espacio territorial y jurisdiccional, por lo que otra autoridad no puede por derecho intervenir en él.</w:t>
          </w:r>
        </w:p>
        <w:p w:rsidR="00746358" w:rsidRPr="00746358" w:rsidRDefault="00746358" w:rsidP="00746358">
          <w:pPr>
            <w:rPr>
              <w:rFonts w:ascii="Arial" w:hAnsi="Arial" w:cs="Arial"/>
              <w:sz w:val="24"/>
              <w:szCs w:val="24"/>
            </w:rPr>
          </w:pPr>
          <w:r w:rsidRPr="00746358">
            <w:rPr>
              <w:rFonts w:ascii="Arial" w:hAnsi="Arial" w:cs="Arial"/>
              <w:sz w:val="24"/>
              <w:szCs w:val="24"/>
            </w:rPr>
            <w:t>Esta afirmación resulta cierta particularmente en los regímenes federales, donde el sistema de distribución de competencias se da de manera explícita, ya sea definiendo materias en favor del gobierno federal (como ocurre en el caso de México), o determinando competencias propias para las entidades federativas (como en el caso de Canadá); en ambos casos, la regla general consiste en que la Constitución otorga una garantía institucional para que cada gobierno tenga reservado su propio ámbito de actuación y de autoridad.</w:t>
          </w:r>
        </w:p>
        <w:p w:rsidR="00746358" w:rsidRPr="00746358" w:rsidRDefault="00746358" w:rsidP="00746358">
          <w:pPr>
            <w:rPr>
              <w:rFonts w:ascii="Arial" w:hAnsi="Arial" w:cs="Arial"/>
              <w:sz w:val="24"/>
              <w:szCs w:val="24"/>
            </w:rPr>
          </w:pPr>
          <w:r w:rsidRPr="00746358">
            <w:rPr>
              <w:rFonts w:ascii="Arial" w:hAnsi="Arial" w:cs="Arial"/>
              <w:sz w:val="24"/>
              <w:szCs w:val="24"/>
            </w:rPr>
            <w:t>Sin dejar de reconocer la importancia de esta regla, en la realidad, existen problemas de orden regional o nacional que requieren del concurso de todos los gobiernos que están inmersos en dicho entorno, es decir que, los temas del desarrollo, las necesidades sociales, los imperativos de la infraestructura y los servicios, se manifiestan independientemente de que corresponda a un sólo gobierno su provisión.</w:t>
          </w:r>
        </w:p>
        <w:p w:rsidR="00746358" w:rsidRPr="00746358" w:rsidRDefault="00746358" w:rsidP="00746358">
          <w:pPr>
            <w:rPr>
              <w:rFonts w:ascii="Arial" w:hAnsi="Arial" w:cs="Arial"/>
              <w:sz w:val="24"/>
              <w:szCs w:val="24"/>
            </w:rPr>
          </w:pPr>
          <w:r w:rsidRPr="00746358">
            <w:rPr>
              <w:rFonts w:ascii="Arial" w:hAnsi="Arial" w:cs="Arial"/>
              <w:sz w:val="24"/>
              <w:szCs w:val="24"/>
            </w:rPr>
            <w:t>Este es uno de los principales argumentos para fomentar las relaciones intergubernamentales concebidas y desarrolladas como mecanismos de colaboración acordada, pactada o convenida.</w:t>
          </w:r>
        </w:p>
        <w:p w:rsidR="00746358" w:rsidRPr="00746358" w:rsidRDefault="00746358" w:rsidP="00746358">
          <w:pPr>
            <w:rPr>
              <w:rFonts w:ascii="Arial" w:hAnsi="Arial" w:cs="Arial"/>
              <w:sz w:val="24"/>
              <w:szCs w:val="24"/>
            </w:rPr>
          </w:pPr>
          <w:r w:rsidRPr="00746358">
            <w:rPr>
              <w:rFonts w:ascii="Arial" w:hAnsi="Arial" w:cs="Arial"/>
              <w:sz w:val="24"/>
              <w:szCs w:val="24"/>
            </w:rPr>
            <w:t>El estudio de las RIG, como se puede abreviar por comodidad para el lector, se ha vuelto un tema indispensable ya que hoy por hoy, en lo que toca al municipio, se le exige una participación activa en la promoción y gestión de programas de origen federal y estatal, con lo que la misión de las autoridades municipales directa, se comparte con las misiones de los otros dos ordenes de gobierno.</w:t>
          </w:r>
        </w:p>
        <w:p w:rsidR="00746358" w:rsidRPr="00746358" w:rsidRDefault="00746358" w:rsidP="00746358">
          <w:pPr>
            <w:rPr>
              <w:rFonts w:ascii="Arial" w:hAnsi="Arial" w:cs="Arial"/>
              <w:sz w:val="24"/>
              <w:szCs w:val="24"/>
            </w:rPr>
          </w:pPr>
          <w:r w:rsidRPr="00746358">
            <w:rPr>
              <w:rFonts w:ascii="Arial" w:hAnsi="Arial" w:cs="Arial"/>
              <w:sz w:val="24"/>
              <w:szCs w:val="24"/>
            </w:rPr>
            <w:t>La existencia de un marco de relaciones pactadas, genera un orden normativo también intergubernamental, de tal forma que los convenios celebrados de gobierno a gobierno cobran un significado enorme en el marco de las reglas programáticas, presupuéstales y de control, además de comprometer una variedad enorme de autoridades que se suman al cumplimiento de dichos convenios.</w:t>
          </w:r>
        </w:p>
        <w:p w:rsidR="00746358" w:rsidRPr="00746358" w:rsidRDefault="00746358" w:rsidP="00746358">
          <w:pPr>
            <w:rPr>
              <w:rFonts w:ascii="Arial" w:hAnsi="Arial" w:cs="Arial"/>
              <w:sz w:val="24"/>
              <w:szCs w:val="24"/>
            </w:rPr>
          </w:pPr>
          <w:r w:rsidRPr="00746358">
            <w:rPr>
              <w:rFonts w:ascii="Arial" w:hAnsi="Arial" w:cs="Arial"/>
              <w:sz w:val="24"/>
              <w:szCs w:val="24"/>
            </w:rPr>
            <w:lastRenderedPageBreak/>
            <w:t>El propósito de las RIG, puede resumirse en un principio general de la administración: la asociación competitiva, caracterizada por la suma de esfuerzos y la concertación de acciones bajo una misma línea de trabajo.</w:t>
          </w:r>
        </w:p>
        <w:p w:rsidR="00746358" w:rsidRPr="00746358" w:rsidRDefault="00746358" w:rsidP="00746358">
          <w:pPr>
            <w:rPr>
              <w:rFonts w:ascii="Arial" w:hAnsi="Arial" w:cs="Arial"/>
              <w:sz w:val="24"/>
              <w:szCs w:val="24"/>
            </w:rPr>
          </w:pPr>
        </w:p>
        <w:p w:rsidR="00746358" w:rsidRPr="00746358" w:rsidRDefault="00746358" w:rsidP="00746358">
          <w:pPr>
            <w:rPr>
              <w:rStyle w:val="apple-converted-space"/>
              <w:rFonts w:ascii="Arial" w:hAnsi="Arial" w:cs="Arial"/>
              <w:color w:val="666666"/>
              <w:sz w:val="24"/>
              <w:szCs w:val="24"/>
              <w:shd w:val="clear" w:color="auto" w:fill="FFFFFF"/>
            </w:rPr>
          </w:pPr>
          <w:r w:rsidRPr="00746358">
            <w:rPr>
              <w:rFonts w:ascii="Arial" w:hAnsi="Arial" w:cs="Arial"/>
              <w:sz w:val="24"/>
              <w:szCs w:val="24"/>
            </w:rPr>
            <w:t>La capacidad de los gobiernos en el ejercicio de la administración se vuelve tan compleja o flexible en la medida del uso de sus propias facultades. Las relaciones intergubernamentales tienen una función muy importante en las diversas actividades de la administración pública, sin embargo son una posibilidad poco considerada en la solución de problemas y demandas.</w:t>
          </w:r>
        </w:p>
        <w:p w:rsidR="008433E8" w:rsidRPr="00981758" w:rsidRDefault="00F07B54" w:rsidP="00981758">
          <w:pPr>
            <w:spacing w:line="360" w:lineRule="auto"/>
            <w:rPr>
              <w:rFonts w:ascii="Arial" w:hAnsi="Arial" w:cs="Arial"/>
              <w:sz w:val="24"/>
              <w:szCs w:val="24"/>
            </w:rPr>
          </w:pPr>
        </w:p>
      </w:sdtContent>
    </w:sdt>
    <w:sdt>
      <w:sdtPr>
        <w:id w:val="-209033931"/>
        <w:docPartObj>
          <w:docPartGallery w:val="Cover Pages"/>
          <w:docPartUnique/>
        </w:docPartObj>
      </w:sdtPr>
      <w:sdtEndPr/>
      <w:sdtContent>
        <w:p w:rsidR="008433E8" w:rsidRDefault="008433E8" w:rsidP="008433E8"/>
        <w:p w:rsidR="008433E8" w:rsidRPr="00981758" w:rsidRDefault="008433E8">
          <w:pPr>
            <w:rPr>
              <w:rFonts w:ascii="Arial" w:hAnsi="Arial" w:cs="Arial"/>
              <w:sz w:val="24"/>
              <w:szCs w:val="24"/>
            </w:rPr>
          </w:pPr>
        </w:p>
        <w:p w:rsidR="008433E8" w:rsidRDefault="008433E8"/>
        <w:p w:rsidR="008433E8" w:rsidRDefault="008433E8">
          <w:r>
            <w:br w:type="page"/>
          </w:r>
        </w:p>
      </w:sdtContent>
    </w:sdt>
    <w:p w:rsidR="00BD2360" w:rsidRDefault="00BD2360"/>
    <w:sectPr w:rsidR="00BD2360" w:rsidSect="008433E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E8"/>
    <w:rsid w:val="00151DC2"/>
    <w:rsid w:val="00746358"/>
    <w:rsid w:val="008433E8"/>
    <w:rsid w:val="00981758"/>
    <w:rsid w:val="00A017B2"/>
    <w:rsid w:val="00BD2360"/>
    <w:rsid w:val="00ED60BC"/>
    <w:rsid w:val="00F07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433E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433E8"/>
    <w:rPr>
      <w:rFonts w:eastAsiaTheme="minorEastAsia"/>
      <w:lang w:eastAsia="es-MX"/>
    </w:rPr>
  </w:style>
  <w:style w:type="paragraph" w:styleId="Textodeglobo">
    <w:name w:val="Balloon Text"/>
    <w:basedOn w:val="Normal"/>
    <w:link w:val="TextodegloboCar"/>
    <w:uiPriority w:val="99"/>
    <w:semiHidden/>
    <w:unhideWhenUsed/>
    <w:rsid w:val="008433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3E8"/>
    <w:rPr>
      <w:rFonts w:ascii="Tahoma" w:hAnsi="Tahoma" w:cs="Tahoma"/>
      <w:sz w:val="16"/>
      <w:szCs w:val="16"/>
    </w:rPr>
  </w:style>
  <w:style w:type="character" w:customStyle="1" w:styleId="apple-converted-space">
    <w:name w:val="apple-converted-space"/>
    <w:basedOn w:val="Fuentedeprrafopredeter"/>
    <w:rsid w:val="00151DC2"/>
  </w:style>
  <w:style w:type="paragraph" w:styleId="NormalWeb">
    <w:name w:val="Normal (Web)"/>
    <w:basedOn w:val="Normal"/>
    <w:uiPriority w:val="99"/>
    <w:semiHidden/>
    <w:unhideWhenUsed/>
    <w:rsid w:val="007463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433E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433E8"/>
    <w:rPr>
      <w:rFonts w:eastAsiaTheme="minorEastAsia"/>
      <w:lang w:eastAsia="es-MX"/>
    </w:rPr>
  </w:style>
  <w:style w:type="paragraph" w:styleId="Textodeglobo">
    <w:name w:val="Balloon Text"/>
    <w:basedOn w:val="Normal"/>
    <w:link w:val="TextodegloboCar"/>
    <w:uiPriority w:val="99"/>
    <w:semiHidden/>
    <w:unhideWhenUsed/>
    <w:rsid w:val="008433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3E8"/>
    <w:rPr>
      <w:rFonts w:ascii="Tahoma" w:hAnsi="Tahoma" w:cs="Tahoma"/>
      <w:sz w:val="16"/>
      <w:szCs w:val="16"/>
    </w:rPr>
  </w:style>
  <w:style w:type="character" w:customStyle="1" w:styleId="apple-converted-space">
    <w:name w:val="apple-converted-space"/>
    <w:basedOn w:val="Fuentedeprrafopredeter"/>
    <w:rsid w:val="00151DC2"/>
  </w:style>
  <w:style w:type="paragraph" w:styleId="NormalWeb">
    <w:name w:val="Normal (Web)"/>
    <w:basedOn w:val="Normal"/>
    <w:uiPriority w:val="99"/>
    <w:semiHidden/>
    <w:unhideWhenUsed/>
    <w:rsid w:val="007463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GESTION Y ORGANIZACIÓN DEL SECTOR PÚBLICO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Iñiguez Geraldo</dc:creator>
  <cp:lastModifiedBy>Propietario</cp:lastModifiedBy>
  <cp:revision>3</cp:revision>
  <dcterms:created xsi:type="dcterms:W3CDTF">2015-06-14T18:40:00Z</dcterms:created>
  <dcterms:modified xsi:type="dcterms:W3CDTF">2015-06-15T04:42:00Z</dcterms:modified>
</cp:coreProperties>
</file>