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F1" w:rsidRPr="00C37D16" w:rsidRDefault="00CD78F1" w:rsidP="00CD78F1">
      <w:pPr>
        <w:jc w:val="center"/>
        <w:rPr>
          <w:rFonts w:ascii="Algerian" w:hAnsi="Algerian"/>
          <w:b/>
          <w:color w:val="003E75"/>
          <w:sz w:val="72"/>
          <w:szCs w:val="72"/>
          <w:u w:val="single"/>
        </w:rPr>
      </w:pPr>
      <w:r w:rsidRPr="00C37D16">
        <w:rPr>
          <w:rFonts w:ascii="Algerian" w:hAnsi="Algerian"/>
          <w:b/>
          <w:color w:val="003E75"/>
          <w:sz w:val="72"/>
          <w:szCs w:val="72"/>
          <w:u w:val="single"/>
        </w:rPr>
        <w:t xml:space="preserve">UNIVERSIDAD </w:t>
      </w:r>
      <w:r>
        <w:rPr>
          <w:rFonts w:ascii="Algerian" w:hAnsi="Algerian"/>
          <w:b/>
          <w:color w:val="003E75"/>
          <w:sz w:val="72"/>
          <w:szCs w:val="72"/>
          <w:u w:val="single"/>
        </w:rPr>
        <w:t xml:space="preserve">GUADALAJARA </w:t>
      </w:r>
      <w:r w:rsidRPr="00C37D16">
        <w:rPr>
          <w:rFonts w:ascii="Algerian" w:hAnsi="Algerian"/>
          <w:b/>
          <w:color w:val="003E75"/>
          <w:sz w:val="72"/>
          <w:szCs w:val="72"/>
          <w:u w:val="single"/>
        </w:rPr>
        <w:t>LAMAR</w:t>
      </w:r>
    </w:p>
    <w:p w:rsidR="00CD78F1" w:rsidRPr="00C37D16" w:rsidRDefault="00CD78F1" w:rsidP="00CD78F1">
      <w:pPr>
        <w:jc w:val="center"/>
        <w:rPr>
          <w:rFonts w:ascii="Algerian" w:hAnsi="Algerian"/>
          <w:b/>
          <w:color w:val="003E75"/>
          <w:sz w:val="28"/>
          <w:szCs w:val="28"/>
          <w:u w:val="single"/>
        </w:rPr>
      </w:pPr>
    </w:p>
    <w:p w:rsidR="00CD78F1" w:rsidRPr="00920F59" w:rsidRDefault="00CD78F1" w:rsidP="00CD78F1">
      <w:pPr>
        <w:jc w:val="center"/>
        <w:rPr>
          <w:rFonts w:ascii="Algerian" w:hAnsi="Algerian"/>
          <w:b/>
          <w:color w:val="003E75"/>
          <w:sz w:val="40"/>
          <w:szCs w:val="40"/>
          <w:u w:val="single"/>
        </w:rPr>
      </w:pPr>
      <w:r w:rsidRPr="00920F59">
        <w:rPr>
          <w:rFonts w:ascii="Algerian" w:hAnsi="Algerian"/>
          <w:b/>
          <w:color w:val="003E75"/>
          <w:sz w:val="40"/>
          <w:szCs w:val="40"/>
          <w:u w:val="single"/>
        </w:rPr>
        <w:t>NOMBRE:</w:t>
      </w:r>
    </w:p>
    <w:p w:rsidR="00CD78F1" w:rsidRPr="004003CE" w:rsidRDefault="00CD78F1" w:rsidP="00CD78F1">
      <w:pPr>
        <w:jc w:val="center"/>
        <w:rPr>
          <w:rFonts w:ascii="Arial" w:hAnsi="Arial" w:cs="Arial"/>
          <w:color w:val="9D3232" w:themeColor="accent6" w:themeShade="80"/>
          <w:sz w:val="28"/>
          <w:szCs w:val="28"/>
        </w:rPr>
      </w:pPr>
      <w:r w:rsidRPr="004003CE">
        <w:rPr>
          <w:rFonts w:ascii="Arial" w:hAnsi="Arial" w:cs="Arial"/>
          <w:color w:val="9D3232" w:themeColor="accent6" w:themeShade="80"/>
          <w:sz w:val="28"/>
          <w:szCs w:val="28"/>
        </w:rPr>
        <w:t>NAYAMIN ESPINOZA ACEVES</w:t>
      </w:r>
    </w:p>
    <w:p w:rsidR="00CD78F1" w:rsidRPr="00920F59" w:rsidRDefault="00CD78F1" w:rsidP="00CD78F1">
      <w:pPr>
        <w:jc w:val="center"/>
        <w:rPr>
          <w:rFonts w:ascii="Algerian" w:hAnsi="Algerian"/>
          <w:b/>
          <w:color w:val="003E75"/>
          <w:sz w:val="40"/>
          <w:szCs w:val="40"/>
          <w:u w:val="single"/>
        </w:rPr>
      </w:pPr>
      <w:r w:rsidRPr="00920F59">
        <w:rPr>
          <w:rFonts w:ascii="Algerian" w:hAnsi="Algerian"/>
          <w:b/>
          <w:color w:val="003E75"/>
          <w:sz w:val="40"/>
          <w:szCs w:val="40"/>
          <w:u w:val="single"/>
        </w:rPr>
        <w:t>GRUPO:</w:t>
      </w:r>
    </w:p>
    <w:p w:rsidR="00CD78F1" w:rsidRPr="004003CE" w:rsidRDefault="00CD78F1" w:rsidP="00CD78F1">
      <w:pPr>
        <w:jc w:val="center"/>
        <w:rPr>
          <w:rFonts w:ascii="Arial" w:hAnsi="Arial" w:cs="Arial"/>
          <w:color w:val="9D3232" w:themeColor="accent6" w:themeShade="80"/>
          <w:sz w:val="28"/>
          <w:szCs w:val="28"/>
        </w:rPr>
      </w:pPr>
      <w:r w:rsidRPr="004003CE">
        <w:rPr>
          <w:rFonts w:ascii="Arial" w:hAnsi="Arial" w:cs="Arial"/>
          <w:noProof/>
          <w:color w:val="9D3232" w:themeColor="accent6" w:themeShade="80"/>
          <w:sz w:val="28"/>
          <w:szCs w:val="28"/>
          <w:lang w:eastAsia="es-MX"/>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343525" cy="2390775"/>
            <wp:effectExtent l="0" t="0" r="0" b="0"/>
            <wp:wrapNone/>
            <wp:docPr id="1" name="irc_mi"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ginas.seccionamarilla.com.mx/img/upload/lamar-logo.png"/>
                    <pic:cNvPicPr>
                      <a:picLocks noChangeAspect="1" noChangeArrowheads="1"/>
                    </pic:cNvPicPr>
                  </pic:nvPicPr>
                  <pic:blipFill>
                    <a:blip r:embed="rId5">
                      <a:lum bright="70000" contrast="-70000"/>
                    </a:blip>
                    <a:srcRect/>
                    <a:stretch>
                      <a:fillRect/>
                    </a:stretch>
                  </pic:blipFill>
                  <pic:spPr bwMode="auto">
                    <a:xfrm>
                      <a:off x="0" y="0"/>
                      <a:ext cx="5343525" cy="2390775"/>
                    </a:xfrm>
                    <a:prstGeom prst="rect">
                      <a:avLst/>
                    </a:prstGeom>
                    <a:noFill/>
                    <a:ln w="9525">
                      <a:noFill/>
                      <a:miter lim="800000"/>
                      <a:headEnd/>
                      <a:tailEnd/>
                    </a:ln>
                    <a:effectLst>
                      <a:softEdge rad="635000"/>
                    </a:effectLst>
                  </pic:spPr>
                </pic:pic>
              </a:graphicData>
            </a:graphic>
          </wp:anchor>
        </w:drawing>
      </w:r>
      <w:r w:rsidRPr="004003CE">
        <w:rPr>
          <w:rFonts w:ascii="Arial" w:hAnsi="Arial" w:cs="Arial"/>
          <w:color w:val="9D3232" w:themeColor="accent6" w:themeShade="80"/>
          <w:sz w:val="28"/>
          <w:szCs w:val="28"/>
        </w:rPr>
        <w:t>3°</w:t>
      </w:r>
    </w:p>
    <w:p w:rsidR="00CD78F1" w:rsidRPr="00920F59" w:rsidRDefault="00CD78F1" w:rsidP="00CD78F1">
      <w:pPr>
        <w:jc w:val="center"/>
        <w:rPr>
          <w:rFonts w:ascii="Bradley Hand ITC" w:hAnsi="Bradley Hand ITC"/>
          <w:b/>
          <w:color w:val="003E75"/>
          <w:sz w:val="40"/>
          <w:szCs w:val="40"/>
        </w:rPr>
      </w:pPr>
      <w:r w:rsidRPr="00920F59">
        <w:rPr>
          <w:rFonts w:ascii="Algerian" w:hAnsi="Algerian"/>
          <w:b/>
          <w:color w:val="003E75"/>
          <w:sz w:val="40"/>
          <w:szCs w:val="40"/>
          <w:u w:val="single"/>
        </w:rPr>
        <w:t>CARRERA:</w:t>
      </w:r>
    </w:p>
    <w:p w:rsidR="00CD78F1" w:rsidRPr="00F27D78" w:rsidRDefault="00CD78F1" w:rsidP="00CD78F1">
      <w:pPr>
        <w:jc w:val="center"/>
        <w:rPr>
          <w:rFonts w:ascii="Arial" w:hAnsi="Arial" w:cs="Arial"/>
          <w:color w:val="9D3232" w:themeColor="accent6" w:themeShade="80"/>
          <w:sz w:val="28"/>
          <w:szCs w:val="28"/>
        </w:rPr>
      </w:pPr>
      <w:r>
        <w:rPr>
          <w:rFonts w:ascii="Arial" w:hAnsi="Arial" w:cs="Arial"/>
          <w:color w:val="9D3232" w:themeColor="accent6" w:themeShade="80"/>
          <w:sz w:val="28"/>
          <w:szCs w:val="28"/>
        </w:rPr>
        <w:t xml:space="preserve">LIC. ADMINISTRACIÓN </w:t>
      </w:r>
    </w:p>
    <w:p w:rsidR="00CD78F1" w:rsidRPr="00920F59" w:rsidRDefault="00CD78F1" w:rsidP="00CD78F1">
      <w:pPr>
        <w:jc w:val="center"/>
        <w:rPr>
          <w:rFonts w:ascii="Algerian" w:hAnsi="Algerian"/>
          <w:b/>
          <w:color w:val="003E75"/>
          <w:sz w:val="40"/>
          <w:szCs w:val="40"/>
          <w:u w:val="single"/>
        </w:rPr>
      </w:pPr>
      <w:r w:rsidRPr="00920F59">
        <w:rPr>
          <w:rFonts w:ascii="Algerian" w:hAnsi="Algerian"/>
          <w:b/>
          <w:color w:val="003E75"/>
          <w:sz w:val="40"/>
          <w:szCs w:val="40"/>
          <w:u w:val="single"/>
        </w:rPr>
        <w:t>MATRICULA:</w:t>
      </w:r>
    </w:p>
    <w:p w:rsidR="00CD78F1" w:rsidRPr="00F27D78" w:rsidRDefault="00CD78F1" w:rsidP="00CD78F1">
      <w:pPr>
        <w:jc w:val="center"/>
        <w:rPr>
          <w:rFonts w:ascii="Arial" w:hAnsi="Arial" w:cs="Arial"/>
          <w:color w:val="9D3232" w:themeColor="accent6" w:themeShade="80"/>
          <w:sz w:val="28"/>
          <w:szCs w:val="28"/>
        </w:rPr>
      </w:pPr>
      <w:r w:rsidRPr="00F27D78">
        <w:rPr>
          <w:rFonts w:ascii="Arial" w:hAnsi="Arial" w:cs="Arial"/>
          <w:color w:val="9D3232" w:themeColor="accent6" w:themeShade="80"/>
          <w:sz w:val="28"/>
          <w:szCs w:val="28"/>
        </w:rPr>
        <w:t>LAD2695</w:t>
      </w:r>
    </w:p>
    <w:p w:rsidR="00CD78F1" w:rsidRPr="00920F59" w:rsidRDefault="00CD78F1" w:rsidP="00CD78F1">
      <w:pPr>
        <w:jc w:val="center"/>
        <w:rPr>
          <w:rFonts w:ascii="Algerian" w:hAnsi="Algerian"/>
          <w:b/>
          <w:color w:val="003E75"/>
          <w:sz w:val="40"/>
          <w:szCs w:val="40"/>
          <w:u w:val="single"/>
        </w:rPr>
      </w:pPr>
      <w:r w:rsidRPr="00920F59">
        <w:rPr>
          <w:rFonts w:ascii="Algerian" w:hAnsi="Algerian"/>
          <w:b/>
          <w:color w:val="003E75"/>
          <w:sz w:val="40"/>
          <w:szCs w:val="40"/>
          <w:u w:val="single"/>
        </w:rPr>
        <w:t>NOMBRE DE LA MATAERIA:</w:t>
      </w:r>
    </w:p>
    <w:p w:rsidR="00CD78F1" w:rsidRPr="00F27D78" w:rsidRDefault="00CD78F1" w:rsidP="00CD78F1">
      <w:pPr>
        <w:jc w:val="center"/>
        <w:rPr>
          <w:rFonts w:ascii="Arial" w:hAnsi="Arial" w:cs="Arial"/>
          <w:color w:val="9D3232" w:themeColor="accent6" w:themeShade="80"/>
          <w:sz w:val="28"/>
          <w:szCs w:val="28"/>
        </w:rPr>
      </w:pPr>
      <w:r>
        <w:rPr>
          <w:rFonts w:ascii="Arial" w:hAnsi="Arial" w:cs="Arial"/>
          <w:color w:val="9D3232" w:themeColor="accent6" w:themeShade="80"/>
          <w:sz w:val="28"/>
          <w:szCs w:val="28"/>
        </w:rPr>
        <w:t>GESTION Y ORGANIZACIÓN DEL SECTOR PÚBLICO</w:t>
      </w:r>
    </w:p>
    <w:p w:rsidR="00CD78F1" w:rsidRPr="00920F59" w:rsidRDefault="00CD78F1" w:rsidP="00CD78F1">
      <w:pPr>
        <w:jc w:val="center"/>
        <w:rPr>
          <w:rFonts w:ascii="Algerian" w:hAnsi="Algerian"/>
          <w:b/>
          <w:color w:val="003E75"/>
          <w:sz w:val="40"/>
          <w:szCs w:val="40"/>
          <w:u w:val="single"/>
        </w:rPr>
      </w:pPr>
      <w:r w:rsidRPr="00920F59">
        <w:rPr>
          <w:rFonts w:ascii="Algerian" w:hAnsi="Algerian"/>
          <w:b/>
          <w:color w:val="003E75"/>
          <w:sz w:val="40"/>
          <w:szCs w:val="40"/>
          <w:u w:val="single"/>
        </w:rPr>
        <w:t>NOMBRE DE LA TAREA:</w:t>
      </w:r>
    </w:p>
    <w:p w:rsidR="00CD78F1" w:rsidRPr="00F27D78" w:rsidRDefault="00CD78F1" w:rsidP="00CD78F1">
      <w:pPr>
        <w:jc w:val="center"/>
        <w:rPr>
          <w:rStyle w:val="sel"/>
          <w:rFonts w:ascii="Arial" w:hAnsi="Arial" w:cs="Arial"/>
          <w:color w:val="9D3232" w:themeColor="accent6" w:themeShade="80"/>
          <w:sz w:val="28"/>
          <w:szCs w:val="28"/>
        </w:rPr>
      </w:pPr>
      <w:r>
        <w:rPr>
          <w:rStyle w:val="sel"/>
          <w:rFonts w:ascii="Arial" w:hAnsi="Arial" w:cs="Arial"/>
          <w:color w:val="9D3232" w:themeColor="accent6" w:themeShade="80"/>
          <w:sz w:val="28"/>
          <w:szCs w:val="28"/>
        </w:rPr>
        <w:t>ACTIVIDAD 1: “CUESTIONARIO DEL PODER EJECUTIVO”</w:t>
      </w:r>
    </w:p>
    <w:p w:rsidR="00CD78F1" w:rsidRDefault="00CD78F1" w:rsidP="00CD78F1">
      <w:pPr>
        <w:jc w:val="right"/>
        <w:rPr>
          <w:rStyle w:val="sel"/>
          <w:rFonts w:ascii="Arial" w:hAnsi="Arial" w:cs="Arial"/>
          <w:i/>
          <w:color w:val="9D3232" w:themeColor="accent6" w:themeShade="80"/>
          <w:sz w:val="28"/>
          <w:szCs w:val="28"/>
          <w:u w:val="single"/>
        </w:rPr>
      </w:pPr>
    </w:p>
    <w:p w:rsidR="00CD78F1" w:rsidRDefault="00CD78F1" w:rsidP="00CD78F1">
      <w:pPr>
        <w:jc w:val="right"/>
        <w:rPr>
          <w:rFonts w:ascii="Arial" w:hAnsi="Arial" w:cs="Arial"/>
          <w:b/>
          <w:color w:val="9D3232" w:themeColor="accent6" w:themeShade="80"/>
          <w:sz w:val="24"/>
          <w:szCs w:val="24"/>
          <w:u w:val="single"/>
        </w:rPr>
      </w:pPr>
      <w:r>
        <w:rPr>
          <w:rStyle w:val="sel"/>
          <w:rFonts w:ascii="Arial" w:hAnsi="Arial" w:cs="Arial"/>
          <w:i/>
          <w:color w:val="9D3232" w:themeColor="accent6" w:themeShade="80"/>
          <w:sz w:val="28"/>
          <w:szCs w:val="28"/>
          <w:u w:val="single"/>
        </w:rPr>
        <w:t>15 DE MAYO</w:t>
      </w:r>
      <w:r w:rsidRPr="00F27D78">
        <w:rPr>
          <w:rStyle w:val="sel"/>
          <w:rFonts w:ascii="Arial" w:hAnsi="Arial" w:cs="Arial"/>
          <w:i/>
          <w:color w:val="9D3232" w:themeColor="accent6" w:themeShade="80"/>
          <w:sz w:val="28"/>
          <w:szCs w:val="28"/>
          <w:u w:val="single"/>
        </w:rPr>
        <w:t xml:space="preserve"> DEL 2015</w:t>
      </w:r>
    </w:p>
    <w:p w:rsidR="00CD78F1" w:rsidRDefault="00CD78F1">
      <w:pPr>
        <w:rPr>
          <w:rFonts w:ascii="Arial" w:hAnsi="Arial" w:cs="Arial"/>
          <w:b/>
          <w:color w:val="9D3232" w:themeColor="accent6" w:themeShade="80"/>
          <w:sz w:val="24"/>
          <w:szCs w:val="24"/>
          <w:u w:val="single"/>
        </w:rPr>
      </w:pPr>
    </w:p>
    <w:p w:rsidR="00E35D2D" w:rsidRDefault="00E851FC" w:rsidP="00725E0E">
      <w:pPr>
        <w:spacing w:line="360" w:lineRule="auto"/>
        <w:rPr>
          <w:rFonts w:ascii="Arial" w:hAnsi="Arial" w:cs="Arial"/>
          <w:b/>
          <w:color w:val="9D3232" w:themeColor="accent6" w:themeShade="80"/>
          <w:sz w:val="24"/>
          <w:szCs w:val="24"/>
          <w:u w:val="single"/>
        </w:rPr>
      </w:pPr>
      <w:r>
        <w:rPr>
          <w:rFonts w:ascii="Arial" w:hAnsi="Arial" w:cs="Arial"/>
          <w:b/>
          <w:noProof/>
          <w:color w:val="9D3232" w:themeColor="accent6" w:themeShade="80"/>
          <w:sz w:val="24"/>
          <w:szCs w:val="24"/>
          <w:u w:val="single"/>
          <w:lang w:eastAsia="es-MX"/>
        </w:rPr>
        <w:lastRenderedPageBreak/>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1593850" cy="1587500"/>
            <wp:effectExtent l="19050" t="0" r="6350" b="0"/>
            <wp:wrapSquare wrapText="bothSides"/>
            <wp:docPr id="5" name="Imagen 4" descr="C:\Users\ordenador\AppData\Local\Microsoft\Windows\Temporary Internet Files\Content.IE5\TLWV3585\Great_Seal_of_the_United_States_%28obverse%29.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denador\AppData\Local\Microsoft\Windows\Temporary Internet Files\Content.IE5\TLWV3585\Great_Seal_of_the_United_States_%28obverse%29.svg[1].png"/>
                    <pic:cNvPicPr>
                      <a:picLocks noChangeAspect="1" noChangeArrowheads="1"/>
                    </pic:cNvPicPr>
                  </pic:nvPicPr>
                  <pic:blipFill>
                    <a:blip r:embed="rId6">
                      <a:duotone>
                        <a:schemeClr val="accent4">
                          <a:shade val="45000"/>
                          <a:satMod val="135000"/>
                        </a:schemeClr>
                        <a:prstClr val="white"/>
                      </a:duotone>
                    </a:blip>
                    <a:srcRect/>
                    <a:stretch>
                      <a:fillRect/>
                    </a:stretch>
                  </pic:blipFill>
                  <pic:spPr bwMode="auto">
                    <a:xfrm>
                      <a:off x="0" y="0"/>
                      <a:ext cx="1593850" cy="1587500"/>
                    </a:xfrm>
                    <a:prstGeom prst="rect">
                      <a:avLst/>
                    </a:prstGeom>
                    <a:noFill/>
                    <a:ln w="9525">
                      <a:noFill/>
                      <a:miter lim="800000"/>
                      <a:headEnd/>
                      <a:tailEnd/>
                    </a:ln>
                  </pic:spPr>
                </pic:pic>
              </a:graphicData>
            </a:graphic>
          </wp:anchor>
        </w:drawing>
      </w:r>
      <w:r w:rsidR="00E35D2D">
        <w:rPr>
          <w:rFonts w:ascii="Arial" w:hAnsi="Arial" w:cs="Arial"/>
          <w:b/>
          <w:color w:val="9D3232" w:themeColor="accent6" w:themeShade="80"/>
          <w:sz w:val="24"/>
          <w:szCs w:val="24"/>
          <w:u w:val="single"/>
        </w:rPr>
        <w:t>ESTADO FEDERAL</w:t>
      </w:r>
    </w:p>
    <w:p w:rsidR="00E35D2D" w:rsidRDefault="00E35D2D" w:rsidP="00725E0E">
      <w:pPr>
        <w:spacing w:line="360" w:lineRule="auto"/>
        <w:rPr>
          <w:rFonts w:ascii="Arial" w:hAnsi="Arial" w:cs="Arial"/>
          <w:color w:val="002060"/>
          <w:sz w:val="24"/>
          <w:szCs w:val="24"/>
        </w:rPr>
      </w:pPr>
      <w:r w:rsidRPr="00E35D2D">
        <w:rPr>
          <w:rFonts w:ascii="Arial" w:hAnsi="Arial" w:cs="Arial"/>
          <w:color w:val="002060"/>
          <w:sz w:val="24"/>
          <w:szCs w:val="24"/>
        </w:rPr>
        <w:t>El Estado Federal es una forma de Estado muy importante. Es, en principio, una unión de Estados en la que cada uno de ellos, sin perder su naturaleza estatal, se integra en un Estado de nivel superior, organizado mediante una Constitución propia -la Constitución federal- y sometiéndose a un poder central denominado poder federal, pero conservando una amplia autonomía constituyente, jurisdiccional, legislativa y administrativa.</w:t>
      </w:r>
    </w:p>
    <w:p w:rsidR="00725E0E" w:rsidRPr="00725E0E" w:rsidRDefault="00725E0E" w:rsidP="00725E0E">
      <w:pPr>
        <w:spacing w:line="360" w:lineRule="auto"/>
        <w:rPr>
          <w:rFonts w:ascii="Arial" w:hAnsi="Arial" w:cs="Arial"/>
          <w:color w:val="9D3232" w:themeColor="accent6" w:themeShade="80"/>
          <w:sz w:val="24"/>
          <w:szCs w:val="24"/>
        </w:rPr>
      </w:pPr>
      <w:r w:rsidRPr="00725E0E">
        <w:rPr>
          <w:rFonts w:ascii="Arial" w:hAnsi="Arial" w:cs="Arial"/>
          <w:color w:val="9D3232" w:themeColor="accent6" w:themeShade="80"/>
          <w:sz w:val="24"/>
          <w:szCs w:val="24"/>
        </w:rPr>
        <w:t>EXPLICACIÓN</w:t>
      </w:r>
    </w:p>
    <w:p w:rsidR="00E35D2D" w:rsidRPr="00E35D2D" w:rsidRDefault="00E35D2D" w:rsidP="00725E0E">
      <w:pPr>
        <w:spacing w:line="360" w:lineRule="auto"/>
        <w:rPr>
          <w:rFonts w:ascii="Arial" w:hAnsi="Arial" w:cs="Arial"/>
          <w:color w:val="002060"/>
          <w:sz w:val="24"/>
          <w:szCs w:val="24"/>
        </w:rPr>
      </w:pPr>
      <w:r>
        <w:rPr>
          <w:rFonts w:ascii="Arial" w:hAnsi="Arial" w:cs="Arial"/>
          <w:color w:val="002060"/>
          <w:sz w:val="24"/>
          <w:szCs w:val="24"/>
        </w:rPr>
        <w:t xml:space="preserve">-Un estado federal es una unión de muchos estados donde forman parte de otro más superior y donde como estado </w:t>
      </w:r>
      <w:r w:rsidR="00315D9C">
        <w:rPr>
          <w:rFonts w:ascii="Arial" w:hAnsi="Arial" w:cs="Arial"/>
          <w:color w:val="002060"/>
          <w:sz w:val="24"/>
          <w:szCs w:val="24"/>
        </w:rPr>
        <w:t>cuenta con distintos estados autónomos  y están conformados por el sometimiento poder federal y así pudiendo tener una autonomía jurisdiccional y legislativa.</w:t>
      </w:r>
    </w:p>
    <w:p w:rsidR="00E35D2D" w:rsidRPr="00E35D2D" w:rsidRDefault="00315D9C" w:rsidP="00725E0E">
      <w:pPr>
        <w:spacing w:line="360" w:lineRule="auto"/>
        <w:rPr>
          <w:rFonts w:ascii="Arial" w:hAnsi="Arial" w:cs="Arial"/>
          <w:b/>
          <w:color w:val="002060"/>
          <w:sz w:val="24"/>
          <w:szCs w:val="24"/>
          <w:u w:val="single"/>
        </w:rPr>
      </w:pPr>
      <w:r w:rsidRPr="00315D9C">
        <w:rPr>
          <w:rFonts w:ascii="Arial" w:hAnsi="Arial" w:cs="Arial"/>
          <w:b/>
          <w:color w:val="002060"/>
          <w:sz w:val="24"/>
          <w:szCs w:val="24"/>
          <w:u w:val="single"/>
        </w:rPr>
        <w:t>http://noticias.lainformacion.com/politica/constitucion/que-es-un-estado-federal-diez-preguntas-basicas</w:t>
      </w:r>
      <w:r w:rsidR="008A1E61">
        <w:rPr>
          <w:rFonts w:ascii="Arial" w:hAnsi="Arial" w:cs="Arial"/>
          <w:b/>
          <w:color w:val="002060"/>
          <w:sz w:val="24"/>
          <w:szCs w:val="24"/>
          <w:u w:val="single"/>
        </w:rPr>
        <w:t>-para-entenderlo-en-un-minuto  15-5-15</w:t>
      </w:r>
    </w:p>
    <w:p w:rsidR="008B6669" w:rsidRPr="00E35D2D" w:rsidRDefault="00E35D2D" w:rsidP="00725E0E">
      <w:pPr>
        <w:spacing w:line="360" w:lineRule="auto"/>
        <w:rPr>
          <w:rFonts w:ascii="Arial" w:hAnsi="Arial" w:cs="Arial"/>
          <w:b/>
          <w:color w:val="9D3232" w:themeColor="accent6" w:themeShade="80"/>
          <w:sz w:val="24"/>
          <w:szCs w:val="24"/>
          <w:u w:val="single"/>
        </w:rPr>
      </w:pPr>
      <w:r w:rsidRPr="00E35D2D">
        <w:rPr>
          <w:rFonts w:ascii="Arial" w:hAnsi="Arial" w:cs="Arial"/>
          <w:b/>
          <w:color w:val="9D3232" w:themeColor="accent6" w:themeShade="80"/>
          <w:sz w:val="24"/>
          <w:szCs w:val="24"/>
          <w:u w:val="single"/>
        </w:rPr>
        <w:t>NACION</w:t>
      </w:r>
    </w:p>
    <w:p w:rsidR="00901D71" w:rsidRDefault="00725E0E" w:rsidP="00725E0E">
      <w:pPr>
        <w:spacing w:line="360" w:lineRule="auto"/>
        <w:rPr>
          <w:rFonts w:ascii="Arial" w:hAnsi="Arial" w:cs="Arial"/>
          <w:color w:val="002060"/>
          <w:sz w:val="24"/>
          <w:szCs w:val="24"/>
        </w:rPr>
      </w:pPr>
      <w:r>
        <w:rPr>
          <w:rFonts w:ascii="Arial" w:hAnsi="Arial" w:cs="Arial"/>
          <w:noProof/>
          <w:color w:val="002060"/>
          <w:sz w:val="24"/>
          <w:szCs w:val="24"/>
          <w:lang w:eastAsia="es-MX"/>
        </w:rPr>
        <w:drawing>
          <wp:anchor distT="0" distB="0" distL="114300" distR="114300" simplePos="0" relativeHeight="251666432" behindDoc="0" locked="0" layoutInCell="1" allowOverlap="1">
            <wp:simplePos x="0" y="0"/>
            <wp:positionH relativeFrom="margin">
              <wp:align>right</wp:align>
            </wp:positionH>
            <wp:positionV relativeFrom="margin">
              <wp:align>bottom</wp:align>
            </wp:positionV>
            <wp:extent cx="2381885" cy="2235200"/>
            <wp:effectExtent l="19050" t="0" r="0" b="0"/>
            <wp:wrapSquare wrapText="bothSides"/>
            <wp:docPr id="11" name="Imagen 6" descr="C:\Users\ordenador\AppData\Local\Microsoft\Windows\Temporary Internet Files\Content.IE5\29EYWMMX\Federaci%C3%B3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denador\AppData\Local\Microsoft\Windows\Temporary Internet Files\Content.IE5\29EYWMMX\Federaci%C3%B3n[1].png"/>
                    <pic:cNvPicPr>
                      <a:picLocks noChangeAspect="1" noChangeArrowheads="1"/>
                    </pic:cNvPicPr>
                  </pic:nvPicPr>
                  <pic:blipFill>
                    <a:blip r:embed="rId7">
                      <a:duotone>
                        <a:schemeClr val="accent5">
                          <a:shade val="45000"/>
                          <a:satMod val="135000"/>
                        </a:schemeClr>
                        <a:prstClr val="white"/>
                      </a:duotone>
                    </a:blip>
                    <a:srcRect/>
                    <a:stretch>
                      <a:fillRect/>
                    </a:stretch>
                  </pic:blipFill>
                  <pic:spPr bwMode="auto">
                    <a:xfrm>
                      <a:off x="0" y="0"/>
                      <a:ext cx="2381885" cy="2235200"/>
                    </a:xfrm>
                    <a:prstGeom prst="rect">
                      <a:avLst/>
                    </a:prstGeom>
                    <a:noFill/>
                    <a:ln w="9525">
                      <a:noFill/>
                      <a:miter lim="800000"/>
                      <a:headEnd/>
                      <a:tailEnd/>
                    </a:ln>
                  </pic:spPr>
                </pic:pic>
              </a:graphicData>
            </a:graphic>
          </wp:anchor>
        </w:drawing>
      </w:r>
      <w:r w:rsidR="008B6669" w:rsidRPr="00E35D2D">
        <w:rPr>
          <w:rFonts w:ascii="Arial" w:hAnsi="Arial" w:cs="Arial"/>
          <w:color w:val="002060"/>
          <w:sz w:val="24"/>
          <w:szCs w:val="24"/>
        </w:rPr>
        <w:t>Conjunto de personas de un mismo origen étnico que comparten vínculos históricos, culturales, religiosos, etc., tienen conciencia de pertenecer a un mismo pueblo o comunidad, y generalmente hablan el mismo idioma y comparten un territorio.</w:t>
      </w:r>
      <w:r w:rsidRPr="00725E0E">
        <w:rPr>
          <w:rFonts w:ascii="Arial" w:hAnsi="Arial" w:cs="Arial"/>
          <w:b/>
          <w:noProof/>
          <w:color w:val="002060"/>
          <w:sz w:val="24"/>
          <w:szCs w:val="24"/>
          <w:u w:val="single"/>
          <w:lang w:eastAsia="es-MX"/>
        </w:rPr>
        <w:t xml:space="preserve"> </w:t>
      </w:r>
    </w:p>
    <w:p w:rsidR="00725E0E" w:rsidRPr="00725E0E" w:rsidRDefault="00725E0E" w:rsidP="00725E0E">
      <w:pPr>
        <w:spacing w:line="360" w:lineRule="auto"/>
        <w:rPr>
          <w:rFonts w:ascii="Arial" w:hAnsi="Arial" w:cs="Arial"/>
          <w:color w:val="9D3232" w:themeColor="accent6" w:themeShade="80"/>
          <w:sz w:val="24"/>
          <w:szCs w:val="24"/>
        </w:rPr>
      </w:pPr>
      <w:r w:rsidRPr="00725E0E">
        <w:rPr>
          <w:rFonts w:ascii="Arial" w:hAnsi="Arial" w:cs="Arial"/>
          <w:color w:val="9D3232" w:themeColor="accent6" w:themeShade="80"/>
          <w:sz w:val="24"/>
          <w:szCs w:val="24"/>
        </w:rPr>
        <w:t>EXPLICACIÓN</w:t>
      </w:r>
    </w:p>
    <w:p w:rsidR="008B6669" w:rsidRDefault="00E35D2D" w:rsidP="00725E0E">
      <w:pPr>
        <w:spacing w:line="360" w:lineRule="auto"/>
        <w:rPr>
          <w:rFonts w:ascii="Arial" w:hAnsi="Arial" w:cs="Arial"/>
          <w:color w:val="002060"/>
          <w:sz w:val="24"/>
          <w:szCs w:val="24"/>
        </w:rPr>
      </w:pPr>
      <w:r>
        <w:rPr>
          <w:rFonts w:ascii="Arial" w:hAnsi="Arial" w:cs="Arial"/>
          <w:color w:val="002060"/>
          <w:sz w:val="24"/>
          <w:szCs w:val="24"/>
        </w:rPr>
        <w:t>-</w:t>
      </w:r>
      <w:r w:rsidR="008B6669" w:rsidRPr="00E35D2D">
        <w:rPr>
          <w:rFonts w:ascii="Arial" w:hAnsi="Arial" w:cs="Arial"/>
          <w:color w:val="002060"/>
          <w:sz w:val="24"/>
          <w:szCs w:val="24"/>
        </w:rPr>
        <w:t xml:space="preserve">Para mí una nación es un conjunto de personas que forman parte de un mismo lugar, que comparten religiones, valores, culturas, </w:t>
      </w:r>
      <w:r w:rsidR="001F3F02" w:rsidRPr="00E35D2D">
        <w:rPr>
          <w:rFonts w:ascii="Arial" w:hAnsi="Arial" w:cs="Arial"/>
          <w:color w:val="002060"/>
          <w:sz w:val="24"/>
          <w:szCs w:val="24"/>
        </w:rPr>
        <w:t>un idioma</w:t>
      </w:r>
      <w:r w:rsidR="008B6669" w:rsidRPr="00E35D2D">
        <w:rPr>
          <w:rFonts w:ascii="Arial" w:hAnsi="Arial" w:cs="Arial"/>
          <w:color w:val="002060"/>
          <w:sz w:val="24"/>
          <w:szCs w:val="24"/>
        </w:rPr>
        <w:t>, creencias, etc.</w:t>
      </w:r>
    </w:p>
    <w:p w:rsidR="00315D9C" w:rsidRDefault="00315D9C" w:rsidP="00725E0E">
      <w:pPr>
        <w:spacing w:line="360" w:lineRule="auto"/>
        <w:rPr>
          <w:rFonts w:ascii="Arial" w:hAnsi="Arial" w:cs="Arial"/>
          <w:b/>
          <w:color w:val="002060"/>
          <w:sz w:val="24"/>
          <w:szCs w:val="24"/>
          <w:u w:val="single"/>
        </w:rPr>
      </w:pPr>
      <w:r w:rsidRPr="00315D9C">
        <w:rPr>
          <w:rFonts w:ascii="Arial" w:hAnsi="Arial" w:cs="Arial"/>
          <w:b/>
          <w:color w:val="002060"/>
          <w:sz w:val="24"/>
          <w:szCs w:val="24"/>
          <w:u w:val="single"/>
        </w:rPr>
        <w:lastRenderedPageBreak/>
        <w:t>Diccionario</w:t>
      </w:r>
      <w:r w:rsidR="00E851FC">
        <w:rPr>
          <w:rFonts w:ascii="Arial" w:hAnsi="Arial" w:cs="Arial"/>
          <w:b/>
          <w:noProof/>
          <w:color w:val="002060"/>
          <w:sz w:val="24"/>
          <w:szCs w:val="24"/>
          <w:u w:val="single"/>
          <w:lang w:eastAsia="es-MX"/>
        </w:rPr>
        <w:drawing>
          <wp:anchor distT="0" distB="0" distL="114300" distR="114300" simplePos="0" relativeHeight="251662336" behindDoc="0" locked="0" layoutInCell="1" allowOverlap="1">
            <wp:simplePos x="1924050" y="6146800"/>
            <wp:positionH relativeFrom="margin">
              <wp:align>right</wp:align>
            </wp:positionH>
            <wp:positionV relativeFrom="margin">
              <wp:align>center</wp:align>
            </wp:positionV>
            <wp:extent cx="1174750" cy="1206500"/>
            <wp:effectExtent l="19050" t="0" r="6350" b="0"/>
            <wp:wrapSquare wrapText="bothSides"/>
            <wp:docPr id="4" name="Imagen 3" descr="C:\Users\ordenador\AppData\Local\Microsoft\Windows\Temporary Internet Files\Content.IE5\ERHG9M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denador\AppData\Local\Microsoft\Windows\Temporary Internet Files\Content.IE5\ERHG9MGE\2[1].jpg"/>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1174750" cy="1206500"/>
                    </a:xfrm>
                    <a:prstGeom prst="rect">
                      <a:avLst/>
                    </a:prstGeom>
                    <a:noFill/>
                    <a:ln w="9525">
                      <a:noFill/>
                      <a:miter lim="800000"/>
                      <a:headEnd/>
                      <a:tailEnd/>
                    </a:ln>
                  </pic:spPr>
                </pic:pic>
              </a:graphicData>
            </a:graphic>
          </wp:anchor>
        </w:drawing>
      </w:r>
      <w:r w:rsidR="008A1E61">
        <w:rPr>
          <w:rFonts w:ascii="Arial" w:hAnsi="Arial" w:cs="Arial"/>
          <w:b/>
          <w:color w:val="002060"/>
          <w:sz w:val="24"/>
          <w:szCs w:val="24"/>
          <w:u w:val="single"/>
        </w:rPr>
        <w:t xml:space="preserve"> 15-5-15</w:t>
      </w:r>
    </w:p>
    <w:p w:rsidR="00E35D2D" w:rsidRPr="00E35D2D" w:rsidRDefault="00E35D2D" w:rsidP="00725E0E">
      <w:pPr>
        <w:spacing w:line="360" w:lineRule="auto"/>
        <w:rPr>
          <w:rFonts w:ascii="Arial" w:hAnsi="Arial" w:cs="Arial"/>
          <w:b/>
          <w:color w:val="9D3232" w:themeColor="accent6" w:themeShade="80"/>
          <w:sz w:val="24"/>
          <w:szCs w:val="24"/>
        </w:rPr>
      </w:pPr>
      <w:r w:rsidRPr="00E35D2D">
        <w:rPr>
          <w:rFonts w:ascii="Arial" w:hAnsi="Arial" w:cs="Arial"/>
          <w:b/>
          <w:color w:val="9D3232" w:themeColor="accent6" w:themeShade="80"/>
          <w:sz w:val="24"/>
          <w:szCs w:val="24"/>
        </w:rPr>
        <w:t>ESTADO</w:t>
      </w:r>
    </w:p>
    <w:p w:rsidR="001F3F02" w:rsidRPr="00E35D2D" w:rsidRDefault="00E851FC" w:rsidP="00725E0E">
      <w:pPr>
        <w:spacing w:line="360" w:lineRule="auto"/>
        <w:rPr>
          <w:rFonts w:ascii="Arial" w:hAnsi="Arial" w:cs="Arial"/>
          <w:color w:val="002060"/>
          <w:sz w:val="24"/>
          <w:szCs w:val="24"/>
        </w:rPr>
      </w:pPr>
      <w:r>
        <w:rPr>
          <w:rFonts w:ascii="Arial" w:hAnsi="Arial" w:cs="Arial"/>
          <w:noProof/>
          <w:color w:val="002060"/>
          <w:sz w:val="24"/>
          <w:szCs w:val="24"/>
          <w:lang w:eastAsia="es-MX"/>
        </w:rPr>
        <w:drawing>
          <wp:anchor distT="0" distB="0" distL="114300" distR="114300" simplePos="0" relativeHeight="251661312" behindDoc="0" locked="0" layoutInCell="1" allowOverlap="1">
            <wp:simplePos x="0" y="0"/>
            <wp:positionH relativeFrom="margin">
              <wp:posOffset>-426085</wp:posOffset>
            </wp:positionH>
            <wp:positionV relativeFrom="margin">
              <wp:posOffset>7025005</wp:posOffset>
            </wp:positionV>
            <wp:extent cx="2114550" cy="1587500"/>
            <wp:effectExtent l="19050" t="0" r="0" b="0"/>
            <wp:wrapSquare wrapText="bothSides"/>
            <wp:docPr id="3" name="Imagen 2" descr="C:\Users\ordenador\AppData\Local\Microsoft\Windows\Temporary Internet Files\Content.IE5\29EYWMMX\Estado-de-Sonor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denador\AppData\Local\Microsoft\Windows\Temporary Internet Files\Content.IE5\29EYWMMX\Estado-de-Sonora_1[1].jpg"/>
                    <pic:cNvPicPr>
                      <a:picLocks noChangeAspect="1" noChangeArrowheads="1"/>
                    </pic:cNvPicPr>
                  </pic:nvPicPr>
                  <pic:blipFill>
                    <a:blip r:embed="rId9" cstate="print">
                      <a:duotone>
                        <a:schemeClr val="accent3">
                          <a:shade val="45000"/>
                          <a:satMod val="135000"/>
                        </a:schemeClr>
                        <a:prstClr val="white"/>
                      </a:duotone>
                    </a:blip>
                    <a:srcRect/>
                    <a:stretch>
                      <a:fillRect/>
                    </a:stretch>
                  </pic:blipFill>
                  <pic:spPr bwMode="auto">
                    <a:xfrm>
                      <a:off x="0" y="0"/>
                      <a:ext cx="2114550" cy="1587500"/>
                    </a:xfrm>
                    <a:prstGeom prst="rect">
                      <a:avLst/>
                    </a:prstGeom>
                    <a:noFill/>
                    <a:ln w="9525">
                      <a:noFill/>
                      <a:miter lim="800000"/>
                      <a:headEnd/>
                      <a:tailEnd/>
                    </a:ln>
                  </pic:spPr>
                </pic:pic>
              </a:graphicData>
            </a:graphic>
          </wp:anchor>
        </w:drawing>
      </w:r>
      <w:r w:rsidR="00E35D2D">
        <w:rPr>
          <w:rFonts w:ascii="Arial" w:hAnsi="Arial" w:cs="Arial"/>
          <w:color w:val="002060"/>
          <w:sz w:val="24"/>
          <w:szCs w:val="24"/>
        </w:rPr>
        <w:t>U</w:t>
      </w:r>
      <w:r w:rsidR="001F3F02" w:rsidRPr="00E35D2D">
        <w:rPr>
          <w:rFonts w:ascii="Arial" w:hAnsi="Arial" w:cs="Arial"/>
          <w:color w:val="002060"/>
          <w:sz w:val="24"/>
          <w:szCs w:val="24"/>
        </w:rPr>
        <w:t xml:space="preserve">n Estado es la forma y organización de la sociedad, de su </w:t>
      </w:r>
      <w:hyperlink r:id="rId10" w:history="1">
        <w:r w:rsidR="001F3F02" w:rsidRPr="00E35D2D">
          <w:rPr>
            <w:rStyle w:val="Hipervnculo"/>
            <w:rFonts w:ascii="Arial" w:hAnsi="Arial" w:cs="Arial"/>
            <w:color w:val="002060"/>
            <w:sz w:val="24"/>
            <w:szCs w:val="24"/>
            <w:u w:val="none"/>
          </w:rPr>
          <w:t>gobierno</w:t>
        </w:r>
      </w:hyperlink>
      <w:r w:rsidR="001F3F02" w:rsidRPr="00E35D2D">
        <w:rPr>
          <w:rFonts w:ascii="Arial" w:hAnsi="Arial" w:cs="Arial"/>
          <w:color w:val="002060"/>
          <w:sz w:val="24"/>
          <w:szCs w:val="24"/>
        </w:rPr>
        <w:t xml:space="preserve"> y al establecimiento de normas de convivencia humana; es la unidad jurídica de los individuos que constituyen un </w:t>
      </w:r>
      <w:hyperlink r:id="rId11" w:history="1">
        <w:r w:rsidR="001F3F02" w:rsidRPr="00E35D2D">
          <w:rPr>
            <w:rStyle w:val="Hipervnculo"/>
            <w:rFonts w:ascii="Arial" w:hAnsi="Arial" w:cs="Arial"/>
            <w:color w:val="002060"/>
            <w:sz w:val="24"/>
            <w:szCs w:val="24"/>
            <w:u w:val="none"/>
          </w:rPr>
          <w:t>pueblo</w:t>
        </w:r>
      </w:hyperlink>
      <w:r w:rsidR="001F3F02" w:rsidRPr="00E35D2D">
        <w:rPr>
          <w:rFonts w:ascii="Arial" w:hAnsi="Arial" w:cs="Arial"/>
          <w:color w:val="002060"/>
          <w:sz w:val="24"/>
          <w:szCs w:val="24"/>
        </w:rPr>
        <w:t xml:space="preserve"> que vive al abrigo de un territorio y bajo el </w:t>
      </w:r>
      <w:hyperlink r:id="rId12" w:history="1">
        <w:r w:rsidR="001F3F02" w:rsidRPr="00E35D2D">
          <w:rPr>
            <w:rStyle w:val="Hipervnculo"/>
            <w:rFonts w:ascii="Arial" w:hAnsi="Arial" w:cs="Arial"/>
            <w:color w:val="002060"/>
            <w:sz w:val="24"/>
            <w:szCs w:val="24"/>
            <w:u w:val="none"/>
          </w:rPr>
          <w:t>imperio</w:t>
        </w:r>
      </w:hyperlink>
      <w:r w:rsidR="001F3F02" w:rsidRPr="00E35D2D">
        <w:rPr>
          <w:rFonts w:ascii="Arial" w:hAnsi="Arial" w:cs="Arial"/>
          <w:color w:val="002060"/>
          <w:sz w:val="24"/>
          <w:szCs w:val="24"/>
        </w:rPr>
        <w:t xml:space="preserve"> de una Ley, con el fin de alcanzar el bien </w:t>
      </w:r>
      <w:hyperlink r:id="rId13" w:history="1">
        <w:r w:rsidR="001F3F02" w:rsidRPr="00E35D2D">
          <w:rPr>
            <w:rStyle w:val="Hipervnculo"/>
            <w:rFonts w:ascii="Arial" w:hAnsi="Arial" w:cs="Arial"/>
            <w:color w:val="002060"/>
            <w:sz w:val="24"/>
            <w:szCs w:val="24"/>
            <w:u w:val="none"/>
          </w:rPr>
          <w:t>común</w:t>
        </w:r>
      </w:hyperlink>
      <w:r w:rsidR="001F3F02" w:rsidRPr="00E35D2D">
        <w:rPr>
          <w:rFonts w:ascii="Arial" w:hAnsi="Arial" w:cs="Arial"/>
          <w:color w:val="002060"/>
          <w:sz w:val="24"/>
          <w:szCs w:val="24"/>
        </w:rPr>
        <w:t>.</w:t>
      </w:r>
    </w:p>
    <w:p w:rsidR="00725E0E" w:rsidRPr="00725E0E" w:rsidRDefault="00725E0E" w:rsidP="00725E0E">
      <w:pPr>
        <w:spacing w:line="360" w:lineRule="auto"/>
        <w:rPr>
          <w:rFonts w:ascii="Arial" w:hAnsi="Arial" w:cs="Arial"/>
          <w:color w:val="002060"/>
          <w:sz w:val="24"/>
          <w:szCs w:val="24"/>
        </w:rPr>
      </w:pPr>
      <w:r w:rsidRPr="00725E0E">
        <w:rPr>
          <w:rFonts w:ascii="Arial" w:hAnsi="Arial" w:cs="Arial"/>
          <w:color w:val="9D3232" w:themeColor="accent6" w:themeShade="80"/>
          <w:sz w:val="24"/>
          <w:szCs w:val="24"/>
        </w:rPr>
        <w:t>EXPLICACIÓN</w:t>
      </w:r>
    </w:p>
    <w:p w:rsidR="00E35D2D" w:rsidRDefault="00E35D2D" w:rsidP="00725E0E">
      <w:pPr>
        <w:spacing w:line="360" w:lineRule="auto"/>
        <w:rPr>
          <w:rFonts w:ascii="Arial" w:hAnsi="Arial" w:cs="Arial"/>
          <w:color w:val="002060"/>
          <w:sz w:val="24"/>
          <w:szCs w:val="24"/>
        </w:rPr>
      </w:pPr>
      <w:r>
        <w:rPr>
          <w:rFonts w:ascii="Arial" w:hAnsi="Arial" w:cs="Arial"/>
          <w:color w:val="002060"/>
          <w:sz w:val="24"/>
          <w:szCs w:val="24"/>
        </w:rPr>
        <w:t>-Lo que entiendo por estado es un territorio donde viven un conjunto de habitantes donde van dirigidos por un poder político, donde cuentan con una ley, con la cual se debe cumplir para el bienestar de los ciudadanos.</w:t>
      </w:r>
    </w:p>
    <w:p w:rsidR="00315D9C" w:rsidRPr="008A1E61" w:rsidRDefault="008A1E61" w:rsidP="00725E0E">
      <w:pPr>
        <w:spacing w:line="360" w:lineRule="auto"/>
        <w:rPr>
          <w:rFonts w:ascii="Arial" w:hAnsi="Arial" w:cs="Arial"/>
          <w:b/>
          <w:color w:val="002060"/>
          <w:sz w:val="24"/>
          <w:szCs w:val="24"/>
          <w:u w:val="single"/>
        </w:rPr>
      </w:pPr>
      <w:hyperlink r:id="rId14" w:history="1">
        <w:r w:rsidRPr="008A1E61">
          <w:rPr>
            <w:rStyle w:val="Hipervnculo"/>
            <w:rFonts w:ascii="Arial" w:hAnsi="Arial" w:cs="Arial"/>
            <w:b/>
            <w:color w:val="002060"/>
            <w:sz w:val="24"/>
            <w:szCs w:val="24"/>
          </w:rPr>
          <w:t>http://docencia.udea.edu.co/derecho/constitucion/concepto_estado.html</w:t>
        </w:r>
      </w:hyperlink>
      <w:r w:rsidRPr="008A1E61">
        <w:rPr>
          <w:rFonts w:ascii="Arial" w:hAnsi="Arial" w:cs="Arial"/>
          <w:b/>
          <w:color w:val="002060"/>
          <w:sz w:val="24"/>
          <w:szCs w:val="24"/>
          <w:u w:val="single"/>
        </w:rPr>
        <w:t xml:space="preserve">  15-5-15</w:t>
      </w:r>
    </w:p>
    <w:p w:rsidR="00E35D2D" w:rsidRPr="00315D9C" w:rsidRDefault="00CD78F1" w:rsidP="00725E0E">
      <w:pPr>
        <w:spacing w:line="360" w:lineRule="auto"/>
        <w:rPr>
          <w:rFonts w:ascii="Arial" w:hAnsi="Arial" w:cs="Arial"/>
          <w:b/>
          <w:color w:val="9D3232" w:themeColor="accent6" w:themeShade="80"/>
          <w:sz w:val="24"/>
          <w:szCs w:val="24"/>
          <w:u w:val="single"/>
        </w:rPr>
      </w:pPr>
      <w:r>
        <w:rPr>
          <w:rFonts w:ascii="Arial" w:hAnsi="Arial" w:cs="Arial"/>
          <w:b/>
          <w:color w:val="9D3232" w:themeColor="accent6" w:themeShade="80"/>
          <w:sz w:val="24"/>
          <w:szCs w:val="24"/>
          <w:u w:val="single"/>
        </w:rPr>
        <w:t>MUNICIPIO</w:t>
      </w:r>
    </w:p>
    <w:p w:rsidR="00315D9C" w:rsidRDefault="00E851FC" w:rsidP="00725E0E">
      <w:pPr>
        <w:spacing w:line="360" w:lineRule="auto"/>
        <w:rPr>
          <w:rFonts w:ascii="Arial" w:hAnsi="Arial" w:cs="Arial"/>
          <w:color w:val="002060"/>
          <w:sz w:val="24"/>
          <w:szCs w:val="24"/>
        </w:rPr>
      </w:pPr>
      <w:r>
        <w:rPr>
          <w:rFonts w:ascii="Arial" w:hAnsi="Arial" w:cs="Arial"/>
          <w:noProof/>
          <w:color w:val="002060"/>
          <w:sz w:val="24"/>
          <w:szCs w:val="24"/>
          <w:lang w:eastAsia="es-MX"/>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895350" cy="1295400"/>
            <wp:effectExtent l="19050" t="0" r="0" b="0"/>
            <wp:wrapSquare wrapText="bothSides"/>
            <wp:docPr id="2" name="Imagen 1" descr="C:\Users\ordenador\AppData\Local\Microsoft\Windows\Temporary Internet Files\Content.IE5\ERHG9MGE\Mapa_Municipio_Guacar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enador\AppData\Local\Microsoft\Windows\Temporary Internet Files\Content.IE5\ERHG9MGE\Mapa_Municipio_Guacara.svg[1].png"/>
                    <pic:cNvPicPr>
                      <a:picLocks noChangeAspect="1" noChangeArrowheads="1"/>
                    </pic:cNvPicPr>
                  </pic:nvPicPr>
                  <pic:blipFill>
                    <a:blip r:embed="rId15">
                      <a:duotone>
                        <a:schemeClr val="accent6">
                          <a:shade val="45000"/>
                          <a:satMod val="135000"/>
                        </a:schemeClr>
                        <a:prstClr val="white"/>
                      </a:duotone>
                    </a:blip>
                    <a:srcRect/>
                    <a:stretch>
                      <a:fillRect/>
                    </a:stretch>
                  </pic:blipFill>
                  <pic:spPr bwMode="auto">
                    <a:xfrm>
                      <a:off x="0" y="0"/>
                      <a:ext cx="895350" cy="1295400"/>
                    </a:xfrm>
                    <a:prstGeom prst="rect">
                      <a:avLst/>
                    </a:prstGeom>
                    <a:noFill/>
                    <a:ln w="9525">
                      <a:noFill/>
                      <a:miter lim="800000"/>
                      <a:headEnd/>
                      <a:tailEnd/>
                    </a:ln>
                  </pic:spPr>
                </pic:pic>
              </a:graphicData>
            </a:graphic>
          </wp:anchor>
        </w:drawing>
      </w:r>
      <w:r w:rsidR="00315D9C" w:rsidRPr="00315D9C">
        <w:rPr>
          <w:rFonts w:ascii="Arial" w:hAnsi="Arial" w:cs="Arial"/>
          <w:color w:val="002060"/>
          <w:sz w:val="24"/>
          <w:szCs w:val="24"/>
        </w:rPr>
        <w:t xml:space="preserve">El territorio (delimitado por la legislación) y la población que habita en él (registrada en el padrón municipal) componen el municipio. La administración está a cargo de un </w:t>
      </w:r>
      <w:hyperlink r:id="rId16" w:history="1">
        <w:r w:rsidR="00315D9C" w:rsidRPr="00315D9C">
          <w:rPr>
            <w:rStyle w:val="Hipervnculo"/>
            <w:rFonts w:ascii="Arial" w:hAnsi="Arial" w:cs="Arial"/>
            <w:color w:val="002060"/>
            <w:sz w:val="24"/>
            <w:szCs w:val="24"/>
            <w:u w:val="none"/>
          </w:rPr>
          <w:t>órgano</w:t>
        </w:r>
      </w:hyperlink>
      <w:r w:rsidR="00315D9C" w:rsidRPr="00315D9C">
        <w:rPr>
          <w:rFonts w:ascii="Arial" w:hAnsi="Arial" w:cs="Arial"/>
          <w:color w:val="002060"/>
          <w:sz w:val="24"/>
          <w:szCs w:val="24"/>
        </w:rPr>
        <w:t xml:space="preserve"> que suele conocerse como ayuntamiento, municipalidad, concejo o alcaldía. El máximo dirigen</w:t>
      </w:r>
      <w:r w:rsidR="00315D9C">
        <w:rPr>
          <w:rFonts w:ascii="Arial" w:hAnsi="Arial" w:cs="Arial"/>
          <w:color w:val="002060"/>
          <w:sz w:val="24"/>
          <w:szCs w:val="24"/>
        </w:rPr>
        <w:t>te de este órgano es el alcalde o intendente.</w:t>
      </w:r>
    </w:p>
    <w:p w:rsidR="00725E0E" w:rsidRPr="00725E0E" w:rsidRDefault="00725E0E" w:rsidP="00725E0E">
      <w:pPr>
        <w:spacing w:line="360" w:lineRule="auto"/>
        <w:rPr>
          <w:rFonts w:ascii="Arial" w:hAnsi="Arial" w:cs="Arial"/>
          <w:color w:val="9D3232" w:themeColor="accent6" w:themeShade="80"/>
          <w:sz w:val="24"/>
          <w:szCs w:val="24"/>
        </w:rPr>
      </w:pPr>
      <w:r w:rsidRPr="00725E0E">
        <w:rPr>
          <w:rFonts w:ascii="Arial" w:hAnsi="Arial" w:cs="Arial"/>
          <w:color w:val="9D3232" w:themeColor="accent6" w:themeShade="80"/>
          <w:sz w:val="24"/>
          <w:szCs w:val="24"/>
        </w:rPr>
        <w:t>EXPLICACIÓN</w:t>
      </w:r>
    </w:p>
    <w:p w:rsidR="00315D9C" w:rsidRPr="00CD78F1" w:rsidRDefault="00CD78F1" w:rsidP="00725E0E">
      <w:pPr>
        <w:spacing w:line="360" w:lineRule="auto"/>
        <w:rPr>
          <w:rFonts w:ascii="Arial" w:hAnsi="Arial" w:cs="Arial"/>
          <w:color w:val="002060"/>
          <w:sz w:val="24"/>
          <w:szCs w:val="24"/>
        </w:rPr>
      </w:pPr>
      <w:r>
        <w:rPr>
          <w:rFonts w:ascii="Arial" w:hAnsi="Arial" w:cs="Arial"/>
          <w:color w:val="002060"/>
          <w:sz w:val="24"/>
          <w:szCs w:val="24"/>
        </w:rPr>
        <w:t xml:space="preserve">-Un municipio es para mí una localidad o población donde hay habitantes en un territorio las cuales están dirigidos por el ayuntamiento de ese municipio y son los </w:t>
      </w:r>
      <w:r w:rsidR="00725E0E">
        <w:rPr>
          <w:rFonts w:ascii="Arial" w:hAnsi="Arial" w:cs="Arial"/>
          <w:color w:val="002060"/>
          <w:sz w:val="24"/>
          <w:szCs w:val="24"/>
        </w:rPr>
        <w:t xml:space="preserve">que se </w:t>
      </w:r>
      <w:r>
        <w:rPr>
          <w:rFonts w:ascii="Arial" w:hAnsi="Arial" w:cs="Arial"/>
          <w:color w:val="002060"/>
          <w:sz w:val="24"/>
          <w:szCs w:val="24"/>
        </w:rPr>
        <w:t>encargan de lo político y manejo dentro de esa población.</w:t>
      </w:r>
    </w:p>
    <w:p w:rsidR="00315D9C" w:rsidRPr="008A1E61" w:rsidRDefault="00315D9C" w:rsidP="00725E0E">
      <w:pPr>
        <w:spacing w:line="360" w:lineRule="auto"/>
        <w:rPr>
          <w:rFonts w:ascii="Arial" w:hAnsi="Arial" w:cs="Arial"/>
          <w:b/>
          <w:color w:val="002060"/>
          <w:sz w:val="24"/>
          <w:szCs w:val="24"/>
          <w:u w:val="single"/>
          <w:lang w:eastAsia="es-MX"/>
        </w:rPr>
      </w:pPr>
      <w:hyperlink r:id="rId17" w:anchor="ixzz3aGqNXa1H" w:history="1">
        <w:r w:rsidRPr="008A1E61">
          <w:rPr>
            <w:rFonts w:ascii="Arial" w:hAnsi="Arial" w:cs="Arial"/>
            <w:b/>
            <w:color w:val="002060"/>
            <w:sz w:val="24"/>
            <w:szCs w:val="24"/>
            <w:u w:val="single"/>
            <w:lang w:eastAsia="es-MX"/>
          </w:rPr>
          <w:t>Definición de municipio - Qué es, Significado y Concepto</w:t>
        </w:r>
      </w:hyperlink>
      <w:r w:rsidRPr="008A1E61">
        <w:rPr>
          <w:rFonts w:ascii="Arial" w:hAnsi="Arial" w:cs="Arial"/>
          <w:b/>
          <w:color w:val="002060"/>
          <w:sz w:val="24"/>
          <w:szCs w:val="24"/>
          <w:u w:val="single"/>
          <w:lang w:eastAsia="es-MX"/>
        </w:rPr>
        <w:t xml:space="preserve"> </w:t>
      </w:r>
      <w:hyperlink r:id="rId18" w:anchor="ixzz3aGqNXa1H" w:history="1">
        <w:r w:rsidRPr="008A1E61">
          <w:rPr>
            <w:rFonts w:ascii="Arial" w:hAnsi="Arial" w:cs="Arial"/>
            <w:b/>
            <w:color w:val="002060"/>
            <w:sz w:val="24"/>
            <w:szCs w:val="24"/>
            <w:u w:val="single"/>
            <w:lang w:eastAsia="es-MX"/>
          </w:rPr>
          <w:t>http://definicion.de/municipio/#ixzz3aGqNXa1H</w:t>
        </w:r>
      </w:hyperlink>
      <w:r w:rsidR="008A1E61" w:rsidRPr="008A1E61">
        <w:rPr>
          <w:rFonts w:ascii="Arial" w:hAnsi="Arial" w:cs="Arial"/>
          <w:b/>
          <w:color w:val="002060"/>
          <w:sz w:val="24"/>
          <w:szCs w:val="24"/>
          <w:u w:val="single"/>
          <w:lang w:eastAsia="es-MX"/>
        </w:rPr>
        <w:t xml:space="preserve">     15-5-15</w:t>
      </w:r>
    </w:p>
    <w:p w:rsidR="00E851FC" w:rsidRPr="00725E0E" w:rsidRDefault="00E851FC" w:rsidP="00725E0E">
      <w:pPr>
        <w:spacing w:line="360" w:lineRule="auto"/>
        <w:rPr>
          <w:rFonts w:ascii="Arial" w:hAnsi="Arial" w:cs="Arial"/>
          <w:color w:val="9D3232" w:themeColor="accent6" w:themeShade="80"/>
          <w:sz w:val="24"/>
          <w:szCs w:val="24"/>
          <w:lang w:eastAsia="es-MX"/>
        </w:rPr>
      </w:pPr>
      <w:r w:rsidRPr="00725E0E">
        <w:rPr>
          <w:rFonts w:ascii="Arial" w:hAnsi="Arial" w:cs="Arial"/>
          <w:color w:val="9D3232" w:themeColor="accent6" w:themeShade="80"/>
          <w:sz w:val="24"/>
          <w:szCs w:val="24"/>
          <w:lang w:eastAsia="es-MX"/>
        </w:rPr>
        <w:t>FUNDAMENTOS DEL FEDERALISMO EN MEXICO</w:t>
      </w:r>
    </w:p>
    <w:p w:rsidR="00E851FC" w:rsidRDefault="00CD78F1" w:rsidP="00725E0E">
      <w:pPr>
        <w:spacing w:line="360" w:lineRule="auto"/>
        <w:rPr>
          <w:rFonts w:ascii="Arial" w:hAnsi="Arial" w:cs="Arial"/>
          <w:color w:val="002060"/>
          <w:sz w:val="24"/>
          <w:szCs w:val="24"/>
        </w:rPr>
      </w:pPr>
      <w:r w:rsidRPr="00E851FC">
        <w:rPr>
          <w:rFonts w:ascii="Arial" w:hAnsi="Arial" w:cs="Arial"/>
          <w:color w:val="002060"/>
          <w:sz w:val="24"/>
          <w:szCs w:val="24"/>
        </w:rPr>
        <w:t>El federalismo es la organización política del Estado mexicano en la que los estados de la federación son soberanos y están unidos mediante un pacto federal en sus tres niveles de gobierno: federal, estatal y municipal.</w:t>
      </w:r>
      <w:r w:rsidRPr="00E851FC">
        <w:rPr>
          <w:rFonts w:ascii="Arial" w:hAnsi="Arial" w:cs="Arial"/>
          <w:color w:val="002060"/>
          <w:sz w:val="24"/>
          <w:szCs w:val="24"/>
        </w:rPr>
        <w:br/>
      </w:r>
      <w:r w:rsidRPr="00E851FC">
        <w:rPr>
          <w:rFonts w:ascii="Arial" w:hAnsi="Arial" w:cs="Arial"/>
          <w:color w:val="002060"/>
          <w:sz w:val="24"/>
          <w:szCs w:val="24"/>
        </w:rPr>
        <w:br/>
        <w:t xml:space="preserve">La naturaleza jurídica del Estado mexicano se encuentra establecida en los artículos 40 y 41 de nuestra carta magna. De acuerdo con el artículo 40, el sistema federal en México es una decisión fundamental del pueblo mexicano. Parafraseando este artículo, el régimen Federal está conformado por estados libres y soberanos en todo lo que se refiere a su régimen interior; pero que se encuentran unidos en una federación de acuerdo con los principios establecidos en nuestra ley fundamental. </w:t>
      </w:r>
      <w:r w:rsidRPr="00E851FC">
        <w:rPr>
          <w:rFonts w:ascii="Arial" w:hAnsi="Arial" w:cs="Arial"/>
          <w:color w:val="002060"/>
          <w:sz w:val="24"/>
          <w:szCs w:val="24"/>
        </w:rPr>
        <w:br/>
      </w:r>
      <w:r w:rsidRPr="00E851FC">
        <w:rPr>
          <w:rFonts w:ascii="Arial" w:hAnsi="Arial" w:cs="Arial"/>
          <w:color w:val="002060"/>
          <w:sz w:val="24"/>
          <w:szCs w:val="24"/>
        </w:rPr>
        <w:br/>
        <w:t>Si analizamos el artículo 41 constitucional podemos encontrar que: la población ejerce su soberanía a través de los Poderes de la Unión, cuando les compete a éstos; y por los de los estados en lo relacionado con sus regímenes interiores, los cuales en ningún caso podrán contrariar lo establecido en el pacto federal</w:t>
      </w:r>
      <w:r w:rsidR="00725E0E">
        <w:rPr>
          <w:rFonts w:ascii="Arial" w:hAnsi="Arial" w:cs="Arial"/>
          <w:color w:val="002060"/>
          <w:sz w:val="24"/>
          <w:szCs w:val="24"/>
        </w:rPr>
        <w:t>.</w:t>
      </w:r>
    </w:p>
    <w:p w:rsidR="00725E0E" w:rsidRPr="00725E0E" w:rsidRDefault="00725E0E" w:rsidP="00725E0E">
      <w:pPr>
        <w:spacing w:line="360" w:lineRule="auto"/>
        <w:rPr>
          <w:rFonts w:ascii="Arial" w:hAnsi="Arial" w:cs="Arial"/>
          <w:b/>
          <w:color w:val="9D3232" w:themeColor="accent6" w:themeShade="80"/>
          <w:sz w:val="24"/>
          <w:szCs w:val="24"/>
          <w:u w:val="single"/>
        </w:rPr>
      </w:pPr>
      <w:r w:rsidRPr="00725E0E">
        <w:rPr>
          <w:rFonts w:ascii="Arial" w:hAnsi="Arial" w:cs="Arial"/>
          <w:b/>
          <w:color w:val="9D3232" w:themeColor="accent6" w:themeShade="80"/>
          <w:sz w:val="24"/>
          <w:szCs w:val="24"/>
          <w:u w:val="single"/>
        </w:rPr>
        <w:t>EXPLICACIÓN</w:t>
      </w:r>
    </w:p>
    <w:p w:rsidR="00725E0E" w:rsidRDefault="00725E0E" w:rsidP="00725E0E">
      <w:pPr>
        <w:spacing w:line="360" w:lineRule="auto"/>
        <w:rPr>
          <w:rFonts w:ascii="Arial" w:hAnsi="Arial" w:cs="Arial"/>
          <w:color w:val="002060"/>
          <w:sz w:val="24"/>
          <w:szCs w:val="24"/>
        </w:rPr>
      </w:pPr>
      <w:r>
        <w:rPr>
          <w:rFonts w:ascii="Arial" w:hAnsi="Arial" w:cs="Arial"/>
          <w:noProof/>
          <w:color w:val="002060"/>
          <w:sz w:val="24"/>
          <w:szCs w:val="24"/>
          <w:lang w:eastAsia="es-MX"/>
        </w:rPr>
        <w:drawing>
          <wp:anchor distT="0" distB="0" distL="114300" distR="114300" simplePos="0" relativeHeight="251664384" behindDoc="0" locked="0" layoutInCell="1" allowOverlap="1">
            <wp:simplePos x="0" y="0"/>
            <wp:positionH relativeFrom="margin">
              <wp:align>right</wp:align>
            </wp:positionH>
            <wp:positionV relativeFrom="margin">
              <wp:align>bottom</wp:align>
            </wp:positionV>
            <wp:extent cx="1619250" cy="1333500"/>
            <wp:effectExtent l="19050" t="0" r="0" b="0"/>
            <wp:wrapSquare wrapText="bothSides"/>
            <wp:docPr id="7" name="Imagen 5" descr="C:\Users\ordenador\AppData\Local\Microsoft\Windows\Temporary Internet Files\Content.IE5\ERHG9MGE\Espa%C3%B1a+inm%C3%B3vil+e+invertebra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denador\AppData\Local\Microsoft\Windows\Temporary Internet Files\Content.IE5\ERHG9MGE\Espa%C3%B1a+inm%C3%B3vil+e+invertebrada[1].jpg"/>
                    <pic:cNvPicPr>
                      <a:picLocks noChangeAspect="1" noChangeArrowheads="1"/>
                    </pic:cNvPicPr>
                  </pic:nvPicPr>
                  <pic:blipFill>
                    <a:blip r:embed="rId19" cstate="print">
                      <a:duotone>
                        <a:schemeClr val="accent2">
                          <a:shade val="45000"/>
                          <a:satMod val="135000"/>
                        </a:schemeClr>
                        <a:prstClr val="white"/>
                      </a:duotone>
                    </a:blip>
                    <a:srcRect/>
                    <a:stretch>
                      <a:fillRect/>
                    </a:stretch>
                  </pic:blipFill>
                  <pic:spPr bwMode="auto">
                    <a:xfrm>
                      <a:off x="0" y="0"/>
                      <a:ext cx="1619250" cy="1333500"/>
                    </a:xfrm>
                    <a:prstGeom prst="rect">
                      <a:avLst/>
                    </a:prstGeom>
                    <a:noFill/>
                    <a:ln w="9525">
                      <a:noFill/>
                      <a:miter lim="800000"/>
                      <a:headEnd/>
                      <a:tailEnd/>
                    </a:ln>
                  </pic:spPr>
                </pic:pic>
              </a:graphicData>
            </a:graphic>
          </wp:anchor>
        </w:drawing>
      </w:r>
      <w:r w:rsidR="00E851FC">
        <w:rPr>
          <w:rFonts w:ascii="Arial" w:hAnsi="Arial" w:cs="Arial"/>
          <w:color w:val="002060"/>
          <w:sz w:val="24"/>
          <w:szCs w:val="24"/>
        </w:rPr>
        <w:t>-Los fundamentos del federalismo de México es que México tenga la oportunidad y la libertad de elegir su poder político</w:t>
      </w:r>
      <w:r>
        <w:rPr>
          <w:rFonts w:ascii="Arial" w:hAnsi="Arial" w:cs="Arial"/>
          <w:color w:val="002060"/>
          <w:sz w:val="24"/>
          <w:szCs w:val="24"/>
        </w:rPr>
        <w:t xml:space="preserve"> es una unión de estados que se unen por un pacto federal ellos cuentan con el gobernó como lo son en el caso del gobierno municipal, estatal y federal. Tienen como base la constitución política con los artículos que se rigen sobre lo que está permitido y no hacer en el Estado.</w:t>
      </w:r>
    </w:p>
    <w:p w:rsidR="00725E0E" w:rsidRPr="00E851FC" w:rsidRDefault="00725E0E" w:rsidP="00725E0E">
      <w:pPr>
        <w:spacing w:line="360" w:lineRule="auto"/>
        <w:rPr>
          <w:rFonts w:ascii="Arial" w:hAnsi="Arial" w:cs="Arial"/>
          <w:b/>
          <w:color w:val="002060"/>
          <w:sz w:val="24"/>
          <w:szCs w:val="24"/>
          <w:u w:val="single"/>
        </w:rPr>
      </w:pPr>
      <w:r w:rsidRPr="00E851FC">
        <w:rPr>
          <w:rFonts w:ascii="Arial" w:hAnsi="Arial" w:cs="Arial"/>
          <w:b/>
          <w:color w:val="002060"/>
          <w:sz w:val="24"/>
          <w:szCs w:val="24"/>
          <w:u w:val="single"/>
        </w:rPr>
        <w:t>http://pac.ife.org.mx/para_saber_mas_federalismo.html#sthash.OmmQEgQ9.dpuf</w:t>
      </w:r>
    </w:p>
    <w:p w:rsidR="00725E0E" w:rsidRPr="00E851FC" w:rsidRDefault="00725E0E" w:rsidP="00CD78F1">
      <w:pPr>
        <w:rPr>
          <w:rFonts w:ascii="Arial" w:hAnsi="Arial" w:cs="Arial"/>
          <w:color w:val="002060"/>
          <w:sz w:val="24"/>
          <w:szCs w:val="24"/>
        </w:rPr>
      </w:pPr>
    </w:p>
    <w:sectPr w:rsidR="00725E0E" w:rsidRPr="00E851FC" w:rsidSect="001F3F02">
      <w:pgSz w:w="12240" w:h="15840"/>
      <w:pgMar w:top="1417" w:right="1701" w:bottom="1417" w:left="1701" w:header="708" w:footer="708" w:gutter="0"/>
      <w:pgBorders w:offsetFrom="page">
        <w:top w:val="inset" w:sz="48" w:space="24" w:color="002060"/>
        <w:left w:val="inset" w:sz="48" w:space="24" w:color="002060"/>
        <w:bottom w:val="outset" w:sz="48" w:space="24" w:color="002060"/>
        <w:right w:val="outset" w:sz="48"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361"/>
    <w:multiLevelType w:val="hybridMultilevel"/>
    <w:tmpl w:val="1C321214"/>
    <w:lvl w:ilvl="0" w:tplc="6E728C4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75717CC"/>
    <w:multiLevelType w:val="hybridMultilevel"/>
    <w:tmpl w:val="A1A23948"/>
    <w:lvl w:ilvl="0" w:tplc="9C3638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B6669"/>
    <w:rsid w:val="001F3F02"/>
    <w:rsid w:val="00315D9C"/>
    <w:rsid w:val="00480225"/>
    <w:rsid w:val="00504155"/>
    <w:rsid w:val="00725E0E"/>
    <w:rsid w:val="008A1E61"/>
    <w:rsid w:val="008B6669"/>
    <w:rsid w:val="00901D71"/>
    <w:rsid w:val="00CD78F1"/>
    <w:rsid w:val="00E35D2D"/>
    <w:rsid w:val="00E851F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55"/>
  </w:style>
  <w:style w:type="paragraph" w:styleId="Ttulo2">
    <w:name w:val="heading 2"/>
    <w:basedOn w:val="Normal"/>
    <w:link w:val="Ttulo2Car"/>
    <w:uiPriority w:val="9"/>
    <w:qFormat/>
    <w:rsid w:val="00E35D2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F3F0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F3F02"/>
    <w:rPr>
      <w:b/>
      <w:bCs/>
    </w:rPr>
  </w:style>
  <w:style w:type="character" w:styleId="Hipervnculo">
    <w:name w:val="Hyperlink"/>
    <w:basedOn w:val="Fuentedeprrafopredeter"/>
    <w:uiPriority w:val="99"/>
    <w:unhideWhenUsed/>
    <w:rsid w:val="001F3F02"/>
    <w:rPr>
      <w:color w:val="0000FF"/>
      <w:u w:val="single"/>
    </w:rPr>
  </w:style>
  <w:style w:type="character" w:customStyle="1" w:styleId="Ttulo2Car">
    <w:name w:val="Título 2 Car"/>
    <w:basedOn w:val="Fuentedeprrafopredeter"/>
    <w:link w:val="Ttulo2"/>
    <w:uiPriority w:val="9"/>
    <w:rsid w:val="00E35D2D"/>
    <w:rPr>
      <w:rFonts w:ascii="Times New Roman" w:eastAsia="Times New Roman" w:hAnsi="Times New Roman" w:cs="Times New Roman"/>
      <w:b/>
      <w:bCs/>
      <w:sz w:val="36"/>
      <w:szCs w:val="36"/>
      <w:lang w:eastAsia="es-MX"/>
    </w:rPr>
  </w:style>
  <w:style w:type="paragraph" w:styleId="Prrafodelista">
    <w:name w:val="List Paragraph"/>
    <w:basedOn w:val="Normal"/>
    <w:uiPriority w:val="34"/>
    <w:qFormat/>
    <w:rsid w:val="00E35D2D"/>
    <w:pPr>
      <w:ind w:left="720"/>
      <w:contextualSpacing/>
    </w:pPr>
  </w:style>
  <w:style w:type="character" w:customStyle="1" w:styleId="sel">
    <w:name w:val="sel"/>
    <w:basedOn w:val="Fuentedeprrafopredeter"/>
    <w:rsid w:val="00CD78F1"/>
  </w:style>
  <w:style w:type="paragraph" w:styleId="Textodeglobo">
    <w:name w:val="Balloon Text"/>
    <w:basedOn w:val="Normal"/>
    <w:link w:val="TextodegloboCar"/>
    <w:uiPriority w:val="99"/>
    <w:semiHidden/>
    <w:unhideWhenUsed/>
    <w:rsid w:val="00CD78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80920">
      <w:bodyDiv w:val="1"/>
      <w:marLeft w:val="0"/>
      <w:marRight w:val="0"/>
      <w:marTop w:val="0"/>
      <w:marBottom w:val="0"/>
      <w:divBdr>
        <w:top w:val="none" w:sz="0" w:space="0" w:color="auto"/>
        <w:left w:val="none" w:sz="0" w:space="0" w:color="auto"/>
        <w:bottom w:val="none" w:sz="0" w:space="0" w:color="auto"/>
        <w:right w:val="none" w:sz="0" w:space="0" w:color="auto"/>
      </w:divBdr>
      <w:divsChild>
        <w:div w:id="683244342">
          <w:marLeft w:val="0"/>
          <w:marRight w:val="0"/>
          <w:marTop w:val="0"/>
          <w:marBottom w:val="0"/>
          <w:divBdr>
            <w:top w:val="none" w:sz="0" w:space="0" w:color="auto"/>
            <w:left w:val="none" w:sz="0" w:space="0" w:color="auto"/>
            <w:bottom w:val="none" w:sz="0" w:space="0" w:color="auto"/>
            <w:right w:val="none" w:sz="0" w:space="0" w:color="auto"/>
          </w:divBdr>
        </w:div>
      </w:divsChild>
    </w:div>
    <w:div w:id="260647791">
      <w:bodyDiv w:val="1"/>
      <w:marLeft w:val="0"/>
      <w:marRight w:val="0"/>
      <w:marTop w:val="0"/>
      <w:marBottom w:val="0"/>
      <w:divBdr>
        <w:top w:val="none" w:sz="0" w:space="0" w:color="auto"/>
        <w:left w:val="none" w:sz="0" w:space="0" w:color="auto"/>
        <w:bottom w:val="none" w:sz="0" w:space="0" w:color="auto"/>
        <w:right w:val="none" w:sz="0" w:space="0" w:color="auto"/>
      </w:divBdr>
    </w:div>
    <w:div w:id="425031765">
      <w:bodyDiv w:val="1"/>
      <w:marLeft w:val="0"/>
      <w:marRight w:val="0"/>
      <w:marTop w:val="0"/>
      <w:marBottom w:val="0"/>
      <w:divBdr>
        <w:top w:val="none" w:sz="0" w:space="0" w:color="auto"/>
        <w:left w:val="none" w:sz="0" w:space="0" w:color="auto"/>
        <w:bottom w:val="none" w:sz="0" w:space="0" w:color="auto"/>
        <w:right w:val="none" w:sz="0" w:space="0" w:color="auto"/>
      </w:divBdr>
    </w:div>
    <w:div w:id="8650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conceptodefinicion.de/comun/" TargetMode="External"/><Relationship Id="rId18" Type="http://schemas.openxmlformats.org/officeDocument/2006/relationships/hyperlink" Target="http://definicion.de/municipi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conceptodefinicion.de/imperio/" TargetMode="External"/><Relationship Id="rId17" Type="http://schemas.openxmlformats.org/officeDocument/2006/relationships/hyperlink" Target="http://definicion.de/municipio/" TargetMode="External"/><Relationship Id="rId2" Type="http://schemas.openxmlformats.org/officeDocument/2006/relationships/styles" Target="styles.xml"/><Relationship Id="rId16" Type="http://schemas.openxmlformats.org/officeDocument/2006/relationships/hyperlink" Target="http://definicion.de/organ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onceptodefinicion.de/pueblo/" TargetMode="External"/><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conceptodefinicion.de/gobierno/"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docencia.udea.edu.co/derecho/constitucion/concepto_estado.html" TargetMode="External"/></Relationships>
</file>

<file path=word/theme/theme1.xml><?xml version="1.0" encoding="utf-8"?>
<a:theme xmlns:a="http://schemas.openxmlformats.org/drawingml/2006/main" name="Tema de Office">
  <a:themeElements>
    <a:clrScheme name="Fundición">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ordenador</cp:lastModifiedBy>
  <cp:revision>1</cp:revision>
  <dcterms:created xsi:type="dcterms:W3CDTF">2015-05-16T02:51:00Z</dcterms:created>
  <dcterms:modified xsi:type="dcterms:W3CDTF">2015-05-16T04:38:00Z</dcterms:modified>
</cp:coreProperties>
</file>