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59" w:rsidRDefault="009D0359" w:rsidP="009D0359">
      <w:pPr>
        <w:rPr>
          <w:rFonts w:ascii="Courier New" w:hAnsi="Courier New" w:cs="Courier New"/>
          <w:noProof/>
          <w:sz w:val="60"/>
          <w:szCs w:val="60"/>
          <w:lang w:eastAsia="es-MX"/>
        </w:rPr>
      </w:pPr>
      <w:r>
        <w:rPr>
          <w:noProof/>
          <w:lang w:eastAsia="es-MX"/>
        </w:rPr>
        <w:drawing>
          <wp:inline distT="0" distB="0" distL="0" distR="0" wp14:anchorId="568573D7" wp14:editId="58B9D9C4">
            <wp:extent cx="1997095" cy="500719"/>
            <wp:effectExtent l="0" t="0" r="3175" b="0"/>
            <wp:docPr id="5" name="Picture 5"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c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8677" cy="503623"/>
                    </a:xfrm>
                    <a:prstGeom prst="rect">
                      <a:avLst/>
                    </a:prstGeom>
                    <a:noFill/>
                    <a:ln>
                      <a:noFill/>
                    </a:ln>
                  </pic:spPr>
                </pic:pic>
              </a:graphicData>
            </a:graphic>
          </wp:inline>
        </w:drawing>
      </w:r>
    </w:p>
    <w:p w:rsidR="009D0359" w:rsidRDefault="009D0359" w:rsidP="009D0359">
      <w:pPr>
        <w:rPr>
          <w:rFonts w:ascii="Courier New" w:hAnsi="Courier New" w:cs="Courier New"/>
          <w:noProof/>
          <w:sz w:val="60"/>
          <w:szCs w:val="60"/>
          <w:lang w:eastAsia="es-MX"/>
        </w:rPr>
      </w:pPr>
      <w:r w:rsidRPr="005E077B">
        <w:rPr>
          <w:rFonts w:ascii="Courier New" w:hAnsi="Courier New" w:cs="Courier New"/>
          <w:noProof/>
          <w:sz w:val="60"/>
          <w:szCs w:val="60"/>
          <w:lang w:eastAsia="es-MX"/>
        </w:rPr>
        <w:t>Nombre: Karime Andrea García Hernández</w:t>
      </w:r>
    </w:p>
    <w:p w:rsidR="009D0359" w:rsidRPr="005E077B" w:rsidRDefault="009D0359" w:rsidP="009D0359">
      <w:pPr>
        <w:rPr>
          <w:rFonts w:ascii="Courier New" w:hAnsi="Courier New" w:cs="Courier New"/>
          <w:noProof/>
          <w:sz w:val="60"/>
          <w:szCs w:val="60"/>
          <w:lang w:eastAsia="es-MX"/>
        </w:rPr>
      </w:pPr>
    </w:p>
    <w:p w:rsidR="009D0359" w:rsidRDefault="009D0359" w:rsidP="009D0359">
      <w:pPr>
        <w:rPr>
          <w:rFonts w:ascii="Courier New" w:hAnsi="Courier New" w:cs="Courier New"/>
          <w:noProof/>
          <w:sz w:val="60"/>
          <w:szCs w:val="60"/>
          <w:lang w:eastAsia="es-MX"/>
        </w:rPr>
      </w:pPr>
      <w:r w:rsidRPr="005E077B">
        <w:rPr>
          <w:rFonts w:ascii="Courier New" w:hAnsi="Courier New" w:cs="Courier New"/>
          <w:noProof/>
          <w:sz w:val="60"/>
          <w:szCs w:val="60"/>
          <w:lang w:eastAsia="es-MX"/>
        </w:rPr>
        <w:t xml:space="preserve">Materia: Habilidad Verbal </w:t>
      </w:r>
    </w:p>
    <w:p w:rsidR="009D0359" w:rsidRPr="005E077B" w:rsidRDefault="009D0359" w:rsidP="009D0359">
      <w:pPr>
        <w:rPr>
          <w:rFonts w:ascii="Courier New" w:hAnsi="Courier New" w:cs="Courier New"/>
          <w:noProof/>
          <w:sz w:val="60"/>
          <w:szCs w:val="60"/>
          <w:lang w:eastAsia="es-MX"/>
        </w:rPr>
      </w:pPr>
    </w:p>
    <w:p w:rsidR="009D0359" w:rsidRDefault="009D0359" w:rsidP="009D0359">
      <w:pPr>
        <w:rPr>
          <w:rFonts w:ascii="Courier New" w:hAnsi="Courier New" w:cs="Courier New"/>
          <w:noProof/>
          <w:sz w:val="60"/>
          <w:szCs w:val="60"/>
          <w:lang w:eastAsia="es-MX"/>
        </w:rPr>
      </w:pPr>
      <w:r w:rsidRPr="005E077B">
        <w:rPr>
          <w:rFonts w:ascii="Courier New" w:hAnsi="Courier New" w:cs="Courier New"/>
          <w:noProof/>
          <w:sz w:val="60"/>
          <w:szCs w:val="60"/>
          <w:lang w:eastAsia="es-MX"/>
        </w:rPr>
        <w:t xml:space="preserve">Fecha: </w:t>
      </w:r>
      <w:r>
        <w:rPr>
          <w:rFonts w:ascii="Courier New" w:hAnsi="Courier New" w:cs="Courier New"/>
          <w:noProof/>
          <w:sz w:val="60"/>
          <w:szCs w:val="60"/>
          <w:lang w:eastAsia="es-MX"/>
        </w:rPr>
        <w:t>12 de Octubre</w:t>
      </w:r>
      <w:r w:rsidRPr="005E077B">
        <w:rPr>
          <w:rFonts w:ascii="Courier New" w:hAnsi="Courier New" w:cs="Courier New"/>
          <w:noProof/>
          <w:sz w:val="60"/>
          <w:szCs w:val="60"/>
          <w:lang w:eastAsia="es-MX"/>
        </w:rPr>
        <w:t xml:space="preserve"> de 2016</w:t>
      </w:r>
    </w:p>
    <w:p w:rsidR="009D0359" w:rsidRPr="005E077B" w:rsidRDefault="009D0359" w:rsidP="009D0359">
      <w:pPr>
        <w:rPr>
          <w:rFonts w:ascii="Courier New" w:hAnsi="Courier New" w:cs="Courier New"/>
          <w:noProof/>
          <w:sz w:val="60"/>
          <w:szCs w:val="60"/>
          <w:lang w:eastAsia="es-MX"/>
        </w:rPr>
      </w:pPr>
    </w:p>
    <w:p w:rsidR="009D0359" w:rsidRDefault="009D0359" w:rsidP="009D0359">
      <w:pPr>
        <w:pStyle w:val="Heading2"/>
        <w:shd w:val="clear" w:color="auto" w:fill="FFFFFF"/>
        <w:spacing w:before="180" w:beforeAutospacing="0" w:after="120" w:afterAutospacing="0" w:line="360" w:lineRule="atLeast"/>
        <w:textAlignment w:val="baseline"/>
        <w:rPr>
          <w:rFonts w:ascii="Courier New" w:hAnsi="Courier New" w:cs="Courier New"/>
          <w:b w:val="0"/>
          <w:spacing w:val="15"/>
          <w:sz w:val="60"/>
          <w:szCs w:val="60"/>
        </w:rPr>
      </w:pPr>
      <w:r w:rsidRPr="005E077B">
        <w:rPr>
          <w:rFonts w:ascii="Courier New" w:hAnsi="Courier New" w:cs="Courier New"/>
          <w:b w:val="0"/>
          <w:noProof/>
          <w:sz w:val="60"/>
          <w:szCs w:val="60"/>
        </w:rPr>
        <w:t xml:space="preserve">Maestro: </w:t>
      </w:r>
      <w:r w:rsidRPr="005E077B">
        <w:rPr>
          <w:rFonts w:ascii="Courier New" w:hAnsi="Courier New" w:cs="Courier New"/>
          <w:b w:val="0"/>
          <w:spacing w:val="15"/>
          <w:sz w:val="60"/>
          <w:szCs w:val="60"/>
        </w:rPr>
        <w:t xml:space="preserve">Diego </w:t>
      </w:r>
      <w:proofErr w:type="spellStart"/>
      <w:r w:rsidRPr="005E077B">
        <w:rPr>
          <w:rFonts w:ascii="Courier New" w:hAnsi="Courier New" w:cs="Courier New"/>
          <w:b w:val="0"/>
          <w:spacing w:val="15"/>
          <w:sz w:val="60"/>
          <w:szCs w:val="60"/>
        </w:rPr>
        <w:t>Ademir</w:t>
      </w:r>
      <w:proofErr w:type="spellEnd"/>
      <w:r w:rsidRPr="005E077B">
        <w:rPr>
          <w:rFonts w:ascii="Courier New" w:hAnsi="Courier New" w:cs="Courier New"/>
          <w:b w:val="0"/>
          <w:spacing w:val="15"/>
          <w:sz w:val="60"/>
          <w:szCs w:val="60"/>
        </w:rPr>
        <w:t xml:space="preserve"> García </w:t>
      </w:r>
      <w:proofErr w:type="spellStart"/>
      <w:r w:rsidRPr="005E077B">
        <w:rPr>
          <w:rFonts w:ascii="Courier New" w:hAnsi="Courier New" w:cs="Courier New"/>
          <w:b w:val="0"/>
          <w:spacing w:val="15"/>
          <w:sz w:val="60"/>
          <w:szCs w:val="60"/>
        </w:rPr>
        <w:t>Aréchiga</w:t>
      </w:r>
      <w:proofErr w:type="spellEnd"/>
    </w:p>
    <w:p w:rsidR="009D0359" w:rsidRPr="005E077B" w:rsidRDefault="009D0359" w:rsidP="009D0359">
      <w:pPr>
        <w:pStyle w:val="Heading2"/>
        <w:shd w:val="clear" w:color="auto" w:fill="FFFFFF"/>
        <w:spacing w:before="180" w:beforeAutospacing="0" w:after="120" w:afterAutospacing="0" w:line="360" w:lineRule="atLeast"/>
        <w:textAlignment w:val="baseline"/>
        <w:rPr>
          <w:rFonts w:ascii="Courier New" w:hAnsi="Courier New" w:cs="Courier New"/>
          <w:b w:val="0"/>
          <w:spacing w:val="15"/>
          <w:sz w:val="60"/>
          <w:szCs w:val="60"/>
        </w:rPr>
      </w:pPr>
    </w:p>
    <w:p w:rsidR="009D0359" w:rsidRPr="005E077B" w:rsidRDefault="009D0359" w:rsidP="009D0359">
      <w:pPr>
        <w:pStyle w:val="Heading2"/>
        <w:shd w:val="clear" w:color="auto" w:fill="FFFFFF"/>
        <w:spacing w:before="180" w:beforeAutospacing="0" w:after="120" w:afterAutospacing="0" w:line="360" w:lineRule="atLeast"/>
        <w:textAlignment w:val="baseline"/>
        <w:rPr>
          <w:rFonts w:ascii="Courier New" w:hAnsi="Courier New" w:cs="Courier New"/>
          <w:b w:val="0"/>
          <w:spacing w:val="15"/>
          <w:sz w:val="60"/>
          <w:szCs w:val="60"/>
        </w:rPr>
      </w:pPr>
      <w:r w:rsidRPr="005E077B">
        <w:rPr>
          <w:rFonts w:ascii="Courier New" w:hAnsi="Courier New" w:cs="Courier New"/>
          <w:b w:val="0"/>
          <w:spacing w:val="15"/>
          <w:sz w:val="60"/>
          <w:szCs w:val="60"/>
        </w:rPr>
        <w:t xml:space="preserve">Escuela: Universidad Lamar </w:t>
      </w:r>
    </w:p>
    <w:p w:rsidR="00363DAD" w:rsidRDefault="00363DAD"/>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Style w:val="Strong"/>
          <w:rFonts w:ascii="Courier New" w:hAnsi="Courier New" w:cs="Courier New"/>
          <w:color w:val="000000"/>
        </w:rPr>
        <w:lastRenderedPageBreak/>
        <w:t>Argumentos en contra</w:t>
      </w: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Fonts w:ascii="Courier New" w:hAnsi="Courier New" w:cs="Courier New"/>
          <w:color w:val="000000"/>
        </w:rPr>
        <w:t>* Sólo 7 países del mundo contemplan la figura del matrimonio para personas del mismo sexo. Además, los países en los que se incluye esta figura cuentan con regulaciones sobre fertilización asistida y un régimen de filiación abierto.</w:t>
      </w: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Fonts w:ascii="Courier New" w:hAnsi="Courier New" w:cs="Courier New"/>
          <w:color w:val="000000"/>
        </w:rPr>
        <w:t xml:space="preserve">* Esta norma generaría un caos </w:t>
      </w:r>
      <w:proofErr w:type="spellStart"/>
      <w:r w:rsidRPr="009D0359">
        <w:rPr>
          <w:rFonts w:ascii="Courier New" w:hAnsi="Courier New" w:cs="Courier New"/>
          <w:color w:val="000000"/>
        </w:rPr>
        <w:t>filia</w:t>
      </w:r>
      <w:bookmarkStart w:id="0" w:name="_GoBack"/>
      <w:bookmarkEnd w:id="0"/>
      <w:r w:rsidRPr="009D0359">
        <w:rPr>
          <w:rFonts w:ascii="Courier New" w:hAnsi="Courier New" w:cs="Courier New"/>
          <w:color w:val="000000"/>
        </w:rPr>
        <w:t>torio</w:t>
      </w:r>
      <w:proofErr w:type="spellEnd"/>
      <w:r w:rsidRPr="009D0359">
        <w:rPr>
          <w:rFonts w:ascii="Courier New" w:hAnsi="Courier New" w:cs="Courier New"/>
          <w:color w:val="000000"/>
        </w:rPr>
        <w:t xml:space="preserve"> en el Registro de Adopción (¿dos madres?, ¿dos padres?).</w:t>
      </w: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Fonts w:ascii="Courier New" w:hAnsi="Courier New" w:cs="Courier New"/>
          <w:color w:val="000000"/>
        </w:rPr>
        <w:t>* Todo niño tiene derecho a un padre y una madre para su desarrollo integral como persona. Así, conceder la adopción a homosexuales sería perjudicial para el menor.</w:t>
      </w: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Fonts w:ascii="Courier New" w:hAnsi="Courier New" w:cs="Courier New"/>
          <w:color w:val="000000"/>
        </w:rPr>
        <w:t>* Para evitar abusos o desamparo legal a parejas homosexuales no hace falta aprobar el matrimonio homosexual, ya que la mayoría de los beneficios de un matrimonio puede regularse a través de acuerdos legales (por ejemplo, en relación a herencias, transmisión de bienes, propiedades compartidas, etc.).</w:t>
      </w: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Fonts w:ascii="Courier New" w:hAnsi="Courier New" w:cs="Courier New"/>
          <w:color w:val="000000"/>
        </w:rPr>
        <w:t>* El matrimonio es una institución esencialmente heterosexual y esto implica desnaturalizar el concepto de matrimonio, lo que implica pervertir la “naturaleza” del mismo.</w:t>
      </w: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Style w:val="Strong"/>
          <w:rFonts w:ascii="Courier New" w:hAnsi="Courier New" w:cs="Courier New"/>
          <w:color w:val="000000"/>
        </w:rPr>
        <w:t>Argumentos a favor</w:t>
      </w: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Fonts w:ascii="Courier New" w:hAnsi="Courier New" w:cs="Courier New"/>
          <w:color w:val="000000"/>
        </w:rPr>
        <w:t>* Todas las personas tienen derecho a ser feliz y esto implica ser libres e iguales, también ante la ley. Las leyes deben ser para todos y no debe importar si alguien es heterosexual o no.</w:t>
      </w: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Fonts w:ascii="Courier New" w:hAnsi="Courier New" w:cs="Courier New"/>
          <w:color w:val="000000"/>
        </w:rPr>
        <w:t>* La ley de adopción vigente no exige ser heterosexual para adoptar. Actualmente, muchas parejas homosexuales crían a sus hijos, adoptados -por uno de sus integrantes- o concebidos a través de métodos de fertilización asistida.</w:t>
      </w: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Fonts w:ascii="Courier New" w:hAnsi="Courier New" w:cs="Courier New"/>
          <w:color w:val="000000"/>
        </w:rPr>
        <w:t xml:space="preserve">* Los niños y niñas hijos de </w:t>
      </w:r>
      <w:proofErr w:type="spellStart"/>
      <w:r w:rsidRPr="009D0359">
        <w:rPr>
          <w:rFonts w:ascii="Courier New" w:hAnsi="Courier New" w:cs="Courier New"/>
          <w:color w:val="000000"/>
        </w:rPr>
        <w:t>gays</w:t>
      </w:r>
      <w:proofErr w:type="spellEnd"/>
      <w:r w:rsidRPr="009D0359">
        <w:rPr>
          <w:rFonts w:ascii="Courier New" w:hAnsi="Courier New" w:cs="Courier New"/>
          <w:color w:val="000000"/>
        </w:rPr>
        <w:t xml:space="preserve"> y lesbianas deben tener los mismos derechos que los de las parejas heterosexuales. En la actualidad, el miembro de la pareja homosexual que no figura como adoptante no tiene vínculo hereditario ni puede hacerse cargo del niño en caso de fallecimiento del adoptante.</w:t>
      </w: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Fonts w:ascii="Courier New" w:hAnsi="Courier New" w:cs="Courier New"/>
          <w:color w:val="000000"/>
        </w:rPr>
        <w:t xml:space="preserve">* La familia, al igual que toda otra institución, es un producto social sujeto a modificaciones. Las relaciones </w:t>
      </w:r>
      <w:r w:rsidRPr="009D0359">
        <w:rPr>
          <w:rFonts w:ascii="Courier New" w:hAnsi="Courier New" w:cs="Courier New"/>
          <w:color w:val="000000"/>
        </w:rPr>
        <w:lastRenderedPageBreak/>
        <w:t>humanas están atravesadas por la cultura, por eso, las normas y leyes se modifican con el objetivo de acompañar los cambios culturales.</w:t>
      </w:r>
    </w:p>
    <w:p w:rsidR="009D0359" w:rsidRPr="009D0359" w:rsidRDefault="009D0359" w:rsidP="009D0359">
      <w:pPr>
        <w:pStyle w:val="NormalWeb"/>
        <w:shd w:val="clear" w:color="auto" w:fill="FFFFFF"/>
        <w:spacing w:before="150" w:beforeAutospacing="0" w:after="150" w:afterAutospacing="0" w:line="315" w:lineRule="atLeast"/>
        <w:rPr>
          <w:rFonts w:ascii="Courier New" w:hAnsi="Courier New" w:cs="Courier New"/>
          <w:color w:val="000000"/>
        </w:rPr>
      </w:pPr>
      <w:r w:rsidRPr="009D0359">
        <w:rPr>
          <w:rFonts w:ascii="Courier New" w:hAnsi="Courier New" w:cs="Courier New"/>
          <w:color w:val="000000"/>
        </w:rPr>
        <w:t>* El matrimonio es civil y no un tema religioso. Cada religión evalúa para sí si lo acepta o no.</w:t>
      </w:r>
    </w:p>
    <w:p w:rsidR="009D0359" w:rsidRDefault="009D0359"/>
    <w:sectPr w:rsidR="009D03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59"/>
    <w:rsid w:val="00363DAD"/>
    <w:rsid w:val="009D0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60512-3429-45F7-9388-8029CC8B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359"/>
  </w:style>
  <w:style w:type="paragraph" w:styleId="Heading2">
    <w:name w:val="heading 2"/>
    <w:basedOn w:val="Normal"/>
    <w:link w:val="Heading2Char"/>
    <w:uiPriority w:val="9"/>
    <w:qFormat/>
    <w:rsid w:val="009D035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359"/>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9D03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9D0359"/>
    <w:rPr>
      <w:b/>
      <w:bCs/>
    </w:rPr>
  </w:style>
  <w:style w:type="character" w:customStyle="1" w:styleId="apple-converted-space">
    <w:name w:val="apple-converted-space"/>
    <w:basedOn w:val="DefaultParagraphFont"/>
    <w:rsid w:val="009D0359"/>
  </w:style>
  <w:style w:type="character" w:styleId="Hyperlink">
    <w:name w:val="Hyperlink"/>
    <w:basedOn w:val="DefaultParagraphFont"/>
    <w:uiPriority w:val="99"/>
    <w:semiHidden/>
    <w:unhideWhenUsed/>
    <w:rsid w:val="009D0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345</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Hernández</dc:creator>
  <cp:keywords/>
  <dc:description/>
  <cp:lastModifiedBy>Andrea Hernández</cp:lastModifiedBy>
  <cp:revision>1</cp:revision>
  <dcterms:created xsi:type="dcterms:W3CDTF">2016-10-13T00:17:00Z</dcterms:created>
  <dcterms:modified xsi:type="dcterms:W3CDTF">2016-10-13T00:20:00Z</dcterms:modified>
</cp:coreProperties>
</file>