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9B" w:rsidRDefault="0005479B">
      <w:pPr>
        <w:rPr>
          <w:rFonts w:ascii="Courier New" w:hAnsi="Courier New" w:cs="Courier New"/>
          <w:sz w:val="24"/>
          <w:lang w:val="es-ES"/>
        </w:rPr>
      </w:pPr>
      <w:r w:rsidRPr="0005479B">
        <w:rPr>
          <w:rFonts w:ascii="Courier New" w:hAnsi="Courier New" w:cs="Courier New"/>
          <w:sz w:val="24"/>
          <w:lang w:val="es-ES"/>
        </w:rPr>
        <w:t>Actividad 2</w:t>
      </w:r>
      <w:r w:rsidRPr="0005479B">
        <w:rPr>
          <w:rFonts w:ascii="Courier New" w:hAnsi="Courier New" w:cs="Courier New"/>
          <w:sz w:val="24"/>
          <w:lang w:val="es-ES"/>
        </w:rPr>
        <w:br/>
        <w:t>Francisco Javier Tovar Mejia</w:t>
      </w:r>
      <w:r w:rsidRPr="0005479B">
        <w:rPr>
          <w:rFonts w:ascii="Courier New" w:hAnsi="Courier New" w:cs="Courier New"/>
          <w:sz w:val="24"/>
          <w:lang w:val="es-ES"/>
        </w:rPr>
        <w:br/>
        <w:t>6ºA BEO / BEO3869</w:t>
      </w:r>
      <w:r w:rsidRPr="0005479B">
        <w:rPr>
          <w:rFonts w:ascii="Courier New" w:hAnsi="Courier New" w:cs="Courier New"/>
          <w:sz w:val="24"/>
          <w:lang w:val="es-ES"/>
        </w:rPr>
        <w:br/>
        <w:t>Habilidad Verbal</w:t>
      </w:r>
    </w:p>
    <w:p w:rsidR="0005479B" w:rsidRDefault="0005479B">
      <w:pPr>
        <w:rPr>
          <w:rFonts w:ascii="Courier New" w:hAnsi="Courier New" w:cs="Courier New"/>
          <w:sz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5479B" w:rsidTr="0005479B">
        <w:tc>
          <w:tcPr>
            <w:tcW w:w="4247" w:type="dxa"/>
          </w:tcPr>
          <w:p w:rsidR="0005479B" w:rsidRPr="00831E9C" w:rsidRDefault="0005479B">
            <w:pPr>
              <w:rPr>
                <w:rFonts w:ascii="Courier New" w:hAnsi="Courier New" w:cs="Courier New"/>
                <w:b/>
                <w:sz w:val="24"/>
                <w:lang w:val="es-ES"/>
              </w:rPr>
            </w:pPr>
            <w:r w:rsidRPr="00831E9C">
              <w:rPr>
                <w:rFonts w:ascii="Courier New" w:hAnsi="Courier New" w:cs="Courier New"/>
                <w:b/>
                <w:sz w:val="32"/>
                <w:lang w:val="es-ES"/>
              </w:rPr>
              <w:t>A favor</w:t>
            </w:r>
          </w:p>
        </w:tc>
        <w:tc>
          <w:tcPr>
            <w:tcW w:w="4247" w:type="dxa"/>
          </w:tcPr>
          <w:p w:rsidR="0005479B" w:rsidRPr="00831E9C" w:rsidRDefault="0005479B">
            <w:pPr>
              <w:rPr>
                <w:rFonts w:ascii="Courier New" w:hAnsi="Courier New" w:cs="Courier New"/>
                <w:b/>
                <w:sz w:val="24"/>
                <w:lang w:val="es-ES"/>
              </w:rPr>
            </w:pPr>
            <w:r w:rsidRPr="00831E9C">
              <w:rPr>
                <w:rFonts w:ascii="Courier New" w:hAnsi="Courier New" w:cs="Courier New"/>
                <w:b/>
                <w:sz w:val="32"/>
                <w:lang w:val="es-ES"/>
              </w:rPr>
              <w:t>En contra</w:t>
            </w:r>
          </w:p>
        </w:tc>
      </w:tr>
      <w:tr w:rsidR="0005479B" w:rsidTr="0005479B">
        <w:tc>
          <w:tcPr>
            <w:tcW w:w="4247" w:type="dxa"/>
          </w:tcPr>
          <w:p w:rsidR="0005479B" w:rsidRDefault="0005479B">
            <w:pPr>
              <w:rPr>
                <w:rFonts w:ascii="Courier New" w:hAnsi="Courier New" w:cs="Courier New"/>
                <w:sz w:val="24"/>
                <w:lang w:val="es-ES"/>
              </w:rPr>
            </w:pPr>
            <w:r>
              <w:rPr>
                <w:rFonts w:ascii="Courier New" w:hAnsi="Courier New" w:cs="Courier New"/>
                <w:sz w:val="24"/>
                <w:lang w:val="es-ES"/>
              </w:rPr>
              <w:t xml:space="preserve">1.- Los niños pueden crecer rodeados por una familia </w:t>
            </w:r>
          </w:p>
          <w:p w:rsidR="0005479B" w:rsidRDefault="0005479B" w:rsidP="002C1AEE">
            <w:pPr>
              <w:rPr>
                <w:rFonts w:ascii="Courier New" w:hAnsi="Courier New" w:cs="Courier New"/>
                <w:sz w:val="24"/>
                <w:lang w:val="es-ES"/>
              </w:rPr>
            </w:pPr>
            <w:r>
              <w:rPr>
                <w:rFonts w:ascii="Courier New" w:hAnsi="Courier New" w:cs="Courier New"/>
                <w:sz w:val="24"/>
                <w:lang w:val="es-ES"/>
              </w:rPr>
              <w:t>2.- Podrán desarrollarse dentro de una familia</w:t>
            </w:r>
            <w:r>
              <w:rPr>
                <w:rFonts w:ascii="Courier New" w:hAnsi="Courier New" w:cs="Courier New"/>
                <w:sz w:val="24"/>
                <w:lang w:val="es-ES"/>
              </w:rPr>
              <w:br/>
              <w:t xml:space="preserve">3.- Tendrán un hogar propio donde </w:t>
            </w:r>
            <w:r w:rsidR="002C1AEE">
              <w:rPr>
                <w:rFonts w:ascii="Courier New" w:hAnsi="Courier New" w:cs="Courier New"/>
                <w:sz w:val="24"/>
                <w:lang w:val="es-ES"/>
              </w:rPr>
              <w:t>pasaran el tiempo en familia</w:t>
            </w:r>
            <w:r>
              <w:rPr>
                <w:rFonts w:ascii="Courier New" w:hAnsi="Courier New" w:cs="Courier New"/>
                <w:sz w:val="24"/>
                <w:lang w:val="es-ES"/>
              </w:rPr>
              <w:br/>
              <w:t xml:space="preserve">4.- </w:t>
            </w:r>
            <w:r w:rsidR="002C1AEE">
              <w:rPr>
                <w:rFonts w:ascii="Courier New" w:hAnsi="Courier New" w:cs="Courier New"/>
                <w:sz w:val="24"/>
                <w:lang w:val="es-ES"/>
              </w:rPr>
              <w:t xml:space="preserve">El niño recibirá </w:t>
            </w:r>
            <w:r>
              <w:rPr>
                <w:rFonts w:ascii="Courier New" w:hAnsi="Courier New" w:cs="Courier New"/>
                <w:sz w:val="24"/>
                <w:lang w:val="es-ES"/>
              </w:rPr>
              <w:t>el mismo afecto al igual que cualquier otro niño en una familia</w:t>
            </w:r>
            <w:r>
              <w:rPr>
                <w:rFonts w:ascii="Courier New" w:hAnsi="Courier New" w:cs="Courier New"/>
                <w:sz w:val="24"/>
                <w:lang w:val="es-ES"/>
              </w:rPr>
              <w:br/>
              <w:t xml:space="preserve">5.- </w:t>
            </w:r>
            <w:r w:rsidR="002C1AEE">
              <w:rPr>
                <w:rFonts w:ascii="Courier New" w:hAnsi="Courier New" w:cs="Courier New"/>
                <w:sz w:val="24"/>
                <w:lang w:val="es-ES"/>
              </w:rPr>
              <w:t>La pareja podrá experimentar lo que es formar una familia</w:t>
            </w:r>
            <w:r w:rsidR="002C1AEE">
              <w:rPr>
                <w:rFonts w:ascii="Courier New" w:hAnsi="Courier New" w:cs="Courier New"/>
                <w:sz w:val="24"/>
                <w:lang w:val="es-ES"/>
              </w:rPr>
              <w:br/>
              <w:t>6.- Ambos podrán solventar los gastos del/los adoptado/s</w:t>
            </w:r>
            <w:r w:rsidR="002C1AEE">
              <w:rPr>
                <w:rFonts w:ascii="Courier New" w:hAnsi="Courier New" w:cs="Courier New"/>
                <w:sz w:val="24"/>
                <w:lang w:val="es-ES"/>
              </w:rPr>
              <w:br/>
              <w:t xml:space="preserve">7.- </w:t>
            </w:r>
            <w:r w:rsidR="002C1AEE" w:rsidRPr="002C1AEE">
              <w:rPr>
                <w:rFonts w:ascii="Courier New" w:hAnsi="Courier New" w:cs="Courier New"/>
                <w:sz w:val="24"/>
                <w:lang w:val="es-ES"/>
              </w:rPr>
              <w:t>La ley de adopción vigente no exige ser heterosexual para adoptar.</w:t>
            </w:r>
          </w:p>
          <w:p w:rsidR="002C1AEE" w:rsidRDefault="002C1AEE" w:rsidP="002C1AEE">
            <w:pPr>
              <w:rPr>
                <w:rFonts w:ascii="Courier New" w:hAnsi="Courier New" w:cs="Courier New"/>
                <w:sz w:val="24"/>
                <w:lang w:val="es-ES"/>
              </w:rPr>
            </w:pPr>
            <w:r>
              <w:rPr>
                <w:rFonts w:ascii="Courier New" w:hAnsi="Courier New" w:cs="Courier New"/>
                <w:sz w:val="24"/>
                <w:lang w:val="es-ES"/>
              </w:rPr>
              <w:t xml:space="preserve">8.- </w:t>
            </w:r>
            <w:r w:rsidRPr="002C1AEE">
              <w:rPr>
                <w:rFonts w:ascii="Courier New" w:hAnsi="Courier New" w:cs="Courier New"/>
                <w:sz w:val="24"/>
                <w:lang w:val="es-ES"/>
              </w:rPr>
              <w:t>Los niños y niñas hijos de gays y lesbianas deben tener los mismos derechos que los de las parejas heterosexuales.</w:t>
            </w:r>
            <w:r>
              <w:rPr>
                <w:rFonts w:ascii="Courier New" w:hAnsi="Courier New" w:cs="Courier New"/>
                <w:sz w:val="24"/>
                <w:lang w:val="es-ES"/>
              </w:rPr>
              <w:br/>
              <w:t xml:space="preserve">9.- </w:t>
            </w:r>
            <w:r w:rsidRPr="002C1AEE">
              <w:rPr>
                <w:rFonts w:ascii="Courier New" w:hAnsi="Courier New" w:cs="Courier New"/>
                <w:sz w:val="24"/>
                <w:lang w:val="es-ES"/>
              </w:rPr>
              <w:t>Todas las personas tienen derecho a ser feliz y esto implica ser libres e iguales, también ante la ley.</w:t>
            </w:r>
            <w:r>
              <w:rPr>
                <w:rFonts w:ascii="Courier New" w:hAnsi="Courier New" w:cs="Courier New"/>
                <w:sz w:val="24"/>
                <w:lang w:val="es-ES"/>
              </w:rPr>
              <w:br/>
              <w:t xml:space="preserve">10.- </w:t>
            </w:r>
            <w:r w:rsidR="00831E9C">
              <w:rPr>
                <w:rFonts w:ascii="Courier New" w:hAnsi="Courier New" w:cs="Courier New"/>
                <w:sz w:val="24"/>
                <w:lang w:val="es-ES"/>
              </w:rPr>
              <w:t>T</w:t>
            </w:r>
            <w:r w:rsidR="00831E9C" w:rsidRPr="00831E9C">
              <w:rPr>
                <w:rFonts w:ascii="Courier New" w:hAnsi="Courier New" w:cs="Courier New"/>
                <w:sz w:val="24"/>
                <w:lang w:val="es-ES"/>
              </w:rPr>
              <w:t>ienden a estar más motivados y comprometidos que la media de los padres heterosexuales</w:t>
            </w:r>
            <w:r w:rsidR="00831E9C">
              <w:rPr>
                <w:rFonts w:ascii="Courier New" w:hAnsi="Courier New" w:cs="Courier New"/>
                <w:sz w:val="24"/>
                <w:lang w:val="es-ES"/>
              </w:rPr>
              <w:t>.</w:t>
            </w:r>
          </w:p>
        </w:tc>
        <w:tc>
          <w:tcPr>
            <w:tcW w:w="4247" w:type="dxa"/>
          </w:tcPr>
          <w:p w:rsidR="0005479B" w:rsidRDefault="00831E9C">
            <w:pPr>
              <w:rPr>
                <w:rFonts w:ascii="Courier New" w:hAnsi="Courier New" w:cs="Courier New"/>
                <w:sz w:val="24"/>
                <w:lang w:val="es-ES"/>
              </w:rPr>
            </w:pPr>
            <w:r>
              <w:rPr>
                <w:rFonts w:ascii="Courier New" w:hAnsi="Courier New" w:cs="Courier New"/>
                <w:sz w:val="24"/>
                <w:lang w:val="es-ES"/>
              </w:rPr>
              <w:t xml:space="preserve">1.- </w:t>
            </w:r>
            <w:r w:rsidRPr="00831E9C">
              <w:rPr>
                <w:rFonts w:ascii="Courier New" w:hAnsi="Courier New" w:cs="Courier New"/>
                <w:sz w:val="24"/>
                <w:lang w:val="es-ES"/>
              </w:rPr>
              <w:t>Desigualdad entre las expresiones amorosas de cada uno de los miembros de la pareja</w:t>
            </w:r>
            <w:r>
              <w:rPr>
                <w:rFonts w:ascii="Courier New" w:hAnsi="Courier New" w:cs="Courier New"/>
                <w:sz w:val="24"/>
                <w:lang w:val="es-ES"/>
              </w:rPr>
              <w:t>.</w:t>
            </w:r>
            <w:r>
              <w:rPr>
                <w:rFonts w:ascii="Courier New" w:hAnsi="Courier New" w:cs="Courier New"/>
                <w:sz w:val="24"/>
                <w:lang w:val="es-ES"/>
              </w:rPr>
              <w:br/>
              <w:t xml:space="preserve">2.- </w:t>
            </w:r>
            <w:r w:rsidRPr="00831E9C">
              <w:rPr>
                <w:rFonts w:ascii="Courier New" w:hAnsi="Courier New" w:cs="Courier New"/>
                <w:sz w:val="24"/>
                <w:lang w:val="es-ES"/>
              </w:rPr>
              <w:t>Los hijos necesitan atravesar diferentes etapas en su desarrollo y para cada una de ellas necesitan el referente de uno y otro se</w:t>
            </w:r>
            <w:r>
              <w:rPr>
                <w:rFonts w:ascii="Courier New" w:hAnsi="Courier New" w:cs="Courier New"/>
                <w:sz w:val="24"/>
                <w:lang w:val="es-ES"/>
              </w:rPr>
              <w:t>xo.</w:t>
            </w:r>
            <w:r>
              <w:rPr>
                <w:rFonts w:ascii="Courier New" w:hAnsi="Courier New" w:cs="Courier New"/>
                <w:sz w:val="24"/>
                <w:lang w:val="es-ES"/>
              </w:rPr>
              <w:br/>
              <w:t xml:space="preserve">3.- </w:t>
            </w:r>
            <w:r w:rsidRPr="00831E9C">
              <w:rPr>
                <w:rFonts w:ascii="Courier New" w:hAnsi="Courier New" w:cs="Courier New"/>
                <w:sz w:val="24"/>
                <w:lang w:val="es-ES"/>
              </w:rPr>
              <w:t>Chicos y chicas necesitan un progenitor del sexo opuesto que les ayude a moderar sus propias inclinaciones vinculadas a su género</w:t>
            </w:r>
            <w:r>
              <w:rPr>
                <w:rFonts w:ascii="Courier New" w:hAnsi="Courier New" w:cs="Courier New"/>
                <w:sz w:val="24"/>
                <w:lang w:val="es-ES"/>
              </w:rPr>
              <w:t>.</w:t>
            </w:r>
          </w:p>
          <w:p w:rsidR="00831E9C" w:rsidRDefault="00831E9C">
            <w:pPr>
              <w:rPr>
                <w:rFonts w:ascii="Courier New" w:hAnsi="Courier New" w:cs="Courier New"/>
                <w:sz w:val="24"/>
                <w:lang w:val="es-ES"/>
              </w:rPr>
            </w:pPr>
            <w:r>
              <w:rPr>
                <w:rFonts w:ascii="Courier New" w:hAnsi="Courier New" w:cs="Courier New"/>
                <w:sz w:val="24"/>
                <w:lang w:val="es-ES"/>
              </w:rPr>
              <w:t xml:space="preserve">4.- </w:t>
            </w:r>
            <w:r w:rsidRPr="00831E9C">
              <w:rPr>
                <w:rFonts w:ascii="Courier New" w:hAnsi="Courier New" w:cs="Courier New"/>
                <w:sz w:val="24"/>
                <w:lang w:val="es-ES"/>
              </w:rPr>
              <w:t>El modelo de relación homosexual fija patrones de comportamiento sexual en el que las normas y convenciones se rompen para abrirse a experiencias ajenas al individuo</w:t>
            </w:r>
            <w:r>
              <w:rPr>
                <w:rFonts w:ascii="Courier New" w:hAnsi="Courier New" w:cs="Courier New"/>
                <w:sz w:val="24"/>
                <w:lang w:val="es-ES"/>
              </w:rPr>
              <w:t>.</w:t>
            </w:r>
            <w:r>
              <w:rPr>
                <w:rFonts w:ascii="Courier New" w:hAnsi="Courier New" w:cs="Courier New"/>
                <w:sz w:val="24"/>
                <w:lang w:val="es-ES"/>
              </w:rPr>
              <w:br/>
              <w:t xml:space="preserve">5.- </w:t>
            </w:r>
            <w:r w:rsidR="005419B2" w:rsidRPr="005419B2">
              <w:rPr>
                <w:rFonts w:ascii="Courier New" w:hAnsi="Courier New" w:cs="Courier New"/>
                <w:sz w:val="24"/>
                <w:lang w:val="es-ES"/>
              </w:rPr>
              <w:t>Las repercusiones emotivas y psicológicas que semejante colección de situaciones tengan sobre las psiques y la sexualidad en desarrollo de los niños serían desastrosas</w:t>
            </w:r>
            <w:r w:rsidR="005419B2">
              <w:rPr>
                <w:rFonts w:ascii="Courier New" w:hAnsi="Courier New" w:cs="Courier New"/>
                <w:sz w:val="24"/>
                <w:lang w:val="es-ES"/>
              </w:rPr>
              <w:t>.</w:t>
            </w:r>
            <w:r w:rsidR="005419B2">
              <w:rPr>
                <w:rFonts w:ascii="Courier New" w:hAnsi="Courier New" w:cs="Courier New"/>
                <w:sz w:val="24"/>
                <w:lang w:val="es-ES"/>
              </w:rPr>
              <w:br/>
              <w:t>6.- El infante puede crecer con preferencias sexuales erróneas para la sociedad</w:t>
            </w:r>
            <w:r w:rsidR="005419B2">
              <w:rPr>
                <w:rFonts w:ascii="Courier New" w:hAnsi="Courier New" w:cs="Courier New"/>
                <w:sz w:val="24"/>
                <w:lang w:val="es-ES"/>
              </w:rPr>
              <w:br/>
              <w:t>7.- Los infantes pueden desarrollar problemas psicológicos.</w:t>
            </w:r>
            <w:r w:rsidR="005419B2">
              <w:rPr>
                <w:rFonts w:ascii="Courier New" w:hAnsi="Courier New" w:cs="Courier New"/>
                <w:sz w:val="24"/>
                <w:lang w:val="es-ES"/>
              </w:rPr>
              <w:br/>
              <w:t>8.- En su futuro pueden llegar a confundirse por la falta de un padre o una madre.</w:t>
            </w:r>
            <w:r w:rsidR="005419B2">
              <w:rPr>
                <w:rFonts w:ascii="Courier New" w:hAnsi="Courier New" w:cs="Courier New"/>
                <w:sz w:val="24"/>
                <w:lang w:val="es-ES"/>
              </w:rPr>
              <w:br/>
              <w:t>9.- Problemas dentro de la escuela respecto a sus padres (</w:t>
            </w:r>
            <w:proofErr w:type="spellStart"/>
            <w:r w:rsidR="005419B2">
              <w:rPr>
                <w:rFonts w:ascii="Courier New" w:hAnsi="Courier New" w:cs="Courier New"/>
                <w:sz w:val="24"/>
                <w:lang w:val="es-ES"/>
              </w:rPr>
              <w:t>bullying</w:t>
            </w:r>
            <w:proofErr w:type="spellEnd"/>
            <w:r w:rsidR="005419B2">
              <w:rPr>
                <w:rFonts w:ascii="Courier New" w:hAnsi="Courier New" w:cs="Courier New"/>
                <w:sz w:val="24"/>
                <w:lang w:val="es-ES"/>
              </w:rPr>
              <w:t>)</w:t>
            </w:r>
            <w:r w:rsidR="00884C57">
              <w:rPr>
                <w:rFonts w:ascii="Courier New" w:hAnsi="Courier New" w:cs="Courier New"/>
                <w:sz w:val="24"/>
                <w:lang w:val="es-ES"/>
              </w:rPr>
              <w:t>.</w:t>
            </w:r>
            <w:r w:rsidR="005419B2">
              <w:rPr>
                <w:rFonts w:ascii="Courier New" w:hAnsi="Courier New" w:cs="Courier New"/>
                <w:sz w:val="24"/>
                <w:lang w:val="es-ES"/>
              </w:rPr>
              <w:br/>
            </w:r>
            <w:r w:rsidR="005419B2">
              <w:rPr>
                <w:rFonts w:ascii="Courier New" w:hAnsi="Courier New" w:cs="Courier New"/>
                <w:sz w:val="24"/>
                <w:lang w:val="es-ES"/>
              </w:rPr>
              <w:lastRenderedPageBreak/>
              <w:t xml:space="preserve">10.- </w:t>
            </w:r>
            <w:r w:rsidR="00884C57">
              <w:rPr>
                <w:rFonts w:ascii="Courier New" w:hAnsi="Courier New" w:cs="Courier New"/>
                <w:sz w:val="24"/>
                <w:lang w:val="es-ES"/>
              </w:rPr>
              <w:t>Está mal visto por la sociedad.</w:t>
            </w:r>
          </w:p>
        </w:tc>
      </w:tr>
    </w:tbl>
    <w:p w:rsidR="00831E9C" w:rsidRDefault="00831E9C" w:rsidP="00831E9C">
      <w:pPr>
        <w:rPr>
          <w:rFonts w:ascii="Courier New" w:hAnsi="Courier New" w:cs="Courier New"/>
          <w:sz w:val="24"/>
          <w:lang w:val="es-ES"/>
        </w:rPr>
      </w:pPr>
    </w:p>
    <w:p w:rsidR="00884C57" w:rsidRDefault="00831E9C" w:rsidP="00831E9C">
      <w:pPr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P</w:t>
      </w:r>
      <w:r w:rsidRPr="00831E9C">
        <w:rPr>
          <w:rFonts w:ascii="Courier New" w:hAnsi="Courier New" w:cs="Courier New"/>
          <w:sz w:val="24"/>
          <w:lang w:val="es-ES"/>
        </w:rPr>
        <w:t>sicóloga de la Universidad d</w:t>
      </w:r>
      <w:r>
        <w:rPr>
          <w:rFonts w:ascii="Courier New" w:hAnsi="Courier New" w:cs="Courier New"/>
          <w:sz w:val="24"/>
          <w:lang w:val="es-ES"/>
        </w:rPr>
        <w:t xml:space="preserve">e Massachusetts </w:t>
      </w:r>
      <w:proofErr w:type="spellStart"/>
      <w:r>
        <w:rPr>
          <w:rFonts w:ascii="Courier New" w:hAnsi="Courier New" w:cs="Courier New"/>
          <w:sz w:val="24"/>
          <w:lang w:val="es-ES"/>
        </w:rPr>
        <w:t>Abbie</w:t>
      </w:r>
      <w:proofErr w:type="spellEnd"/>
      <w:r>
        <w:rPr>
          <w:rFonts w:ascii="Courier New" w:hAnsi="Courier New" w:cs="Courier New"/>
          <w:sz w:val="24"/>
          <w:lang w:val="es-ES"/>
        </w:rPr>
        <w:t xml:space="preserve"> </w:t>
      </w:r>
      <w:proofErr w:type="spellStart"/>
      <w:r>
        <w:rPr>
          <w:rFonts w:ascii="Courier New" w:hAnsi="Courier New" w:cs="Courier New"/>
          <w:sz w:val="24"/>
          <w:lang w:val="es-ES"/>
        </w:rPr>
        <w:t>Goldberg</w:t>
      </w:r>
      <w:proofErr w:type="spellEnd"/>
      <w:r>
        <w:rPr>
          <w:rFonts w:ascii="Courier New" w:hAnsi="Courier New" w:cs="Courier New"/>
          <w:sz w:val="24"/>
          <w:lang w:val="es-ES"/>
        </w:rPr>
        <w:t xml:space="preserve">. </w:t>
      </w:r>
      <w:hyperlink r:id="rId4" w:history="1">
        <w:r w:rsidRPr="001D62A8">
          <w:rPr>
            <w:rStyle w:val="Hipervnculo"/>
            <w:rFonts w:ascii="Courier New" w:hAnsi="Courier New" w:cs="Courier New"/>
            <w:sz w:val="24"/>
            <w:lang w:val="es-ES"/>
          </w:rPr>
          <w:t>http://goo.gl/bgr421</w:t>
        </w:r>
      </w:hyperlink>
      <w:r w:rsidR="005419B2">
        <w:rPr>
          <w:rFonts w:ascii="Courier New" w:hAnsi="Courier New" w:cs="Courier New"/>
          <w:sz w:val="24"/>
          <w:lang w:val="es-ES"/>
        </w:rPr>
        <w:br/>
      </w:r>
    </w:p>
    <w:p w:rsidR="00884C57" w:rsidRDefault="005419B2" w:rsidP="00831E9C">
      <w:pPr>
        <w:rPr>
          <w:rFonts w:ascii="Courier New" w:hAnsi="Courier New" w:cs="Courier New"/>
          <w:sz w:val="24"/>
          <w:lang w:val="es-ES"/>
        </w:rPr>
      </w:pPr>
      <w:hyperlink r:id="rId5" w:history="1">
        <w:r w:rsidRPr="001D62A8">
          <w:rPr>
            <w:rStyle w:val="Hipervnculo"/>
            <w:rFonts w:ascii="Courier New" w:hAnsi="Courier New" w:cs="Courier New"/>
            <w:sz w:val="24"/>
            <w:lang w:val="es-ES"/>
          </w:rPr>
          <w:t>http://www.hazteoir.org/node/22191</w:t>
        </w:r>
      </w:hyperlink>
      <w:r>
        <w:rPr>
          <w:rFonts w:ascii="Courier New" w:hAnsi="Courier New" w:cs="Courier New"/>
          <w:sz w:val="24"/>
          <w:lang w:val="es-ES"/>
        </w:rPr>
        <w:br/>
      </w:r>
    </w:p>
    <w:p w:rsidR="00831E9C" w:rsidRDefault="00884C57" w:rsidP="00831E9C">
      <w:pPr>
        <w:rPr>
          <w:rFonts w:ascii="Courier New" w:hAnsi="Courier New" w:cs="Courier New"/>
          <w:sz w:val="24"/>
          <w:lang w:val="es-ES"/>
        </w:rPr>
      </w:pPr>
      <w:hyperlink r:id="rId6" w:history="1">
        <w:r w:rsidRPr="001D62A8">
          <w:rPr>
            <w:rStyle w:val="Hipervnculo"/>
            <w:rFonts w:ascii="Courier New" w:hAnsi="Courier New" w:cs="Courier New"/>
            <w:sz w:val="24"/>
            <w:lang w:val="es-ES"/>
          </w:rPr>
          <w:t>http://www.eltiempo.com/politica/justicia/adopcion-homosexual-las-razones-de-la-procuraduria-para-oponerse-a-la-adopcion-gay/15536119</w:t>
        </w:r>
      </w:hyperlink>
    </w:p>
    <w:p w:rsidR="00884C57" w:rsidRPr="00831E9C" w:rsidRDefault="00884C57" w:rsidP="00831E9C">
      <w:pPr>
        <w:rPr>
          <w:rFonts w:ascii="Courier New" w:hAnsi="Courier New" w:cs="Courier New"/>
          <w:sz w:val="24"/>
          <w:lang w:val="es-ES"/>
        </w:rPr>
      </w:pPr>
      <w:bookmarkStart w:id="0" w:name="_GoBack"/>
      <w:bookmarkEnd w:id="0"/>
    </w:p>
    <w:p w:rsidR="0005479B" w:rsidRPr="0005479B" w:rsidRDefault="0005479B">
      <w:pPr>
        <w:rPr>
          <w:rFonts w:ascii="Courier New" w:hAnsi="Courier New" w:cs="Courier New"/>
          <w:sz w:val="24"/>
          <w:lang w:val="es-ES"/>
        </w:rPr>
      </w:pPr>
    </w:p>
    <w:sectPr w:rsidR="0005479B" w:rsidRPr="00054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9B"/>
    <w:rsid w:val="0005479B"/>
    <w:rsid w:val="00297790"/>
    <w:rsid w:val="002C1AEE"/>
    <w:rsid w:val="005419B2"/>
    <w:rsid w:val="00831E9C"/>
    <w:rsid w:val="008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B6C38-A78F-4A35-BDD5-B6B35507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tiempo.com/politica/justicia/adopcion-homosexual-las-razones-de-la-procuraduria-para-oponerse-a-la-adopcion-gay/15536119" TargetMode="External"/><Relationship Id="rId5" Type="http://schemas.openxmlformats.org/officeDocument/2006/relationships/hyperlink" Target="http://www.hazteoir.org/node/22191" TargetMode="External"/><Relationship Id="rId4" Type="http://schemas.openxmlformats.org/officeDocument/2006/relationships/hyperlink" Target="http://goo.gl/bgr4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Tovey Mejia</dc:creator>
  <cp:keywords/>
  <dc:description/>
  <cp:lastModifiedBy>Francis Tovey Mejia</cp:lastModifiedBy>
  <cp:revision>1</cp:revision>
  <dcterms:created xsi:type="dcterms:W3CDTF">2016-04-16T17:28:00Z</dcterms:created>
  <dcterms:modified xsi:type="dcterms:W3CDTF">2016-04-16T18:16:00Z</dcterms:modified>
</cp:coreProperties>
</file>