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media2-nfasis6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49"/>
      </w:tblGrid>
      <w:tr w:rsidR="005E1A90" w:rsidRPr="005E1A90" w:rsidTr="00F97153">
        <w:trPr>
          <w:cnfStyle w:val="100000000000"/>
        </w:trPr>
        <w:tc>
          <w:tcPr>
            <w:cnfStyle w:val="001000000100"/>
            <w:tcW w:w="81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F97153" w:rsidRDefault="005E1A90" w:rsidP="005E1A90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es-MX"/>
              </w:rPr>
            </w:pPr>
            <w:r w:rsidRPr="00F97153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es-MX"/>
              </w:rPr>
              <w:t>Tipos de argumentos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7153" w:rsidRPr="005E1A90" w:rsidRDefault="00F97153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Ad hominem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F97153" w:rsidRDefault="00F97153" w:rsidP="00F97153">
            <w:pPr>
              <w:cnfStyle w:val="000000100000"/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Se admite o rechaza un razonamiento no por sí mismo, sino en función de la persona que lo expresa.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Calidad</w:t>
            </w:r>
          </w:p>
        </w:tc>
        <w:tc>
          <w:tcPr>
            <w:tcW w:w="6649" w:type="dxa"/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Valora lo bueno frente a lo abundante.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7153" w:rsidRPr="005E1A90" w:rsidRDefault="00F97153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Social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5E1A90" w:rsidRDefault="00F97153" w:rsidP="005E1A90">
            <w:pPr>
              <w:spacing w:before="240" w:after="240" w:line="270" w:lineRule="atLeast"/>
              <w:cnfStyle w:val="0000001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Hay ideas socialmente admitidas que funcionan de forma parecida a los argumentos de autoridad.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Científico</w:t>
            </w:r>
          </w:p>
        </w:tc>
        <w:tc>
          <w:tcPr>
            <w:tcW w:w="6649" w:type="dxa"/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La autoridad o el prestigio científico puede servir para apoyar un pensamiento.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Estético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1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Lo bello se valora sobre lo feo.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Existencial</w:t>
            </w:r>
          </w:p>
        </w:tc>
        <w:tc>
          <w:tcPr>
            <w:tcW w:w="6649" w:type="dxa"/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Se prefiere lo real, verdadero y posible, frente a lo inexistente, falso o imposible.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Experiencia personal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1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Lo visto y vivido personalmente funciona en ocasiones como argumento. Conviene no abusar del mismo.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Hecho</w:t>
            </w:r>
          </w:p>
        </w:tc>
        <w:tc>
          <w:tcPr>
            <w:tcW w:w="6649" w:type="dxa"/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Basado en pruebas constatables.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Hedonista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1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Identificable con el carpe diem latino: La idea se justifica en razón de la necesidad de vivir la vida.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6649" w:type="dxa"/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Lo justo debe prevalecer sobre lo injusto.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Moral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1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 xml:space="preserve">Las creencias éticas socialmente aceptadas </w:t>
            </w:r>
            <w:proofErr w:type="gramStart"/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puede</w:t>
            </w:r>
            <w:proofErr w:type="gramEnd"/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 xml:space="preserve"> ayudar a justificar una opinión.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Progreso</w:t>
            </w:r>
          </w:p>
        </w:tc>
        <w:tc>
          <w:tcPr>
            <w:tcW w:w="6649" w:type="dxa"/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La novedad y lo original son claves del progreso y son valorados frente a la tradición.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Salud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1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Se valora lo saludable y beneficioso frente a lo nocivo y perjudicial.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Semejanza</w:t>
            </w:r>
          </w:p>
        </w:tc>
        <w:tc>
          <w:tcPr>
            <w:tcW w:w="6649" w:type="dxa"/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 xml:space="preserve">Se defiende algo en razón de ser muy parecido a otro elemento que nos </w:t>
            </w: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lastRenderedPageBreak/>
              <w:t>convence.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F97153" w:rsidRDefault="00F97153" w:rsidP="005E1A90">
            <w:pPr>
              <w:spacing w:before="240" w:after="24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lastRenderedPageBreak/>
              <w:t>Cantidad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5E1A90" w:rsidRDefault="00F97153" w:rsidP="00F97153">
            <w:pPr>
              <w:cnfStyle w:val="0000001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Lo que la mayoría piensa o hace funciona en ocasiones como argumento. La mención del sentido común se incluye en esta variante.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Tradición</w:t>
            </w:r>
          </w:p>
        </w:tc>
        <w:tc>
          <w:tcPr>
            <w:tcW w:w="6649" w:type="dxa"/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El peso de la tradición puede servir para confirmar nuestras ideas. Es la antítesis del argumento de progreso.</w:t>
            </w:r>
          </w:p>
        </w:tc>
      </w:tr>
      <w:tr w:rsidR="005E1A90" w:rsidRPr="005E1A90" w:rsidTr="0047772F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Utilidad</w:t>
            </w:r>
          </w:p>
        </w:tc>
        <w:tc>
          <w:tcPr>
            <w:tcW w:w="66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5E1A90" w:rsidRPr="005E1A90" w:rsidRDefault="005E1A90" w:rsidP="005E1A90">
            <w:pPr>
              <w:spacing w:before="240" w:after="240" w:line="270" w:lineRule="atLeast"/>
              <w:cnfStyle w:val="0000001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Se valora lo útil, necesario y eficaz, frente a lo inútil, ineficaz o peligroso</w:t>
            </w:r>
          </w:p>
        </w:tc>
      </w:tr>
      <w:tr w:rsidR="005E1A90" w:rsidRPr="005E1A90" w:rsidTr="0047772F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7153" w:rsidRPr="00F97153" w:rsidRDefault="00F97153" w:rsidP="005E1A90">
            <w:pPr>
              <w:spacing w:before="240" w:after="240" w:line="270" w:lineRule="atLeast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es-MX"/>
              </w:rPr>
              <w:t>Autoridad</w:t>
            </w:r>
          </w:p>
        </w:tc>
        <w:tc>
          <w:tcPr>
            <w:tcW w:w="6649" w:type="dxa"/>
            <w:hideMark/>
          </w:tcPr>
          <w:p w:rsidR="00F97153" w:rsidRDefault="00F97153" w:rsidP="00F97153">
            <w:pPr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</w:p>
          <w:p w:rsidR="005E1A90" w:rsidRPr="005E1A90" w:rsidRDefault="00F97153" w:rsidP="00F97153">
            <w:pPr>
              <w:cnfStyle w:val="00000000000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</w:pPr>
            <w:r w:rsidRPr="005E1A9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Se acude a un experto o persona reconocida para apoyar la opinión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MX"/>
              </w:rPr>
              <w:t>.</w:t>
            </w:r>
          </w:p>
        </w:tc>
      </w:tr>
    </w:tbl>
    <w:p w:rsidR="00F97153" w:rsidRDefault="00F97153">
      <w:bookmarkStart w:id="0" w:name="_GoBack"/>
      <w:bookmarkEnd w:id="0"/>
    </w:p>
    <w:p w:rsidR="00F97153" w:rsidRDefault="00F97153"/>
    <w:sectPr w:rsidR="00F97153" w:rsidSect="00027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A90"/>
    <w:rsid w:val="000275C9"/>
    <w:rsid w:val="0047772F"/>
    <w:rsid w:val="005E1A90"/>
    <w:rsid w:val="00BB3132"/>
    <w:rsid w:val="00E31940"/>
    <w:rsid w:val="00F9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E1A90"/>
    <w:rPr>
      <w:b/>
      <w:bCs/>
    </w:rPr>
  </w:style>
  <w:style w:type="table" w:styleId="Listamedia2-nfasis6">
    <w:name w:val="Medium List 2 Accent 6"/>
    <w:basedOn w:val="Tablanormal"/>
    <w:uiPriority w:val="66"/>
    <w:rsid w:val="00F971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1382</Characters>
  <Application>Microsoft Office Word</Application>
  <DocSecurity>0</DocSecurity>
  <Lines>11</Lines>
  <Paragraphs>3</Paragraphs>
  <ScaleCrop>false</ScaleCrop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Miranda</dc:creator>
  <cp:lastModifiedBy>irvin vargas</cp:lastModifiedBy>
  <cp:revision>3</cp:revision>
  <dcterms:created xsi:type="dcterms:W3CDTF">2016-04-10T20:49:00Z</dcterms:created>
  <dcterms:modified xsi:type="dcterms:W3CDTF">2016-04-10T20:57:00Z</dcterms:modified>
</cp:coreProperties>
</file>