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Tipo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Comentario</w:t>
            </w:r>
          </w:p>
        </w:tc>
      </w:tr>
      <w:tr>
        <w:tblPrEx>
          <w:shd w:val="clear" w:color="auto" w:fill="auto"/>
        </w:tblPrEx>
        <w:trPr>
          <w:trHeight w:val="5288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Es difi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cil reflexionar sobre democracia e instituciones en tiempos del gober precioso, uno de los poli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ticos reconocido ma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s por sus vicios privados que por sus virtudes pu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blicas; en do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nde encontrar el oxi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geno que adormezca a la intranquilidad para que, de esta manera, pueda uno escuchar los balbuceos cavernarios de Emilio Gamboa Patro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 recibiendo 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rdenes de su patro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Kamel Nacif, personaje que en sus ratos libres se enreda en las telaran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̃</w:t>
            </w:r>
            <w:r>
              <w:rPr>
                <w:rFonts w:ascii="Helvetica" w:cs="Arial Unicode MS" w:hAnsi="Arial Unicode MS" w:eastAsia="Arial Unicode MS"/>
                <w:rtl w:val="0"/>
              </w:rPr>
              <w:t>as ma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s profundas de los so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tanos de la pederastia; co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mo entender al travestismo poli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tico de don Porfirio Mun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̃</w:t>
            </w:r>
            <w:r>
              <w:rPr>
                <w:rFonts w:ascii="Helvetica" w:cs="Arial Unicode MS" w:hAnsi="Arial Unicode MS" w:eastAsia="Arial Unicode MS"/>
                <w:rtl w:val="0"/>
              </w:rPr>
              <w:t>oz Ledo, arquetipo bipolar del maximalismo ideolo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gico y minimalismo 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tico.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Inductivo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Datos Emp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Arial Unicode MS" w:eastAsia="Arial Unicode MS"/>
                <w:rtl w:val="0"/>
              </w:rPr>
              <w:t>ricos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… </w:t>
            </w:r>
            <w:r>
              <w:rPr>
                <w:rFonts w:ascii="Helvetica" w:cs="Arial Unicode MS" w:hAnsi="Arial Unicode MS" w:eastAsia="Arial Unicode MS"/>
                <w:rtl w:val="0"/>
              </w:rPr>
              <w:t>co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mo un periodista de los autoimaginados he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roes de la libertad de expresio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como Ciro Go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mez Leyva puede introducir a la agenda poli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tica al esperpento del doctor Simi; sin confianza, co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mo puede gobernar Ulises Ruiz en Oaxaca. Esto es Me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xico. El Me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xico de las simulaciones democra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ticas.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Inductivo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Datos Emp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ricos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Causa/Efecto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 democracia, en Me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xico, como los 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rboles de navidad, es estacional. Aparece cada 6 an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̃</w:t>
            </w:r>
            <w:r>
              <w:rPr>
                <w:rFonts w:ascii="Helvetica" w:cs="Arial Unicode MS" w:hAnsi="Arial Unicode MS" w:eastAsia="Arial Unicode MS"/>
                <w:rtl w:val="0"/>
              </w:rPr>
              <w:t>os. Es tangible cuando el llamado ciudadano toma la boleta presidencial, la marca y la deposita en la urna. El color de la esperanza dibuja lo intangible. Pero siempre llegara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el di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a despu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Arial Unicode MS" w:eastAsia="Arial Unicode MS"/>
                <w:rtl w:val="0"/>
              </w:rPr>
              <w:t>s.</w:t>
            </w:r>
          </w:p>
          <w:p>
            <w:pPr>
              <w:pStyle w:val="Estilo de tabla 1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Sentido emotivo/valores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 an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̃</w:t>
            </w:r>
            <w:r>
              <w:rPr>
                <w:rFonts w:ascii="Helvetica" w:cs="Arial Unicode MS" w:hAnsi="Arial Unicode MS" w:eastAsia="Arial Unicode MS"/>
                <w:rtl w:val="0"/>
              </w:rPr>
              <w:t>o 2000 se convirtio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en un momento refrescante. Llovieron expectativas. Supimos que los deseos podi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an ser realizables en el te-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rreno de la poli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tica. Un fresco aire vencio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los muros de la indiferencia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que identificaba a una gran parte de la sociedad. Como nunca antes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 penso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en el futuro democra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tico. Por fin, la demografi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a se deslizaba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 trave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s de expectativas. Pero llego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Vicente Fox, un outsider que no 105 supo interpretar el rompecabezas que le tocaba armar: negociacio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cohabitacio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tolerancia, transicio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 y, sobre todo, imaginacio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nunca</w:t>
            </w:r>
          </w:p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fueron los rasgos de Vicente Fox.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Datos emp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Arial Unicode MS" w:eastAsia="Arial Unicode MS"/>
                <w:rtl w:val="0"/>
              </w:rPr>
              <w:t>ricos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 noche del 2 de julio del presente an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̃</w:t>
            </w:r>
            <w:r>
              <w:rPr>
                <w:rFonts w:ascii="Helvetica" w:cs="Arial Unicode MS" w:hAnsi="Arial Unicode MS" w:eastAsia="Arial Unicode MS"/>
                <w:rtl w:val="0"/>
              </w:rPr>
              <w:t>o Lo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pez Obrador inicio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el final de su carrera poli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tica. La oficializo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el di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a que cerro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́ </w:t>
            </w:r>
            <w:r>
              <w:rPr>
                <w:rFonts w:ascii="Helvetica" w:cs="Arial Unicode MS" w:hAnsi="Arial Unicode MS" w:eastAsia="Arial Unicode MS"/>
                <w:rtl w:val="0"/>
              </w:rPr>
              <w:t>Paseo de la Reforma. Pero tambie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 Vicente Fox, como Caldero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n, Ugalde y una importante parte de los medios de comunicacio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́</w:t>
            </w:r>
            <w:r>
              <w:rPr>
                <w:rFonts w:ascii="Helvetica" w:cs="Arial Unicode MS" w:hAnsi="Arial Unicode MS" w:eastAsia="Arial Unicode MS"/>
                <w:rtl w:val="0"/>
              </w:rPr>
              <w:t>n agredieron a la inci- piente democracia. En resumen, todos perdieron. Todos perdimos.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Silogismo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  <w:r>
        <w:br w:type="page"/>
      </w:r>
    </w:p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