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AC" w:rsidRDefault="00525A3E" w:rsidP="00525A3E">
      <w:pPr>
        <w:jc w:val="center"/>
        <w:rPr>
          <w:rFonts w:ascii="Courier New" w:hAnsi="Courier New" w:cs="Courier New"/>
          <w:sz w:val="32"/>
        </w:rPr>
      </w:pPr>
      <w:r>
        <w:rPr>
          <w:rFonts w:ascii="Courier New" w:hAnsi="Courier New" w:cs="Courier New"/>
          <w:sz w:val="32"/>
        </w:rPr>
        <w:t>Rebeldía del adolescente.</w:t>
      </w:r>
    </w:p>
    <w:p w:rsidR="00525A3E" w:rsidRDefault="00100362" w:rsidP="00100362">
      <w:pPr>
        <w:spacing w:line="360" w:lineRule="auto"/>
        <w:jc w:val="both"/>
        <w:rPr>
          <w:rStyle w:val="apple-converted-space"/>
          <w:rFonts w:ascii="Courier New" w:hAnsi="Courier New" w:cs="Courier New"/>
          <w:color w:val="000000"/>
          <w:sz w:val="24"/>
          <w:szCs w:val="20"/>
          <w:shd w:val="clear" w:color="auto" w:fill="FFFFFF"/>
        </w:rPr>
      </w:pPr>
      <w:r w:rsidRPr="00100362">
        <w:rPr>
          <w:rFonts w:ascii="Courier New" w:hAnsi="Courier New" w:cs="Courier New"/>
          <w:color w:val="000000"/>
          <w:sz w:val="24"/>
          <w:szCs w:val="20"/>
          <w:shd w:val="clear" w:color="auto" w:fill="FFFFFF"/>
        </w:rPr>
        <w:t>Ser rebelde es una forma de buscar identidad. Pero puedo o no ser pasajera si se le acompaña adecuadamente desde el entorno. Pues éste hace que la rebeldía se fije aún más o tan sólo sea una etapa del crecimiento y la maduración. Es muy buena y necesaria, marca cambios en la persona, pues se anima a proyectarse auténticamente sobre otros desde la superficie de la apariencia temperamental. Lo cierto es que su inseguridad le destina a asumir actitudes fuertes y desmedidas esencialmente acerca de lo valorativo y moral, por lo que es una provocación al tipo de valoración aceptada por el entorno. Creo que el entorno debería agradecer esta demostración de descontento con los esquemas aceptados de valoración, pues ver las cosas de otro modo nos ayuda a aumentar el número de perspectivas sobre la realidad. Y en el diálogo y el afecto acercarse al otro en busca de coincidencias e intereses genuinos, brindándole herramientas para que ajuste su perspectiva radical lentamente hacia la realidad que intentamos vivir en el conjunto, pero nunca desde el sentido de obligación, pues este debe ser asumido en la interioridad de cada uno como objetivo personal.</w:t>
      </w:r>
      <w:r w:rsidRPr="00100362">
        <w:rPr>
          <w:rStyle w:val="apple-converted-space"/>
          <w:rFonts w:ascii="Courier New" w:hAnsi="Courier New" w:cs="Courier New"/>
          <w:color w:val="000000"/>
          <w:sz w:val="24"/>
          <w:szCs w:val="20"/>
          <w:shd w:val="clear" w:color="auto" w:fill="FFFFFF"/>
        </w:rPr>
        <w:t> </w:t>
      </w:r>
    </w:p>
    <w:p w:rsidR="00100362" w:rsidRDefault="00100362" w:rsidP="00100362">
      <w:pPr>
        <w:spacing w:line="360" w:lineRule="auto"/>
        <w:jc w:val="both"/>
        <w:rPr>
          <w:rFonts w:ascii="Tahoma" w:hAnsi="Tahoma" w:cs="Tahoma"/>
          <w:color w:val="555555"/>
          <w:shd w:val="clear" w:color="auto" w:fill="FFFFFF"/>
        </w:rPr>
      </w:pPr>
      <w:bookmarkStart w:id="0" w:name="_GoBack"/>
      <w:bookmarkEnd w:id="0"/>
    </w:p>
    <w:p w:rsidR="00100362" w:rsidRDefault="00100362" w:rsidP="00100362">
      <w:pPr>
        <w:spacing w:line="360" w:lineRule="auto"/>
        <w:jc w:val="both"/>
        <w:rPr>
          <w:rFonts w:ascii="Tahoma" w:hAnsi="Tahoma" w:cs="Tahoma"/>
          <w:color w:val="555555"/>
          <w:shd w:val="clear" w:color="auto" w:fill="FFFFFF"/>
        </w:rPr>
      </w:pPr>
    </w:p>
    <w:p w:rsidR="00100362" w:rsidRDefault="00100362" w:rsidP="00100362">
      <w:pPr>
        <w:spacing w:line="360" w:lineRule="auto"/>
        <w:jc w:val="both"/>
        <w:rPr>
          <w:rFonts w:ascii="Tahoma" w:hAnsi="Tahoma" w:cs="Tahoma"/>
          <w:color w:val="555555"/>
          <w:shd w:val="clear" w:color="auto" w:fill="FFFFFF"/>
        </w:rPr>
      </w:pPr>
      <w:r>
        <w:rPr>
          <w:rFonts w:ascii="Tahoma" w:hAnsi="Tahoma" w:cs="Tahoma"/>
          <w:color w:val="555555"/>
          <w:shd w:val="clear" w:color="auto" w:fill="FFFFFF"/>
        </w:rPr>
        <w:t>(2012, 09). La Rebeldía De Los jóvenes</w:t>
      </w:r>
      <w:proofErr w:type="gramStart"/>
      <w:r>
        <w:rPr>
          <w:rFonts w:ascii="Tahoma" w:hAnsi="Tahoma" w:cs="Tahoma"/>
          <w:color w:val="555555"/>
          <w:shd w:val="clear" w:color="auto" w:fill="FFFFFF"/>
        </w:rPr>
        <w:t>..</w:t>
      </w:r>
      <w:proofErr w:type="gramEnd"/>
      <w:r>
        <w:rPr>
          <w:rStyle w:val="apple-converted-space"/>
          <w:rFonts w:ascii="Tahoma" w:hAnsi="Tahoma" w:cs="Tahoma"/>
          <w:color w:val="555555"/>
          <w:shd w:val="clear" w:color="auto" w:fill="FFFFFF"/>
        </w:rPr>
        <w:t> </w:t>
      </w:r>
      <w:r>
        <w:rPr>
          <w:rFonts w:ascii="Tahoma" w:hAnsi="Tahoma" w:cs="Tahoma"/>
          <w:i/>
          <w:iCs/>
          <w:color w:val="555555"/>
          <w:shd w:val="clear" w:color="auto" w:fill="FFFFFF"/>
        </w:rPr>
        <w:t>ClubEnsayos.com</w:t>
      </w:r>
      <w:r>
        <w:rPr>
          <w:rFonts w:ascii="Tahoma" w:hAnsi="Tahoma" w:cs="Tahoma"/>
          <w:color w:val="555555"/>
          <w:shd w:val="clear" w:color="auto" w:fill="FFFFFF"/>
        </w:rPr>
        <w:t xml:space="preserve">. Recuperado 09, 2012, de </w:t>
      </w:r>
      <w:hyperlink r:id="rId6" w:history="1">
        <w:r w:rsidRPr="00924896">
          <w:rPr>
            <w:rStyle w:val="Hipervnculo"/>
            <w:rFonts w:ascii="Tahoma" w:hAnsi="Tahoma" w:cs="Tahoma"/>
            <w:shd w:val="clear" w:color="auto" w:fill="FFFFFF"/>
          </w:rPr>
          <w:t>https://www.clubensayos.com/Psicología/La-Rebeldía-De-Los-jóvenes/276019.html</w:t>
        </w:r>
      </w:hyperlink>
    </w:p>
    <w:p w:rsidR="00100362" w:rsidRPr="00100362" w:rsidRDefault="00100362" w:rsidP="00100362">
      <w:pPr>
        <w:spacing w:line="360" w:lineRule="auto"/>
        <w:jc w:val="both"/>
        <w:rPr>
          <w:rFonts w:ascii="Courier New" w:hAnsi="Courier New" w:cs="Courier New"/>
          <w:sz w:val="32"/>
        </w:rPr>
      </w:pPr>
    </w:p>
    <w:sectPr w:rsidR="00100362" w:rsidRPr="0010036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40" w:rsidRDefault="00DA1940" w:rsidP="00525A3E">
      <w:pPr>
        <w:spacing w:after="0" w:line="240" w:lineRule="auto"/>
      </w:pPr>
      <w:r>
        <w:separator/>
      </w:r>
    </w:p>
  </w:endnote>
  <w:endnote w:type="continuationSeparator" w:id="0">
    <w:p w:rsidR="00DA1940" w:rsidRDefault="00DA1940" w:rsidP="0052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40" w:rsidRDefault="00DA1940" w:rsidP="00525A3E">
      <w:pPr>
        <w:spacing w:after="0" w:line="240" w:lineRule="auto"/>
      </w:pPr>
      <w:r>
        <w:separator/>
      </w:r>
    </w:p>
  </w:footnote>
  <w:footnote w:type="continuationSeparator" w:id="0">
    <w:p w:rsidR="00DA1940" w:rsidRDefault="00DA1940" w:rsidP="00525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3E" w:rsidRDefault="00525A3E">
    <w:pPr>
      <w:pStyle w:val="Encabezado"/>
    </w:pPr>
    <w:r>
      <w:t>Fernando Delgado.</w:t>
    </w:r>
  </w:p>
  <w:p w:rsidR="00525A3E" w:rsidRDefault="00525A3E">
    <w:pPr>
      <w:pStyle w:val="Encabezado"/>
    </w:pPr>
    <w:r>
      <w:t>6°A</w:t>
    </w:r>
  </w:p>
  <w:p w:rsidR="00525A3E" w:rsidRDefault="00525A3E">
    <w:pPr>
      <w:pStyle w:val="Encabezado"/>
    </w:pPr>
    <w:r>
      <w:t>24/03/2017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3E"/>
    <w:rsid w:val="00100362"/>
    <w:rsid w:val="00525A3E"/>
    <w:rsid w:val="00DA1940"/>
    <w:rsid w:val="00F35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BD313-5AC4-4682-9391-8ED81CF8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A3E"/>
  </w:style>
  <w:style w:type="paragraph" w:styleId="Piedepgina">
    <w:name w:val="footer"/>
    <w:basedOn w:val="Normal"/>
    <w:link w:val="PiedepginaCar"/>
    <w:uiPriority w:val="99"/>
    <w:unhideWhenUsed/>
    <w:rsid w:val="00525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A3E"/>
  </w:style>
  <w:style w:type="character" w:customStyle="1" w:styleId="apple-converted-space">
    <w:name w:val="apple-converted-space"/>
    <w:basedOn w:val="Fuentedeprrafopredeter"/>
    <w:rsid w:val="00100362"/>
  </w:style>
  <w:style w:type="character" w:styleId="Hipervnculo">
    <w:name w:val="Hyperlink"/>
    <w:basedOn w:val="Fuentedeprrafopredeter"/>
    <w:uiPriority w:val="99"/>
    <w:unhideWhenUsed/>
    <w:rsid w:val="00100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ubensayos.com/Psicolog&#237;a/La-Rebeld&#237;a-De-Los-j&#243;venes/27601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Compu</dc:creator>
  <cp:keywords/>
  <dc:description/>
  <cp:lastModifiedBy>Mi Compu</cp:lastModifiedBy>
  <cp:revision>1</cp:revision>
  <dcterms:created xsi:type="dcterms:W3CDTF">2017-03-25T02:28:00Z</dcterms:created>
  <dcterms:modified xsi:type="dcterms:W3CDTF">2017-03-25T02:41:00Z</dcterms:modified>
</cp:coreProperties>
</file>