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4F" w:rsidRPr="0004470F" w:rsidRDefault="00F00400" w:rsidP="00F00400">
      <w:pPr>
        <w:jc w:val="center"/>
        <w:rPr>
          <w:rFonts w:ascii="Courier New" w:hAnsi="Courier New" w:cs="Courier New"/>
          <w:sz w:val="32"/>
          <w:szCs w:val="32"/>
        </w:rPr>
      </w:pPr>
      <w:r w:rsidRPr="0004470F">
        <w:rPr>
          <w:rFonts w:ascii="Courier New" w:hAnsi="Courier New" w:cs="Courier New"/>
          <w:sz w:val="32"/>
          <w:szCs w:val="32"/>
        </w:rPr>
        <w:t>“Adopción de hijos por parejas homosexuales”</w:t>
      </w:r>
    </w:p>
    <w:p w:rsidR="005A464F" w:rsidRPr="0004470F" w:rsidRDefault="005A464F" w:rsidP="005A464F">
      <w:pPr>
        <w:jc w:val="both"/>
        <w:rPr>
          <w:rFonts w:ascii="Courier New" w:hAnsi="Courier New" w:cs="Courier New"/>
          <w:sz w:val="24"/>
          <w:szCs w:val="24"/>
        </w:rPr>
      </w:pPr>
    </w:p>
    <w:p w:rsidR="00BB1CBE" w:rsidRPr="0004470F" w:rsidRDefault="005A464F" w:rsidP="0004470F">
      <w:pPr>
        <w:spacing w:line="360" w:lineRule="auto"/>
        <w:jc w:val="both"/>
        <w:rPr>
          <w:rFonts w:ascii="Courier New" w:hAnsi="Courier New" w:cs="Courier New"/>
          <w:sz w:val="24"/>
          <w:szCs w:val="24"/>
        </w:rPr>
      </w:pPr>
      <w:r w:rsidRPr="0004470F">
        <w:rPr>
          <w:rFonts w:ascii="Courier New" w:hAnsi="Courier New" w:cs="Courier New"/>
          <w:sz w:val="24"/>
          <w:szCs w:val="24"/>
        </w:rPr>
        <w:t xml:space="preserve">Pensar en términos de adopción según este modelo marca una diferencia conceptual en la apreciación de lo que pueda precisar un niño en tanto ser deseado como hijo. La crianza y educación realizada por </w:t>
      </w:r>
      <w:proofErr w:type="spellStart"/>
      <w:r w:rsidRPr="0004470F">
        <w:rPr>
          <w:rFonts w:ascii="Courier New" w:hAnsi="Courier New" w:cs="Courier New"/>
          <w:sz w:val="24"/>
          <w:szCs w:val="24"/>
        </w:rPr>
        <w:t>gays</w:t>
      </w:r>
      <w:proofErr w:type="spellEnd"/>
      <w:r w:rsidRPr="0004470F">
        <w:rPr>
          <w:rFonts w:ascii="Courier New" w:hAnsi="Courier New" w:cs="Courier New"/>
          <w:sz w:val="24"/>
          <w:szCs w:val="24"/>
        </w:rPr>
        <w:t xml:space="preserve"> y lesbianas constituye una forma de organización familiar que deberá </w:t>
      </w:r>
      <w:proofErr w:type="spellStart"/>
      <w:r w:rsidRPr="0004470F">
        <w:rPr>
          <w:rFonts w:ascii="Courier New" w:hAnsi="Courier New" w:cs="Courier New"/>
          <w:sz w:val="24"/>
          <w:szCs w:val="24"/>
        </w:rPr>
        <w:t>reponder</w:t>
      </w:r>
      <w:proofErr w:type="spellEnd"/>
      <w:r w:rsidRPr="0004470F">
        <w:rPr>
          <w:rFonts w:ascii="Courier New" w:hAnsi="Courier New" w:cs="Courier New"/>
          <w:sz w:val="24"/>
          <w:szCs w:val="24"/>
        </w:rPr>
        <w:t xml:space="preserve">, prioritariamente, al “interés superior del niño” en tanto y cuanto, para todos los niños propiciamos un mundo en el que las características de la orientación sexual no impliquen exclusiones. </w:t>
      </w:r>
    </w:p>
    <w:p w:rsidR="005A464F" w:rsidRPr="0004470F" w:rsidRDefault="005A464F" w:rsidP="0004470F">
      <w:pPr>
        <w:spacing w:line="360" w:lineRule="auto"/>
        <w:jc w:val="both"/>
        <w:rPr>
          <w:rFonts w:ascii="Courier New" w:hAnsi="Courier New" w:cs="Courier New"/>
          <w:sz w:val="24"/>
          <w:szCs w:val="24"/>
        </w:rPr>
      </w:pPr>
      <w:r w:rsidRPr="0004470F">
        <w:rPr>
          <w:rFonts w:ascii="Courier New" w:hAnsi="Courier New" w:cs="Courier New"/>
          <w:sz w:val="24"/>
          <w:szCs w:val="24"/>
        </w:rPr>
        <w:t xml:space="preserve">Preguntarse por la adopción de criaturas a cargo de personas homosexuales seguramente proveerá de distintos argumentos a favor y en contra. Es la cuestión. Que los jueces de nuestro país sentencien en favor de una adopción de esta índole, como aceptación general y no excepcional, no es esperable y que la Cámara de Senadores corrobore la votación de Diputados es un tema político. Dos situaciones distantes del crecimiento de un niño en una familia formada por personas del mismo sexo. </w:t>
      </w:r>
    </w:p>
    <w:p w:rsidR="007D43C0" w:rsidRDefault="007D43C0" w:rsidP="0004470F">
      <w:pPr>
        <w:spacing w:line="360" w:lineRule="auto"/>
        <w:jc w:val="both"/>
        <w:rPr>
          <w:rFonts w:ascii="Courier New" w:hAnsi="Courier New" w:cs="Courier New"/>
          <w:sz w:val="24"/>
          <w:szCs w:val="24"/>
        </w:rPr>
      </w:pPr>
    </w:p>
    <w:p w:rsidR="005A464F" w:rsidRPr="0004470F" w:rsidRDefault="005A464F" w:rsidP="0004470F">
      <w:pPr>
        <w:spacing w:line="360" w:lineRule="auto"/>
        <w:jc w:val="both"/>
        <w:rPr>
          <w:rFonts w:ascii="Courier New" w:hAnsi="Courier New" w:cs="Courier New"/>
          <w:sz w:val="24"/>
          <w:szCs w:val="24"/>
        </w:rPr>
      </w:pPr>
      <w:r w:rsidRPr="0004470F">
        <w:rPr>
          <w:rFonts w:ascii="Courier New" w:hAnsi="Courier New" w:cs="Courier New"/>
          <w:sz w:val="24"/>
          <w:szCs w:val="24"/>
        </w:rPr>
        <w:t>Alrededor de los dos años y medio se advierte un interés asociado con los sexos asimilados a hombre-mujer dada que el entorno habitual ofrece dicha alternativa. La pregunta interior del niño se asociaría al ser sexuado: en este punto cabe tener en cuenta que cada quien configura su realidad, la compagina, la arma ya que no es la realidad externa –tal como se la puede ver– la que organiza el registro personal de los sexos, sino que tal organización proviene de los procesos psíquicos de cada sujeto.</w:t>
      </w:r>
    </w:p>
    <w:p w:rsidR="005A464F" w:rsidRDefault="005A464F" w:rsidP="0004470F">
      <w:pPr>
        <w:spacing w:line="360" w:lineRule="auto"/>
        <w:jc w:val="both"/>
        <w:rPr>
          <w:rFonts w:ascii="Courier New" w:hAnsi="Courier New" w:cs="Courier New"/>
          <w:sz w:val="24"/>
          <w:szCs w:val="24"/>
        </w:rPr>
      </w:pPr>
      <w:r w:rsidRPr="0004470F">
        <w:rPr>
          <w:rFonts w:ascii="Courier New" w:hAnsi="Courier New" w:cs="Courier New"/>
          <w:sz w:val="24"/>
          <w:szCs w:val="24"/>
        </w:rPr>
        <w:lastRenderedPageBreak/>
        <w:t xml:space="preserve">Es ingenuo suponer que todos y todas vemos y entendemos lo mismo frente a los hechos de la realidad externa. Existe un re-trabajo psíquico, una </w:t>
      </w:r>
      <w:proofErr w:type="spellStart"/>
      <w:r w:rsidRPr="0004470F">
        <w:rPr>
          <w:rFonts w:ascii="Courier New" w:hAnsi="Courier New" w:cs="Courier New"/>
          <w:sz w:val="24"/>
          <w:szCs w:val="24"/>
        </w:rPr>
        <w:t>remodulación</w:t>
      </w:r>
      <w:proofErr w:type="spellEnd"/>
      <w:r w:rsidRPr="0004470F">
        <w:rPr>
          <w:rFonts w:ascii="Courier New" w:hAnsi="Courier New" w:cs="Courier New"/>
          <w:sz w:val="24"/>
          <w:szCs w:val="24"/>
        </w:rPr>
        <w:t xml:space="preserve"> de lo proveniente del mundo externo, que se capta según las condiciones de organización del psiquismo de cada quien, y no la absoluta aceptación (incorporación y/o introyección) de lo que proviene del exterior.</w:t>
      </w:r>
    </w:p>
    <w:p w:rsidR="007D43C0" w:rsidRDefault="007D43C0" w:rsidP="0004470F">
      <w:pPr>
        <w:spacing w:line="360" w:lineRule="auto"/>
        <w:jc w:val="both"/>
        <w:rPr>
          <w:rFonts w:ascii="Courier New" w:hAnsi="Courier New" w:cs="Courier New"/>
          <w:sz w:val="24"/>
          <w:szCs w:val="24"/>
        </w:rPr>
      </w:pPr>
    </w:p>
    <w:p w:rsidR="0004470F" w:rsidRPr="0004470F" w:rsidRDefault="0004470F" w:rsidP="0004470F">
      <w:pPr>
        <w:spacing w:line="360" w:lineRule="auto"/>
        <w:jc w:val="both"/>
        <w:rPr>
          <w:rFonts w:ascii="Courier New" w:hAnsi="Courier New" w:cs="Courier New"/>
          <w:sz w:val="24"/>
          <w:szCs w:val="24"/>
        </w:rPr>
      </w:pPr>
      <w:r w:rsidRPr="0004470F">
        <w:rPr>
          <w:rFonts w:ascii="Courier New" w:hAnsi="Courier New" w:cs="Courier New"/>
          <w:sz w:val="24"/>
          <w:szCs w:val="24"/>
        </w:rPr>
        <w:t xml:space="preserve">El debate, la discusión y el intercambio acerca de “la adopción por parejas homosexuales” se inserta en algunos ambientes psicoanalíticos con un entusiasmo escolástico que lo torna venerable. La alternativa había sido iniciada, según la estrategia de las organizaciones formadas por </w:t>
      </w:r>
      <w:proofErr w:type="spellStart"/>
      <w:r w:rsidRPr="0004470F">
        <w:rPr>
          <w:rFonts w:ascii="Courier New" w:hAnsi="Courier New" w:cs="Courier New"/>
          <w:sz w:val="24"/>
          <w:szCs w:val="24"/>
        </w:rPr>
        <w:t>gays</w:t>
      </w:r>
      <w:proofErr w:type="spellEnd"/>
      <w:r w:rsidRPr="0004470F">
        <w:rPr>
          <w:rFonts w:ascii="Courier New" w:hAnsi="Courier New" w:cs="Courier New"/>
          <w:sz w:val="24"/>
          <w:szCs w:val="24"/>
        </w:rPr>
        <w:t xml:space="preserve">, lesbianas y </w:t>
      </w:r>
      <w:proofErr w:type="spellStart"/>
      <w:r w:rsidRPr="0004470F">
        <w:rPr>
          <w:rFonts w:ascii="Courier New" w:hAnsi="Courier New" w:cs="Courier New"/>
          <w:sz w:val="24"/>
          <w:szCs w:val="24"/>
        </w:rPr>
        <w:t>transgéneros</w:t>
      </w:r>
      <w:proofErr w:type="spellEnd"/>
      <w:r w:rsidRPr="0004470F">
        <w:rPr>
          <w:rFonts w:ascii="Courier New" w:hAnsi="Courier New" w:cs="Courier New"/>
          <w:sz w:val="24"/>
          <w:szCs w:val="24"/>
        </w:rPr>
        <w:t xml:space="preserve">, varios años antes y había avanzado exitosamente con la edición del libro La adopción: la </w:t>
      </w:r>
      <w:proofErr w:type="spellStart"/>
      <w:r w:rsidRPr="0004470F">
        <w:rPr>
          <w:rFonts w:ascii="Courier New" w:hAnsi="Courier New" w:cs="Courier New"/>
          <w:sz w:val="24"/>
          <w:szCs w:val="24"/>
        </w:rPr>
        <w:t>caida</w:t>
      </w:r>
      <w:proofErr w:type="spellEnd"/>
      <w:r w:rsidRPr="0004470F">
        <w:rPr>
          <w:rFonts w:ascii="Courier New" w:hAnsi="Courier New" w:cs="Courier New"/>
          <w:sz w:val="24"/>
          <w:szCs w:val="24"/>
        </w:rPr>
        <w:t xml:space="preserve"> del prejuicio1 donde se recopilan ensayos y artículos de diversos autores</w:t>
      </w:r>
      <w:r>
        <w:rPr>
          <w:rFonts w:ascii="Courier New" w:hAnsi="Courier New" w:cs="Courier New"/>
          <w:sz w:val="24"/>
          <w:szCs w:val="24"/>
        </w:rPr>
        <w:t>.</w:t>
      </w:r>
      <w:r w:rsidRPr="0004470F">
        <w:rPr>
          <w:rFonts w:ascii="Courier New" w:hAnsi="Courier New" w:cs="Courier New"/>
          <w:sz w:val="24"/>
          <w:szCs w:val="24"/>
        </w:rPr>
        <w:t xml:space="preserve"> </w:t>
      </w:r>
    </w:p>
    <w:p w:rsidR="00F00400" w:rsidRPr="0004470F" w:rsidRDefault="00F00400" w:rsidP="0004470F">
      <w:pPr>
        <w:spacing w:line="360" w:lineRule="auto"/>
        <w:jc w:val="both"/>
        <w:rPr>
          <w:rFonts w:ascii="Courier New" w:hAnsi="Courier New" w:cs="Courier New"/>
          <w:sz w:val="24"/>
          <w:szCs w:val="24"/>
        </w:rPr>
      </w:pPr>
    </w:p>
    <w:p w:rsidR="00F00400" w:rsidRPr="0004470F" w:rsidRDefault="00F00400" w:rsidP="0004470F">
      <w:pPr>
        <w:spacing w:line="360" w:lineRule="auto"/>
        <w:jc w:val="both"/>
        <w:rPr>
          <w:rFonts w:ascii="Courier New" w:hAnsi="Courier New" w:cs="Courier New"/>
          <w:sz w:val="24"/>
          <w:szCs w:val="24"/>
        </w:rPr>
      </w:pPr>
    </w:p>
    <w:p w:rsidR="00F00400" w:rsidRPr="0004470F" w:rsidRDefault="00F00400" w:rsidP="005A464F">
      <w:pPr>
        <w:jc w:val="both"/>
        <w:rPr>
          <w:rFonts w:ascii="Courier New" w:hAnsi="Courier New" w:cs="Courier New"/>
          <w:sz w:val="24"/>
          <w:szCs w:val="24"/>
        </w:rPr>
      </w:pPr>
    </w:p>
    <w:p w:rsidR="00F00400" w:rsidRPr="0004470F" w:rsidRDefault="00F00400" w:rsidP="005A464F">
      <w:pPr>
        <w:jc w:val="both"/>
        <w:rPr>
          <w:rFonts w:ascii="Courier New" w:hAnsi="Courier New" w:cs="Courier New"/>
          <w:sz w:val="24"/>
          <w:szCs w:val="24"/>
        </w:rPr>
      </w:pPr>
    </w:p>
    <w:p w:rsidR="00F00400" w:rsidRPr="0004470F" w:rsidRDefault="00F00400" w:rsidP="005A464F">
      <w:pPr>
        <w:jc w:val="both"/>
        <w:rPr>
          <w:rFonts w:ascii="Courier New" w:hAnsi="Courier New" w:cs="Courier New"/>
          <w:sz w:val="24"/>
          <w:szCs w:val="24"/>
        </w:rPr>
      </w:pPr>
    </w:p>
    <w:p w:rsidR="009D7AC3" w:rsidRDefault="00F00400" w:rsidP="005A464F">
      <w:pPr>
        <w:jc w:val="both"/>
        <w:rPr>
          <w:rFonts w:ascii="Courier New" w:hAnsi="Courier New" w:cs="Courier New"/>
          <w:sz w:val="24"/>
          <w:szCs w:val="24"/>
        </w:rPr>
      </w:pPr>
      <w:r w:rsidRPr="0004470F">
        <w:rPr>
          <w:rFonts w:ascii="Courier New" w:hAnsi="Courier New" w:cs="Courier New"/>
          <w:sz w:val="24"/>
          <w:szCs w:val="24"/>
        </w:rPr>
        <w:t>Bibliografía: Educacionsexual-biblioteca</w:t>
      </w:r>
    </w:p>
    <w:p w:rsidR="00F00400" w:rsidRPr="0004470F" w:rsidRDefault="009D7AC3" w:rsidP="005A464F">
      <w:pPr>
        <w:jc w:val="both"/>
        <w:rPr>
          <w:rFonts w:ascii="Courier New" w:hAnsi="Courier New" w:cs="Courier New"/>
          <w:sz w:val="24"/>
          <w:szCs w:val="24"/>
        </w:rPr>
      </w:pPr>
      <w:r w:rsidRPr="009D7AC3">
        <w:rPr>
          <w:rFonts w:ascii="Courier New" w:hAnsi="Courier New" w:cs="Courier New"/>
          <w:sz w:val="24"/>
          <w:szCs w:val="24"/>
        </w:rPr>
        <w:t>Eva giberti</w:t>
      </w:r>
      <w:bookmarkStart w:id="0" w:name="_GoBack"/>
      <w:bookmarkEnd w:id="0"/>
      <w:r w:rsidRPr="009D7AC3">
        <w:rPr>
          <w:rFonts w:ascii="Courier New" w:hAnsi="Courier New" w:cs="Courier New"/>
          <w:sz w:val="24"/>
          <w:szCs w:val="24"/>
        </w:rPr>
        <w:t>. (2012). Adopción por homosexuales. 2012, de ESA Sitio web: http://www.educacionsexual.com.ar/biblioteca-online/educacion-sexual-aspectos-ideologicos-y-conceptuales/adopcion-por-homosexuales</w:t>
      </w:r>
    </w:p>
    <w:sectPr w:rsidR="00F00400" w:rsidRPr="000447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4F"/>
    <w:rsid w:val="0004470F"/>
    <w:rsid w:val="005A464F"/>
    <w:rsid w:val="007D43C0"/>
    <w:rsid w:val="009D7AC3"/>
    <w:rsid w:val="00BB1CBE"/>
    <w:rsid w:val="00F00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402</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Villanueva</dc:creator>
  <cp:lastModifiedBy>Angie Villanueva</cp:lastModifiedBy>
  <cp:revision>3</cp:revision>
  <dcterms:created xsi:type="dcterms:W3CDTF">2016-04-05T02:49:00Z</dcterms:created>
  <dcterms:modified xsi:type="dcterms:W3CDTF">2016-04-05T03:15:00Z</dcterms:modified>
</cp:coreProperties>
</file>