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E3CEE" w:rsidRPr="001E3CEE" w:rsidRDefault="001E3CEE" w:rsidP="001E3CEE">
      <w:pPr>
        <w:rPr>
          <w:rFonts w:ascii="Times" w:hAnsi="Times"/>
          <w:sz w:val="20"/>
          <w:szCs w:val="20"/>
          <w:lang w:val="es-ES_tradnl"/>
        </w:rPr>
      </w:pPr>
      <w:r>
        <w:t>TEC DE MONTERREY</w:t>
      </w:r>
      <w:r w:rsidRPr="001E3CEE">
        <w:rPr>
          <w:rFonts w:ascii="Arial" w:hAnsi="Arial"/>
          <w:b/>
          <w:color w:val="000000"/>
          <w:sz w:val="20"/>
          <w:szCs w:val="20"/>
          <w:lang w:val="es-ES_tradnl"/>
        </w:rPr>
        <w:t>Visión</w:t>
      </w:r>
      <w:r w:rsidRPr="001E3CEE">
        <w:rPr>
          <w:rFonts w:ascii="Arial" w:hAnsi="Arial"/>
          <w:color w:val="000000"/>
          <w:sz w:val="20"/>
          <w:szCs w:val="20"/>
          <w:lang w:val="es-ES_tradnl"/>
        </w:rPr>
        <w:br/>
      </w:r>
      <w:r w:rsidRPr="001E3CEE">
        <w:rPr>
          <w:rFonts w:ascii="Arial" w:hAnsi="Arial"/>
          <w:color w:val="000000"/>
          <w:sz w:val="20"/>
          <w:szCs w:val="20"/>
          <w:shd w:val="clear" w:color="auto" w:fill="FFFFFF"/>
          <w:lang w:val="es-ES_tradnl"/>
        </w:rPr>
        <w:t xml:space="preserve">En el año 2015, el Tecnológico de Monterrey será la institución educativa </w:t>
      </w:r>
      <w:proofErr w:type="gramStart"/>
      <w:r w:rsidRPr="001E3CEE">
        <w:rPr>
          <w:rFonts w:ascii="Arial" w:hAnsi="Arial"/>
          <w:color w:val="000000"/>
          <w:sz w:val="20"/>
          <w:szCs w:val="20"/>
          <w:shd w:val="clear" w:color="auto" w:fill="FFFFFF"/>
          <w:lang w:val="es-ES_tradnl"/>
        </w:rPr>
        <w:t>más  reconocida</w:t>
      </w:r>
      <w:proofErr w:type="gramEnd"/>
      <w:r w:rsidRPr="001E3CEE">
        <w:rPr>
          <w:rFonts w:ascii="Arial" w:hAnsi="Arial"/>
          <w:color w:val="000000"/>
          <w:sz w:val="20"/>
          <w:szCs w:val="20"/>
          <w:shd w:val="clear" w:color="auto" w:fill="FFFFFF"/>
          <w:lang w:val="es-ES_tradnl"/>
        </w:rPr>
        <w:t xml:space="preserve"> de América Latina por el liderazgo de sus egresados en los sectores  privado, público y social; y por la investigación y desarrollo tecnológico que  realiza para impulsar la economía basada en el conocimiento, generar modelos de  gestión e incubación de empresas, colaborar en el mejoramiento de la  administración pública y las políticas públicas, y crear modelos y sistemas  innovadores para el desarrollo sostenible de la comunidad.</w:t>
      </w:r>
      <w:r w:rsidRPr="001E3CEE">
        <w:rPr>
          <w:rFonts w:ascii="Arial" w:hAnsi="Arial"/>
          <w:color w:val="000000"/>
          <w:sz w:val="20"/>
          <w:szCs w:val="20"/>
          <w:lang w:val="es-ES_tradnl"/>
        </w:rPr>
        <w:br/>
      </w:r>
      <w:r w:rsidRPr="001E3CEE">
        <w:rPr>
          <w:rFonts w:ascii="Arial" w:hAnsi="Arial"/>
          <w:color w:val="000000"/>
          <w:sz w:val="20"/>
          <w:szCs w:val="20"/>
          <w:shd w:val="clear" w:color="auto" w:fill="FFFFFF"/>
          <w:lang w:val="es-ES_tradnl"/>
        </w:rPr>
        <w:t> </w:t>
      </w:r>
      <w:r w:rsidRPr="001E3CEE">
        <w:rPr>
          <w:rFonts w:ascii="Arial" w:hAnsi="Arial"/>
          <w:color w:val="000000"/>
          <w:sz w:val="20"/>
          <w:szCs w:val="20"/>
          <w:lang w:val="es-ES_tradnl"/>
        </w:rPr>
        <w:t> </w:t>
      </w:r>
      <w:r w:rsidRPr="001E3CEE">
        <w:rPr>
          <w:rFonts w:ascii="Arial" w:hAnsi="Arial"/>
          <w:color w:val="000000"/>
          <w:sz w:val="20"/>
          <w:szCs w:val="20"/>
          <w:lang w:val="es-ES_tradnl"/>
        </w:rPr>
        <w:br/>
      </w:r>
      <w:r w:rsidRPr="001E3CEE">
        <w:rPr>
          <w:rFonts w:ascii="Arial" w:hAnsi="Arial"/>
          <w:b/>
          <w:color w:val="000000"/>
          <w:sz w:val="20"/>
          <w:szCs w:val="20"/>
          <w:lang w:val="es-ES_tradnl"/>
        </w:rPr>
        <w:t>Misión</w:t>
      </w:r>
      <w:r w:rsidRPr="001E3CEE">
        <w:rPr>
          <w:rFonts w:ascii="Arial" w:hAnsi="Arial"/>
          <w:color w:val="000000"/>
          <w:sz w:val="20"/>
          <w:szCs w:val="20"/>
          <w:lang w:val="es-ES_tradnl"/>
        </w:rPr>
        <w:br/>
      </w:r>
      <w:r w:rsidRPr="001E3CEE">
        <w:rPr>
          <w:rFonts w:ascii="Arial" w:hAnsi="Arial"/>
          <w:color w:val="000000"/>
          <w:sz w:val="20"/>
          <w:szCs w:val="20"/>
          <w:shd w:val="clear" w:color="auto" w:fill="FFFFFF"/>
          <w:lang w:val="es-ES_tradnl"/>
        </w:rPr>
        <w:t>Es misión del Tecnológico de Monterrey formar personas íntegras, éticas, con  una visión humanística y competitivas internacionalmente en su campo  profesional, que al mismo tiempo sean ciudadanos comprometidos con el  desarrollo económico, político, social y cultural de su comunidad y con el uso  sostenible de los recursos naturales.</w:t>
      </w:r>
      <w:r w:rsidRPr="001E3CEE">
        <w:rPr>
          <w:rFonts w:ascii="Arial" w:hAnsi="Arial"/>
          <w:color w:val="000000"/>
          <w:sz w:val="20"/>
          <w:szCs w:val="20"/>
          <w:lang w:val="es-ES_tradnl"/>
        </w:rPr>
        <w:br/>
      </w:r>
    </w:p>
    <w:p w:rsidR="001E3CEE" w:rsidRPr="001E3CEE" w:rsidRDefault="001E3CEE" w:rsidP="001E3CEE">
      <w:pPr>
        <w:shd w:val="clear" w:color="auto" w:fill="FFFFFF"/>
        <w:spacing w:line="301" w:lineRule="atLeast"/>
        <w:rPr>
          <w:rFonts w:ascii="Arial" w:hAnsi="Arial" w:cs="Times New Roman"/>
          <w:color w:val="000000"/>
          <w:sz w:val="20"/>
          <w:szCs w:val="20"/>
          <w:lang w:val="es-ES_tradnl"/>
        </w:rPr>
      </w:pPr>
      <w:r w:rsidRPr="001E3CEE">
        <w:rPr>
          <w:rFonts w:ascii="Arial" w:hAnsi="Arial" w:cs="Times New Roman"/>
          <w:color w:val="000000"/>
          <w:sz w:val="20"/>
          <w:szCs w:val="20"/>
          <w:lang w:val="es-ES_tradnl"/>
        </w:rPr>
        <w:t>A través  de sus programas educativos y de investigación y desarrollo el Tecnológico de  Monterrey forma personas y transfiere el conocimiento para:</w:t>
      </w:r>
    </w:p>
    <w:p w:rsidR="001E3CEE" w:rsidRPr="001E3CEE" w:rsidRDefault="001E3CEE" w:rsidP="001E3CEE">
      <w:pPr>
        <w:numPr>
          <w:ilvl w:val="0"/>
          <w:numId w:val="1"/>
        </w:numPr>
        <w:shd w:val="clear" w:color="auto" w:fill="FFFFFF"/>
        <w:spacing w:line="301" w:lineRule="atLeast"/>
        <w:ind w:left="502"/>
        <w:rPr>
          <w:rFonts w:ascii="Arial" w:hAnsi="Arial"/>
          <w:color w:val="000000"/>
          <w:sz w:val="20"/>
          <w:szCs w:val="20"/>
          <w:lang w:val="es-ES_tradnl"/>
        </w:rPr>
      </w:pPr>
      <w:r w:rsidRPr="001E3CEE">
        <w:rPr>
          <w:rFonts w:ascii="Arial" w:hAnsi="Arial"/>
          <w:color w:val="000000"/>
          <w:sz w:val="20"/>
          <w:szCs w:val="20"/>
          <w:lang w:val="es-ES_tradnl"/>
        </w:rPr>
        <w:t>Promover  la competitividad internacional de las empresas con base en el conocimiento, la  innovación, el desarrollo tecnológico y el desarrollo sostenible.</w:t>
      </w:r>
    </w:p>
    <w:p w:rsidR="001E3CEE" w:rsidRPr="001E3CEE" w:rsidRDefault="001E3CEE" w:rsidP="001E3CEE">
      <w:pPr>
        <w:numPr>
          <w:ilvl w:val="0"/>
          <w:numId w:val="1"/>
        </w:numPr>
        <w:shd w:val="clear" w:color="auto" w:fill="FFFFFF"/>
        <w:spacing w:line="301" w:lineRule="atLeast"/>
        <w:ind w:left="502"/>
        <w:rPr>
          <w:rFonts w:ascii="Arial" w:hAnsi="Arial"/>
          <w:color w:val="000000"/>
          <w:sz w:val="20"/>
          <w:szCs w:val="20"/>
          <w:lang w:val="es-ES_tradnl"/>
        </w:rPr>
      </w:pPr>
      <w:r w:rsidRPr="001E3CEE">
        <w:rPr>
          <w:rFonts w:ascii="Arial" w:hAnsi="Arial"/>
          <w:color w:val="000000"/>
          <w:sz w:val="20"/>
          <w:szCs w:val="20"/>
          <w:lang w:val="es-ES_tradnl"/>
        </w:rPr>
        <w:t>Desarrollar  modelos de gestión de empresas para competir en una economía globalizada.</w:t>
      </w:r>
    </w:p>
    <w:p w:rsidR="001E3CEE" w:rsidRPr="001E3CEE" w:rsidRDefault="001E3CEE" w:rsidP="001E3CEE">
      <w:pPr>
        <w:numPr>
          <w:ilvl w:val="0"/>
          <w:numId w:val="1"/>
        </w:numPr>
        <w:shd w:val="clear" w:color="auto" w:fill="FFFFFF"/>
        <w:spacing w:line="301" w:lineRule="atLeast"/>
        <w:ind w:left="502"/>
        <w:rPr>
          <w:rFonts w:ascii="Arial" w:hAnsi="Arial"/>
          <w:color w:val="000000"/>
          <w:sz w:val="20"/>
          <w:szCs w:val="20"/>
          <w:lang w:val="es-ES_tradnl"/>
        </w:rPr>
      </w:pPr>
      <w:r w:rsidRPr="001E3CEE">
        <w:rPr>
          <w:rFonts w:ascii="Arial" w:hAnsi="Arial"/>
          <w:color w:val="000000"/>
          <w:sz w:val="20"/>
          <w:szCs w:val="20"/>
          <w:lang w:val="es-ES_tradnl"/>
        </w:rPr>
        <w:t>Crear,  implantar y transferir modelos y redes de incubadoras para contribuir a la  generación de empresas.</w:t>
      </w:r>
    </w:p>
    <w:p w:rsidR="001E3CEE" w:rsidRPr="001E3CEE" w:rsidRDefault="001E3CEE" w:rsidP="001E3CEE">
      <w:pPr>
        <w:numPr>
          <w:ilvl w:val="0"/>
          <w:numId w:val="1"/>
        </w:numPr>
        <w:shd w:val="clear" w:color="auto" w:fill="FFFFFF"/>
        <w:spacing w:line="301" w:lineRule="atLeast"/>
        <w:ind w:left="502"/>
        <w:rPr>
          <w:rFonts w:ascii="Arial" w:hAnsi="Arial"/>
          <w:color w:val="000000"/>
          <w:sz w:val="20"/>
          <w:szCs w:val="20"/>
          <w:lang w:val="es-ES_tradnl"/>
        </w:rPr>
      </w:pPr>
      <w:r w:rsidRPr="001E3CEE">
        <w:rPr>
          <w:rFonts w:ascii="Arial" w:hAnsi="Arial"/>
          <w:color w:val="000000"/>
          <w:sz w:val="20"/>
          <w:szCs w:val="20"/>
          <w:lang w:val="es-ES_tradnl"/>
        </w:rPr>
        <w:t>Colaborar  en la profesionalización de la administración pública; y analizar y plantear  políticas públicas para el desarrollo del país.</w:t>
      </w:r>
    </w:p>
    <w:p w:rsidR="001E3CEE" w:rsidRPr="001E3CEE" w:rsidRDefault="001E3CEE" w:rsidP="001E3CEE">
      <w:pPr>
        <w:numPr>
          <w:ilvl w:val="0"/>
          <w:numId w:val="1"/>
        </w:numPr>
        <w:shd w:val="clear" w:color="auto" w:fill="FFFFFF"/>
        <w:spacing w:line="301" w:lineRule="atLeast"/>
        <w:ind w:left="502"/>
        <w:rPr>
          <w:rFonts w:ascii="Arial" w:hAnsi="Arial"/>
          <w:color w:val="000000"/>
          <w:sz w:val="20"/>
          <w:szCs w:val="20"/>
          <w:lang w:val="es-ES_tradnl"/>
        </w:rPr>
      </w:pPr>
      <w:r w:rsidRPr="001E3CEE">
        <w:rPr>
          <w:rFonts w:ascii="Arial" w:hAnsi="Arial"/>
          <w:color w:val="000000"/>
          <w:sz w:val="20"/>
          <w:szCs w:val="20"/>
          <w:lang w:val="es-ES_tradnl"/>
        </w:rPr>
        <w:t>Contribuir  al desarrollo sostenible de la comunidad con modelos y sistemas innovadores  para mejorarla en lo educativo, social, económico y político.</w:t>
      </w:r>
    </w:p>
    <w:p w:rsidR="001E3CEE" w:rsidRPr="001E3CEE" w:rsidRDefault="001E3CEE" w:rsidP="001E3CEE">
      <w:pPr>
        <w:shd w:val="clear" w:color="auto" w:fill="FFFFFF"/>
        <w:spacing w:line="301" w:lineRule="atLeast"/>
        <w:rPr>
          <w:rFonts w:ascii="Arial" w:hAnsi="Arial" w:cs="Times New Roman"/>
          <w:color w:val="000000"/>
          <w:sz w:val="20"/>
          <w:szCs w:val="20"/>
          <w:lang w:val="es-ES_tradnl"/>
        </w:rPr>
      </w:pPr>
      <w:r w:rsidRPr="001E3CEE">
        <w:rPr>
          <w:rFonts w:ascii="Arial" w:hAnsi="Arial" w:cs="Times New Roman"/>
          <w:color w:val="000000"/>
          <w:sz w:val="20"/>
          <w:szCs w:val="20"/>
          <w:lang w:val="es-ES_tradnl"/>
        </w:rPr>
        <w:t>Con esta  misión, el Tecnológico de Monterrey y la comunidad que en torno a él se forma  se comprometen a contribuir al desarrollo de la sociedad.</w:t>
      </w:r>
    </w:p>
    <w:p w:rsidR="001E3CEE" w:rsidRPr="001E3CEE" w:rsidRDefault="001E3CEE" w:rsidP="001E3CEE">
      <w:pPr>
        <w:shd w:val="clear" w:color="auto" w:fill="FFFFFF"/>
        <w:spacing w:line="301" w:lineRule="atLeast"/>
        <w:rPr>
          <w:rFonts w:ascii="Arial" w:hAnsi="Arial" w:cs="Times New Roman"/>
          <w:color w:val="000000"/>
          <w:sz w:val="20"/>
          <w:szCs w:val="20"/>
          <w:lang w:val="es-ES_tradnl"/>
        </w:rPr>
      </w:pPr>
    </w:p>
    <w:p w:rsidR="001E3CEE" w:rsidRPr="001E3CEE" w:rsidRDefault="001E3CEE" w:rsidP="001E3CEE">
      <w:pPr>
        <w:rPr>
          <w:rFonts w:ascii="Times" w:hAnsi="Times"/>
          <w:sz w:val="20"/>
          <w:szCs w:val="20"/>
          <w:lang w:val="es-ES_tradnl"/>
        </w:rPr>
      </w:pPr>
    </w:p>
    <w:p w:rsidR="001E3CEE" w:rsidRDefault="001E3CEE"/>
    <w:p w:rsidR="001E3CEE" w:rsidRDefault="001E3CEE">
      <w:r>
        <w:t xml:space="preserve"> </w:t>
      </w:r>
      <w:r>
        <w:rPr>
          <w:noProof/>
        </w:rPr>
        <w:drawing>
          <wp:inline distT="0" distB="0" distL="0" distR="0">
            <wp:extent cx="5486400" cy="4264497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6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EE" w:rsidRDefault="001E3CEE"/>
    <w:p w:rsidR="001E3CEE" w:rsidRDefault="001E3CEE" w:rsidP="001E3CEE">
      <w:pPr>
        <w:spacing w:line="312" w:lineRule="atLeast"/>
        <w:outlineLvl w:val="0"/>
        <w:rPr>
          <w:rFonts w:ascii="Georgia" w:hAnsi="Georgia"/>
          <w:i/>
          <w:color w:val="880000"/>
          <w:kern w:val="36"/>
          <w:sz w:val="46"/>
          <w:lang w:val="es-ES_tradnl"/>
        </w:rPr>
      </w:pPr>
      <w:r>
        <w:rPr>
          <w:rFonts w:ascii="Georgia" w:hAnsi="Georgia"/>
          <w:i/>
          <w:color w:val="880000"/>
          <w:kern w:val="36"/>
          <w:sz w:val="46"/>
          <w:lang w:val="es-ES_tradnl"/>
        </w:rPr>
        <w:t>UDG</w:t>
      </w:r>
      <w:r>
        <w:rPr>
          <w:rFonts w:ascii="Georgia" w:hAnsi="Georgia"/>
          <w:i/>
          <w:color w:val="880000"/>
          <w:kern w:val="36"/>
          <w:sz w:val="46"/>
          <w:lang w:val="es-ES_tradnl"/>
        </w:rPr>
        <w:br/>
      </w:r>
    </w:p>
    <w:p w:rsidR="001E3CEE" w:rsidRPr="001E3CEE" w:rsidRDefault="001E3CEE" w:rsidP="001E3CEE">
      <w:pPr>
        <w:spacing w:line="312" w:lineRule="atLeast"/>
        <w:outlineLvl w:val="0"/>
        <w:rPr>
          <w:rFonts w:ascii="Georgia" w:hAnsi="Georgia"/>
          <w:i/>
          <w:color w:val="880000"/>
          <w:kern w:val="36"/>
          <w:sz w:val="46"/>
          <w:szCs w:val="46"/>
          <w:lang w:val="es-ES_tradnl"/>
        </w:rPr>
      </w:pPr>
      <w:r w:rsidRPr="001E3CEE">
        <w:rPr>
          <w:rFonts w:ascii="Georgia" w:hAnsi="Georgia"/>
          <w:i/>
          <w:color w:val="880000"/>
          <w:kern w:val="36"/>
          <w:sz w:val="46"/>
          <w:lang w:val="es-ES_tradnl"/>
        </w:rPr>
        <w:t>Misión</w:t>
      </w:r>
    </w:p>
    <w:p w:rsidR="001E3CEE" w:rsidRPr="001E3CEE" w:rsidRDefault="001E3CEE" w:rsidP="001E3CEE">
      <w:pPr>
        <w:spacing w:line="301" w:lineRule="atLeast"/>
        <w:rPr>
          <w:rFonts w:ascii="Lucida Grande" w:hAnsi="Lucida Grande" w:cs="Times New Roman"/>
          <w:i/>
          <w:color w:val="39322C"/>
          <w:sz w:val="20"/>
          <w:szCs w:val="20"/>
          <w:lang w:val="es-ES_tradnl"/>
        </w:rPr>
      </w:pPr>
      <w:r w:rsidRPr="001E3CEE">
        <w:rPr>
          <w:rFonts w:ascii="Lucida Grande" w:hAnsi="Lucida Grande" w:cs="Times New Roman"/>
          <w:i/>
          <w:color w:val="39322C"/>
          <w:sz w:val="20"/>
          <w:szCs w:val="20"/>
          <w:lang w:val="es-ES_tradnl"/>
        </w:rPr>
        <w:t> </w:t>
      </w:r>
    </w:p>
    <w:p w:rsidR="001E3CEE" w:rsidRPr="001E3CEE" w:rsidRDefault="001E3CEE" w:rsidP="001E3CEE">
      <w:pPr>
        <w:spacing w:line="301" w:lineRule="atLeast"/>
        <w:rPr>
          <w:rFonts w:ascii="Lucida Grande" w:hAnsi="Lucida Grande" w:cs="Times New Roman"/>
          <w:i/>
          <w:color w:val="39322C"/>
          <w:sz w:val="20"/>
          <w:szCs w:val="20"/>
          <w:lang w:val="es-ES_tradnl"/>
        </w:rPr>
      </w:pPr>
      <w:r w:rsidRPr="001E3CEE">
        <w:rPr>
          <w:rFonts w:ascii="Lucida Grande" w:hAnsi="Lucida Grande" w:cs="Times New Roman"/>
          <w:i/>
          <w:color w:val="39322C"/>
          <w:sz w:val="20"/>
          <w:szCs w:val="20"/>
          <w:lang w:val="es-ES_tradnl"/>
        </w:rPr>
        <w:t>Formar profesionales de la salud, con reconocimiento nacional e internacional y un compromiso social, humano y ético, que les permita ejercer la profesión con calidad y honestidad, respondiendo a las demandas de su comunidad y en permanente actualización de los avances científicos y tecnológicos en beneficios de la salud individual y colectiva y con satisfacción del personal en su quehacer.</w:t>
      </w:r>
    </w:p>
    <w:p w:rsidR="001E3CEE" w:rsidRPr="001E3CEE" w:rsidRDefault="001E3CEE" w:rsidP="001E3CEE">
      <w:pPr>
        <w:spacing w:line="301" w:lineRule="atLeast"/>
        <w:rPr>
          <w:rFonts w:ascii="Lucida Grande" w:hAnsi="Lucida Grande" w:cs="Times New Roman"/>
          <w:i/>
          <w:color w:val="39322C"/>
          <w:sz w:val="20"/>
          <w:szCs w:val="20"/>
          <w:lang w:val="es-ES_tradnl"/>
        </w:rPr>
      </w:pPr>
      <w:r w:rsidRPr="001E3CEE">
        <w:rPr>
          <w:rFonts w:ascii="Lucida Grande" w:hAnsi="Lucida Grande" w:cs="Times New Roman"/>
          <w:i/>
          <w:color w:val="39322C"/>
          <w:sz w:val="20"/>
          <w:szCs w:val="20"/>
          <w:lang w:val="es-ES_tradnl"/>
        </w:rPr>
        <w:t> </w:t>
      </w:r>
    </w:p>
    <w:p w:rsidR="001E3CEE" w:rsidRPr="001E3CEE" w:rsidRDefault="001E3CEE" w:rsidP="001E3CEE">
      <w:pPr>
        <w:spacing w:line="301" w:lineRule="atLeast"/>
        <w:rPr>
          <w:rFonts w:ascii="Lucida Grande" w:hAnsi="Lucida Grande" w:cs="Times New Roman"/>
          <w:i/>
          <w:color w:val="39322C"/>
          <w:sz w:val="20"/>
          <w:szCs w:val="20"/>
          <w:lang w:val="es-ES_tradnl"/>
        </w:rPr>
      </w:pPr>
      <w:r w:rsidRPr="001E3CEE">
        <w:rPr>
          <w:rFonts w:ascii="Lucida Grande" w:hAnsi="Lucida Grande" w:cs="Times New Roman"/>
          <w:i/>
          <w:color w:val="39322C"/>
          <w:sz w:val="20"/>
          <w:szCs w:val="20"/>
          <w:lang w:val="es-ES_tradnl"/>
        </w:rPr>
        <w:t> </w:t>
      </w:r>
    </w:p>
    <w:p w:rsidR="001E3CEE" w:rsidRPr="001E3CEE" w:rsidRDefault="001E3CEE" w:rsidP="001E3CEE">
      <w:pPr>
        <w:spacing w:line="301" w:lineRule="atLeast"/>
        <w:rPr>
          <w:rFonts w:ascii="Lucida Grande" w:hAnsi="Lucida Grande" w:cs="Times New Roman"/>
          <w:i/>
          <w:color w:val="39322C"/>
          <w:sz w:val="20"/>
          <w:szCs w:val="20"/>
          <w:lang w:val="es-ES_tradnl"/>
        </w:rPr>
      </w:pPr>
      <w:r w:rsidRPr="001E3CEE">
        <w:rPr>
          <w:rFonts w:ascii="Lucida Grande" w:hAnsi="Lucida Grande" w:cs="Times New Roman"/>
          <w:i/>
          <w:color w:val="39322C"/>
          <w:sz w:val="20"/>
          <w:szCs w:val="20"/>
          <w:lang w:val="es-ES_tradnl"/>
        </w:rPr>
        <w:t> </w:t>
      </w:r>
    </w:p>
    <w:p w:rsidR="001E3CEE" w:rsidRPr="001E3CEE" w:rsidRDefault="001E3CEE" w:rsidP="001E3CEE">
      <w:pPr>
        <w:spacing w:line="312" w:lineRule="atLeast"/>
        <w:outlineLvl w:val="0"/>
        <w:rPr>
          <w:rFonts w:ascii="Georgia" w:hAnsi="Georgia"/>
          <w:color w:val="880000"/>
          <w:kern w:val="36"/>
          <w:sz w:val="46"/>
          <w:szCs w:val="46"/>
          <w:lang w:val="es-ES_tradnl"/>
        </w:rPr>
      </w:pPr>
      <w:r w:rsidRPr="001E3CEE">
        <w:rPr>
          <w:rFonts w:ascii="Georgia" w:hAnsi="Georgia"/>
          <w:i/>
          <w:color w:val="880000"/>
          <w:kern w:val="36"/>
          <w:sz w:val="46"/>
          <w:lang w:val="es-ES_tradnl"/>
        </w:rPr>
        <w:t>Visión</w:t>
      </w:r>
    </w:p>
    <w:p w:rsidR="001E3CEE" w:rsidRPr="001E3CEE" w:rsidRDefault="001E3CEE" w:rsidP="001E3CEE">
      <w:pPr>
        <w:spacing w:line="301" w:lineRule="atLeast"/>
        <w:rPr>
          <w:rFonts w:ascii="Lucida Grande" w:hAnsi="Lucida Grande" w:cs="Times New Roman"/>
          <w:color w:val="39322C"/>
          <w:sz w:val="20"/>
          <w:szCs w:val="20"/>
          <w:lang w:val="es-ES_tradnl"/>
        </w:rPr>
      </w:pPr>
      <w:r w:rsidRPr="001E3CEE">
        <w:rPr>
          <w:rFonts w:ascii="Lucida Grande" w:hAnsi="Lucida Grande" w:cs="Times New Roman"/>
          <w:color w:val="39322C"/>
          <w:sz w:val="20"/>
          <w:szCs w:val="20"/>
          <w:lang w:val="es-ES_tradnl"/>
        </w:rPr>
        <w:t> </w:t>
      </w:r>
    </w:p>
    <w:p w:rsidR="001E3CEE" w:rsidRPr="001E3CEE" w:rsidRDefault="001E3CEE" w:rsidP="001E3CEE">
      <w:pPr>
        <w:spacing w:line="301" w:lineRule="atLeast"/>
        <w:rPr>
          <w:rFonts w:ascii="Lucida Grande" w:hAnsi="Lucida Grande"/>
          <w:color w:val="000000"/>
          <w:sz w:val="20"/>
          <w:szCs w:val="20"/>
          <w:lang w:val="es-ES_tradnl"/>
        </w:rPr>
      </w:pPr>
      <w:r w:rsidRPr="001E3CEE">
        <w:rPr>
          <w:rFonts w:ascii="Lucida Grande" w:hAnsi="Lucida Grande"/>
          <w:i/>
          <w:color w:val="000000"/>
          <w:sz w:val="20"/>
          <w:szCs w:val="20"/>
          <w:lang w:val="es-ES_tradnl"/>
        </w:rPr>
        <w:t>Somos una carrera acreditada, formadora de líderes, con excelencia académica que aplican conocimientos, habilidades y actitudes con juicio crítico y atendiendo las normas de la práctica medica bajo los valores de humanismo, ética y trabajo en equipo, capaces de administrar recursos, investigar y aplicar los avances científicos y tecnológicos, para la atención de la enfermedad y la salud de su comunidad.</w:t>
      </w:r>
    </w:p>
    <w:p w:rsidR="001E3CEE" w:rsidRDefault="001E3CEE">
      <w:r>
        <w:rPr>
          <w:noProof/>
        </w:rPr>
        <w:drawing>
          <wp:inline distT="0" distB="0" distL="0" distR="0">
            <wp:extent cx="4338084" cy="5613902"/>
            <wp:effectExtent l="0" t="0" r="0" b="0"/>
            <wp:docPr id="4" name="Picture 3" descr="Plan de Estudios por semes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de Estudios por semestre.JPG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4338084" cy="561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CEE" w:rsidRDefault="001E3CEE"/>
    <w:p w:rsidR="001E3CEE" w:rsidRDefault="001E3CEE">
      <w:r>
        <w:t>UAG</w:t>
      </w:r>
    </w:p>
    <w:p w:rsidR="001E3CEE" w:rsidRDefault="001E3CEE"/>
    <w:p w:rsidR="001E3CEE" w:rsidRDefault="001E3CEE"/>
    <w:p w:rsidR="001E3CEE" w:rsidRDefault="001E3CEE" w:rsidP="001E3CEE">
      <w:proofErr w:type="spellStart"/>
      <w:r>
        <w:t>Misión</w:t>
      </w:r>
      <w:proofErr w:type="spellEnd"/>
      <w:r>
        <w:t>.</w:t>
      </w:r>
    </w:p>
    <w:p w:rsidR="001E3CEE" w:rsidRDefault="001E3CEE" w:rsidP="001E3CEE"/>
    <w:p w:rsidR="001E3CEE" w:rsidRDefault="001E3CEE" w:rsidP="001E3CEE">
      <w:r>
        <w:t xml:space="preserve">Ser </w:t>
      </w:r>
      <w:proofErr w:type="spellStart"/>
      <w:r>
        <w:t>centros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y </w:t>
      </w:r>
      <w:proofErr w:type="spellStart"/>
      <w:r>
        <w:t>apoyo</w:t>
      </w:r>
      <w:proofErr w:type="spellEnd"/>
      <w:r>
        <w:t xml:space="preserve">, </w:t>
      </w:r>
      <w:proofErr w:type="spellStart"/>
      <w:r>
        <w:t>orientado</w:t>
      </w:r>
      <w:proofErr w:type="spellEnd"/>
      <w:r>
        <w:t xml:space="preserve"> a:</w:t>
      </w:r>
    </w:p>
    <w:p w:rsidR="001E3CEE" w:rsidRDefault="001E3CEE" w:rsidP="001E3CEE"/>
    <w:p w:rsidR="001E3CEE" w:rsidRDefault="001E3CEE" w:rsidP="001E3CEE">
      <w:proofErr w:type="spellStart"/>
      <w:r>
        <w:t>Impulsar</w:t>
      </w:r>
      <w:proofErr w:type="spellEnd"/>
      <w:r>
        <w:t xml:space="preserve"> y </w:t>
      </w:r>
      <w:proofErr w:type="spellStart"/>
      <w:r>
        <w:t>coordinar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creativa</w:t>
      </w:r>
      <w:proofErr w:type="spellEnd"/>
      <w:r>
        <w:t xml:space="preserve">, </w:t>
      </w:r>
      <w:proofErr w:type="spellStart"/>
      <w:r>
        <w:t>ética</w:t>
      </w:r>
      <w:proofErr w:type="spellEnd"/>
      <w:r>
        <w:t xml:space="preserve"> y </w:t>
      </w:r>
      <w:proofErr w:type="gramStart"/>
      <w:r>
        <w:t>con</w:t>
      </w:r>
      <w:proofErr w:type="gramEnd"/>
      <w:r>
        <w:t xml:space="preserve"> rigor </w:t>
      </w:r>
      <w:proofErr w:type="spellStart"/>
      <w:r>
        <w:t>metodológico</w:t>
      </w:r>
      <w:proofErr w:type="spellEnd"/>
      <w:r>
        <w:t xml:space="preserve">, el </w:t>
      </w:r>
      <w:proofErr w:type="spellStart"/>
      <w:r>
        <w:t>desarrollo</w:t>
      </w:r>
      <w:proofErr w:type="spellEnd"/>
      <w:r>
        <w:t xml:space="preserve"> de la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educativa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líneas</w:t>
      </w:r>
      <w:proofErr w:type="spellEnd"/>
      <w:r>
        <w:t xml:space="preserve"> </w:t>
      </w:r>
      <w:proofErr w:type="spellStart"/>
      <w:r>
        <w:t>integradas</w:t>
      </w:r>
      <w:proofErr w:type="spellEnd"/>
      <w:r>
        <w:t xml:space="preserve"> a la </w:t>
      </w:r>
      <w:proofErr w:type="spellStart"/>
      <w:r>
        <w:t>problemática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universitarias</w:t>
      </w:r>
      <w:proofErr w:type="spellEnd"/>
      <w:r>
        <w:t xml:space="preserve">. </w:t>
      </w:r>
    </w:p>
    <w:p w:rsidR="001E3CEE" w:rsidRDefault="001E3CEE" w:rsidP="001E3CEE"/>
    <w:p w:rsidR="001E3CEE" w:rsidRDefault="001E3CEE" w:rsidP="001E3CEE">
      <w:proofErr w:type="spellStart"/>
      <w:r>
        <w:t>Difundir</w:t>
      </w:r>
      <w:proofErr w:type="spellEnd"/>
      <w:r>
        <w:t xml:space="preserve"> los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prociciar</w:t>
      </w:r>
      <w:proofErr w:type="spellEnd"/>
      <w:r>
        <w:t xml:space="preserve"> la </w:t>
      </w:r>
      <w:proofErr w:type="spellStart"/>
      <w:r>
        <w:t>vinculación</w:t>
      </w:r>
      <w:proofErr w:type="spellEnd"/>
      <w:r>
        <w:t xml:space="preserve"> entre la </w:t>
      </w:r>
      <w:proofErr w:type="spellStart"/>
      <w:r>
        <w:t>investigación</w:t>
      </w:r>
      <w:proofErr w:type="spellEnd"/>
      <w:r>
        <w:t xml:space="preserve"> y l </w:t>
      </w:r>
      <w:proofErr w:type="spellStart"/>
      <w:r>
        <w:t>atoma</w:t>
      </w:r>
      <w:proofErr w:type="spellEnd"/>
      <w:r>
        <w:t xml:space="preserve"> de </w:t>
      </w:r>
      <w:proofErr w:type="spellStart"/>
      <w:r>
        <w:t>decisiones</w:t>
      </w:r>
      <w:proofErr w:type="spellEnd"/>
      <w:r>
        <w:t xml:space="preserve"> en </w:t>
      </w:r>
      <w:proofErr w:type="spellStart"/>
      <w:r>
        <w:t>aras</w:t>
      </w:r>
      <w:proofErr w:type="spellEnd"/>
      <w:r>
        <w:t xml:space="preserve"> de </w:t>
      </w:r>
      <w:proofErr w:type="spellStart"/>
      <w:r>
        <w:t>sustentar</w:t>
      </w:r>
      <w:proofErr w:type="spellEnd"/>
      <w:r>
        <w:t xml:space="preserve"> los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académicos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Universidad </w:t>
      </w:r>
      <w:proofErr w:type="spellStart"/>
      <w:r>
        <w:t>ofrece</w:t>
      </w:r>
      <w:proofErr w:type="spellEnd"/>
      <w:r>
        <w:t xml:space="preserve">, </w:t>
      </w:r>
      <w:proofErr w:type="spellStart"/>
      <w:r>
        <w:t>tanto</w:t>
      </w:r>
      <w:proofErr w:type="spellEnd"/>
      <w:r>
        <w:t xml:space="preserve"> a la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la </w:t>
      </w:r>
      <w:proofErr w:type="spellStart"/>
      <w:r>
        <w:t>sociedad</w:t>
      </w:r>
      <w:proofErr w:type="spellEnd"/>
      <w:r>
        <w:t xml:space="preserve"> en general.</w:t>
      </w:r>
    </w:p>
    <w:p w:rsidR="001E3CEE" w:rsidRDefault="001E3CEE" w:rsidP="001E3CEE"/>
    <w:p w:rsidR="001E3CEE" w:rsidRDefault="001E3CEE" w:rsidP="001E3CEE">
      <w:proofErr w:type="spellStart"/>
      <w:proofErr w:type="gramStart"/>
      <w:r>
        <w:t>Contribuir</w:t>
      </w:r>
      <w:proofErr w:type="spellEnd"/>
      <w:r>
        <w:t xml:space="preserve"> a la </w:t>
      </w:r>
      <w:proofErr w:type="spellStart"/>
      <w:r>
        <w:t>mejora</w:t>
      </w:r>
      <w:proofErr w:type="spellEnd"/>
      <w:r>
        <w:t xml:space="preserve"> continua del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 en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 y </w:t>
      </w:r>
      <w:proofErr w:type="spellStart"/>
      <w:r>
        <w:t>mantener</w:t>
      </w:r>
      <w:proofErr w:type="spellEnd"/>
      <w:r>
        <w:t xml:space="preserve"> la </w:t>
      </w:r>
      <w:proofErr w:type="spellStart"/>
      <w:r>
        <w:t>calidad</w:t>
      </w:r>
      <w:proofErr w:type="spellEnd"/>
      <w:r>
        <w:t xml:space="preserve"> </w:t>
      </w:r>
      <w:proofErr w:type="spellStart"/>
      <w:r>
        <w:t>educativa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caracteriza</w:t>
      </w:r>
      <w:proofErr w:type="spellEnd"/>
      <w:r>
        <w:t xml:space="preserve"> a la UAG.</w:t>
      </w:r>
      <w:proofErr w:type="gramEnd"/>
      <w:r>
        <w:t xml:space="preserve"> </w:t>
      </w:r>
    </w:p>
    <w:p w:rsidR="001E3CEE" w:rsidRDefault="001E3CEE" w:rsidP="001E3CEE"/>
    <w:p w:rsidR="001E3CEE" w:rsidRDefault="001E3CEE" w:rsidP="001E3CEE">
      <w:proofErr w:type="spellStart"/>
      <w:r>
        <w:t>Visión</w:t>
      </w:r>
      <w:proofErr w:type="spellEnd"/>
      <w:r>
        <w:t>.</w:t>
      </w:r>
    </w:p>
    <w:p w:rsidR="001E3CEE" w:rsidRDefault="001E3CEE" w:rsidP="001E3CEE"/>
    <w:p w:rsidR="001E3CEE" w:rsidRDefault="001E3CEE" w:rsidP="001E3CEE">
      <w:r>
        <w:t xml:space="preserve">Ser </w:t>
      </w:r>
      <w:proofErr w:type="spellStart"/>
      <w:r>
        <w:t>centros</w:t>
      </w:r>
      <w:proofErr w:type="spellEnd"/>
      <w:r>
        <w:t xml:space="preserve"> </w:t>
      </w:r>
      <w:proofErr w:type="spellStart"/>
      <w:r>
        <w:t>que</w:t>
      </w:r>
      <w:proofErr w:type="spellEnd"/>
      <w:r>
        <w:t>:</w:t>
      </w:r>
    </w:p>
    <w:p w:rsidR="001E3CEE" w:rsidRDefault="001E3CEE" w:rsidP="001E3CEE">
      <w:proofErr w:type="spellStart"/>
      <w:proofErr w:type="gramStart"/>
      <w:r>
        <w:t>Impulsan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de la </w:t>
      </w:r>
      <w:proofErr w:type="spellStart"/>
      <w:r>
        <w:t>investigación</w:t>
      </w:r>
      <w:proofErr w:type="spellEnd"/>
      <w:r>
        <w:t xml:space="preserve"> e </w:t>
      </w:r>
      <w:proofErr w:type="spellStart"/>
      <w:r>
        <w:t>innovación</w:t>
      </w:r>
      <w:proofErr w:type="spellEnd"/>
      <w:r>
        <w:t xml:space="preserve"> </w:t>
      </w:r>
      <w:proofErr w:type="spellStart"/>
      <w:r>
        <w:t>educativa</w:t>
      </w:r>
      <w:proofErr w:type="spellEnd"/>
      <w:r>
        <w:t xml:space="preserve"> en la UAG,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líneas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vinculadas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problemáticas</w:t>
      </w:r>
      <w:proofErr w:type="spellEnd"/>
      <w:r>
        <w:t xml:space="preserve"> y </w:t>
      </w:r>
      <w:proofErr w:type="spellStart"/>
      <w:r>
        <w:t>áreas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de la Universidad.</w:t>
      </w:r>
      <w:proofErr w:type="gramEnd"/>
    </w:p>
    <w:p w:rsidR="001E3CEE" w:rsidRDefault="001E3CEE" w:rsidP="001E3CEE"/>
    <w:p w:rsidR="001E3CEE" w:rsidRDefault="001E3CEE" w:rsidP="001E3CEE">
      <w:proofErr w:type="spellStart"/>
      <w:proofErr w:type="gramStart"/>
      <w:r>
        <w:t>Fortalecen</w:t>
      </w:r>
      <w:proofErr w:type="spellEnd"/>
      <w:r>
        <w:t xml:space="preserve"> la </w:t>
      </w:r>
      <w:proofErr w:type="spellStart"/>
      <w:r>
        <w:t>infraestructura</w:t>
      </w:r>
      <w:proofErr w:type="spellEnd"/>
      <w:r>
        <w:t xml:space="preserve"> </w:t>
      </w:r>
      <w:proofErr w:type="spellStart"/>
      <w:r>
        <w:t>académica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desarrolo</w:t>
      </w:r>
      <w:proofErr w:type="spellEnd"/>
      <w:r>
        <w:t xml:space="preserve"> y </w:t>
      </w:r>
      <w:proofErr w:type="spellStart"/>
      <w:r>
        <w:t>consolidación</w:t>
      </w:r>
      <w:proofErr w:type="spellEnd"/>
      <w:r>
        <w:t xml:space="preserve"> de los </w:t>
      </w:r>
      <w:proofErr w:type="spellStart"/>
      <w:r>
        <w:t>cuerpos</w:t>
      </w:r>
      <w:proofErr w:type="spellEnd"/>
      <w:r>
        <w:t xml:space="preserve"> </w:t>
      </w:r>
      <w:proofErr w:type="spellStart"/>
      <w:r>
        <w:t>académicos</w:t>
      </w:r>
      <w:proofErr w:type="spellEnd"/>
      <w:r>
        <w:t>.</w:t>
      </w:r>
      <w:proofErr w:type="gramEnd"/>
    </w:p>
    <w:p w:rsidR="001E3CEE" w:rsidRDefault="001E3CEE" w:rsidP="001E3CEE"/>
    <w:p w:rsidR="001E3CEE" w:rsidRDefault="001E3CEE" w:rsidP="001E3CEE">
      <w:proofErr w:type="spellStart"/>
      <w:r>
        <w:t>Mantienen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prestigio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relevancia</w:t>
      </w:r>
      <w:proofErr w:type="spellEnd"/>
      <w:r>
        <w:t xml:space="preserve">, </w:t>
      </w:r>
      <w:proofErr w:type="spellStart"/>
      <w:r>
        <w:t>calidad</w:t>
      </w:r>
      <w:proofErr w:type="spellEnd"/>
      <w:r>
        <w:t xml:space="preserve"> e </w:t>
      </w:r>
      <w:proofErr w:type="spellStart"/>
      <w:r>
        <w:t>impacto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en el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institucional</w:t>
      </w:r>
      <w:proofErr w:type="spellEnd"/>
      <w:r>
        <w:t xml:space="preserve">, al </w:t>
      </w:r>
      <w:proofErr w:type="spellStart"/>
      <w:r>
        <w:t>orientar</w:t>
      </w:r>
      <w:proofErr w:type="spellEnd"/>
      <w:r>
        <w:t xml:space="preserve"> la </w:t>
      </w:r>
      <w:proofErr w:type="spellStart"/>
      <w:r>
        <w:t>toma</w:t>
      </w:r>
      <w:proofErr w:type="spellEnd"/>
      <w:r>
        <w:t xml:space="preserve"> de </w:t>
      </w:r>
      <w:proofErr w:type="spellStart"/>
      <w:r>
        <w:t>decisiones</w:t>
      </w:r>
      <w:proofErr w:type="spellEnd"/>
      <w:r>
        <w:t xml:space="preserve">, la </w:t>
      </w:r>
      <w:proofErr w:type="spellStart"/>
      <w:r>
        <w:t>práctica</w:t>
      </w:r>
      <w:proofErr w:type="spellEnd"/>
      <w:r>
        <w:t xml:space="preserve"> </w:t>
      </w:r>
      <w:proofErr w:type="spellStart"/>
      <w:r>
        <w:t>educativa</w:t>
      </w:r>
      <w:proofErr w:type="spellEnd"/>
      <w:r>
        <w:t xml:space="preserve"> y en general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aporte</w:t>
      </w:r>
      <w:proofErr w:type="spellEnd"/>
      <w:r>
        <w:t xml:space="preserve"> a la </w:t>
      </w:r>
      <w:proofErr w:type="spellStart"/>
      <w:r>
        <w:t>educación</w:t>
      </w:r>
      <w:proofErr w:type="spellEnd"/>
      <w:r>
        <w:t>.</w:t>
      </w:r>
    </w:p>
    <w:p w:rsidR="001E3CEE" w:rsidRDefault="001E3CEE"/>
    <w:p w:rsidR="001E3CEE" w:rsidRDefault="001E3CEE"/>
    <w:p w:rsidR="002D463B" w:rsidRDefault="001E3CEE">
      <w:r>
        <w:rPr>
          <w:noProof/>
        </w:rPr>
        <w:drawing>
          <wp:inline distT="0" distB="0" distL="0" distR="0">
            <wp:extent cx="5486400" cy="3985538"/>
            <wp:effectExtent l="2540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8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63B" w:rsidSect="00187E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6F20003"/>
    <w:multiLevelType w:val="multilevel"/>
    <w:tmpl w:val="9312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E3CEE"/>
    <w:rsid w:val="001E3CEE"/>
  </w:rsids>
  <m:mathPr>
    <m:mathFont m:val="Apple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D463B"/>
  </w:style>
  <w:style w:type="paragraph" w:styleId="Heading1">
    <w:name w:val="heading 1"/>
    <w:basedOn w:val="Normal"/>
    <w:link w:val="Heading1Char"/>
    <w:uiPriority w:val="9"/>
    <w:rsid w:val="001E3CEE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E3CEE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3CEE"/>
    <w:rPr>
      <w:rFonts w:ascii="Courier" w:hAnsi="Courier"/>
      <w:sz w:val="21"/>
      <w:szCs w:val="21"/>
    </w:rPr>
  </w:style>
  <w:style w:type="character" w:styleId="Strong">
    <w:name w:val="Strong"/>
    <w:basedOn w:val="DefaultParagraphFont"/>
    <w:uiPriority w:val="22"/>
    <w:rsid w:val="001E3CEE"/>
    <w:rPr>
      <w:b/>
    </w:rPr>
  </w:style>
  <w:style w:type="character" w:customStyle="1" w:styleId="apple-converted-space">
    <w:name w:val="apple-converted-space"/>
    <w:basedOn w:val="DefaultParagraphFont"/>
    <w:rsid w:val="001E3CEE"/>
  </w:style>
  <w:style w:type="paragraph" w:styleId="NormalWeb">
    <w:name w:val="Normal (Web)"/>
    <w:basedOn w:val="Normal"/>
    <w:uiPriority w:val="99"/>
    <w:rsid w:val="001E3CEE"/>
    <w:pPr>
      <w:spacing w:beforeLines="1" w:afterLines="1"/>
    </w:pPr>
    <w:rPr>
      <w:rFonts w:ascii="Times" w:hAnsi="Times" w:cs="Times New Roman"/>
      <w:sz w:val="20"/>
      <w:szCs w:val="20"/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1E3CEE"/>
    <w:rPr>
      <w:rFonts w:ascii="Times" w:hAnsi="Times"/>
      <w:b/>
      <w:kern w:val="36"/>
      <w:sz w:val="48"/>
      <w:szCs w:val="20"/>
      <w:lang w:val="es-ES_tradnl"/>
    </w:rPr>
  </w:style>
  <w:style w:type="character" w:styleId="Emphasis">
    <w:name w:val="Emphasis"/>
    <w:basedOn w:val="DefaultParagraphFont"/>
    <w:uiPriority w:val="20"/>
    <w:rsid w:val="001E3CEE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df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558</Words>
  <Characters>3182</Characters>
  <Application>Microsoft Word 12.1.0</Application>
  <DocSecurity>0</DocSecurity>
  <Lines>26</Lines>
  <Paragraphs>6</Paragraphs>
  <ScaleCrop>false</ScaleCrop>
  <LinksUpToDate>false</LinksUpToDate>
  <CharactersWithSpaces>3907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Robles</dc:creator>
  <cp:keywords/>
  <cp:lastModifiedBy>Luis Robles</cp:lastModifiedBy>
  <cp:revision>1</cp:revision>
  <dcterms:created xsi:type="dcterms:W3CDTF">2016-11-17T03:51:00Z</dcterms:created>
  <dcterms:modified xsi:type="dcterms:W3CDTF">2016-11-17T04:00:00Z</dcterms:modified>
</cp:coreProperties>
</file>