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A5" w:rsidRPr="00881A10" w:rsidRDefault="00881A10" w:rsidP="00881A10">
      <w:pPr>
        <w:rPr>
          <w:rFonts w:ascii="Courier New" w:hAnsi="Courier New" w:cs="Courier New"/>
          <w:sz w:val="24"/>
          <w:szCs w:val="24"/>
        </w:rPr>
      </w:pPr>
      <w:r w:rsidRPr="00881A10">
        <w:rPr>
          <w:rFonts w:ascii="Courier New" w:hAnsi="Courier New" w:cs="Courier New"/>
          <w:sz w:val="24"/>
          <w:szCs w:val="24"/>
        </w:rPr>
        <w:t xml:space="preserve">Entrada con cita directa. </w:t>
      </w:r>
      <w:r w:rsidRPr="00881A10">
        <w:rPr>
          <w:rFonts w:ascii="Courier New" w:hAnsi="Courier New" w:cs="Courier New"/>
          <w:sz w:val="24"/>
          <w:szCs w:val="24"/>
        </w:rPr>
        <w:br/>
        <w:t xml:space="preserve">“Estamos en condiciones de ayudar económicamente de ayudar económicamente para que Machu Picchu recupere su prestancia y además propiciar una campaña internacional en procura de fondos para su reconstrucción” Silvio </w:t>
      </w:r>
      <w:proofErr w:type="spellStart"/>
      <w:r w:rsidRPr="00881A10">
        <w:rPr>
          <w:rFonts w:ascii="Courier New" w:hAnsi="Courier New" w:cs="Courier New"/>
          <w:sz w:val="24"/>
          <w:szCs w:val="24"/>
        </w:rPr>
        <w:t>Mutal</w:t>
      </w:r>
      <w:proofErr w:type="spellEnd"/>
      <w:r w:rsidRPr="00881A10">
        <w:rPr>
          <w:rFonts w:ascii="Courier New" w:hAnsi="Courier New" w:cs="Courier New"/>
          <w:sz w:val="24"/>
          <w:szCs w:val="24"/>
        </w:rPr>
        <w:t>, ejecutivo de la UNESCO, hizo ayer estas declaraciones a su llegada a Lima.</w:t>
      </w:r>
    </w:p>
    <w:p w:rsidR="00881A10" w:rsidRDefault="00881A10" w:rsidP="00881A10">
      <w:pPr>
        <w:rPr>
          <w:rFonts w:ascii="Courier New" w:hAnsi="Courier New" w:cs="Courier New"/>
          <w:sz w:val="24"/>
          <w:szCs w:val="24"/>
        </w:rPr>
      </w:pPr>
      <w:r w:rsidRPr="00881A10">
        <w:rPr>
          <w:rFonts w:ascii="Courier New" w:hAnsi="Courier New" w:cs="Courier New"/>
          <w:sz w:val="24"/>
          <w:szCs w:val="24"/>
        </w:rPr>
        <w:t xml:space="preserve">Entrada de Impacto. </w:t>
      </w:r>
      <w:r w:rsidRPr="00881A10">
        <w:rPr>
          <w:rFonts w:ascii="Courier New" w:hAnsi="Courier New" w:cs="Courier New"/>
          <w:sz w:val="24"/>
          <w:szCs w:val="24"/>
        </w:rPr>
        <w:br/>
        <w:t>El fantasma de cierre que pendía sobre las tiendas Santa Isabel se esfumó ayer tras ser desmentido el hecho por un alto directivo de la firma.</w:t>
      </w:r>
    </w:p>
    <w:p w:rsidR="00881A10" w:rsidRPr="00881A10" w:rsidRDefault="00881A10" w:rsidP="00881A1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KARIME ANDREA GARCIA HERNANDEZ</w:t>
      </w:r>
      <w:bookmarkStart w:id="0" w:name="_GoBack"/>
      <w:bookmarkEnd w:id="0"/>
    </w:p>
    <w:sectPr w:rsidR="00881A10" w:rsidRPr="00881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10"/>
    <w:rsid w:val="00881A10"/>
    <w:rsid w:val="00E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4F9E4-DF63-4327-B43E-F268D391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A10"/>
    <w:rPr>
      <w:b/>
      <w:bCs/>
    </w:rPr>
  </w:style>
  <w:style w:type="character" w:customStyle="1" w:styleId="apple-converted-space">
    <w:name w:val="apple-converted-space"/>
    <w:basedOn w:val="DefaultParagraphFont"/>
    <w:rsid w:val="0088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Hernández</cp:lastModifiedBy>
  <cp:revision>1</cp:revision>
  <dcterms:created xsi:type="dcterms:W3CDTF">2016-02-28T23:51:00Z</dcterms:created>
  <dcterms:modified xsi:type="dcterms:W3CDTF">2016-02-28T23:53:00Z</dcterms:modified>
</cp:coreProperties>
</file>