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3" w:rsidRDefault="00A66CC3" w:rsidP="00A66CC3">
      <w:r>
        <w:t>1.- Adaptar los contenidos al público dirigido:</w:t>
      </w:r>
    </w:p>
    <w:p w:rsidR="0051679B" w:rsidRDefault="00A66CC3" w:rsidP="00A66CC3">
      <w:r>
        <w:t xml:space="preserve"> Al realizar un cartel debes asegurarte de saber </w:t>
      </w:r>
      <w:r>
        <w:t>qué</w:t>
      </w:r>
      <w:r>
        <w:t xml:space="preserve"> tipo de público lo va a ver o a quien estará dirigido. No se puede crear un cartel sin saber al segmento de mercado al que se va a presentar. Si es un cartel que se enfoca en atraer la atención de niños, se debe procurar utilizar colores llamativos y que den vida a la imagen. Si el cartel va dirigido para mujeres, se procura utilizar colores claros como el blanco o rosa palo. Si el cartel va dirigido para hombre emplea el uso colores oscuros o brillantes </w:t>
      </w:r>
      <w:r>
        <w:t>como rojo.</w:t>
      </w:r>
    </w:p>
    <w:p w:rsidR="00A66CC3" w:rsidRDefault="00A66CC3" w:rsidP="00A66CC3">
      <w:r>
        <w:t>2.- Usar imágenes modernas y nunca antes vistas</w:t>
      </w:r>
    </w:p>
    <w:p w:rsidR="00A66CC3" w:rsidRDefault="00A66CC3" w:rsidP="00A66CC3">
      <w:r>
        <w:t xml:space="preserve"> Usar ilustraciones o fotografías, o mezclar ambas, puede generar un impacto mayor en el público. El crear contenido totalmente de 0 es un punto a favor para todo diseñador. El cartel debe de trasmitir un mensaje no solo con palabras, las imágenes siempre </w:t>
      </w:r>
      <w:r>
        <w:t>aumentarán</w:t>
      </w:r>
      <w:r>
        <w:t xml:space="preserve"> el </w:t>
      </w:r>
      <w:r>
        <w:t>número</w:t>
      </w:r>
      <w:r>
        <w:t xml:space="preserve"> de vistas y harán sentir vivo el cartel.</w:t>
      </w:r>
    </w:p>
    <w:p w:rsidR="00A66CC3" w:rsidRDefault="00A66CC3" w:rsidP="00A66CC3">
      <w:r>
        <w:t>3.- Hacer uso de los valores</w:t>
      </w:r>
    </w:p>
    <w:p w:rsidR="00A66CC3" w:rsidRDefault="00A66CC3" w:rsidP="00A66CC3">
      <w:r>
        <w:t xml:space="preserve"> El consumidor siempre va a preferir un cartel que transmita un mensaje positivo y que le mueva. Este tipo de mensajes tienen que ser muy bien pensados y transmitidos, ya que si no se hace de forma correcta puede llegar a causar indignación y tomarse como una falta de respeto</w:t>
      </w:r>
      <w:r>
        <w:t>.</w:t>
      </w:r>
    </w:p>
    <w:p w:rsidR="00A66CC3" w:rsidRDefault="00A66CC3" w:rsidP="00A66CC3">
      <w:r>
        <w:t>4.- Utilizar imágenes que vendan</w:t>
      </w:r>
    </w:p>
    <w:p w:rsidR="00A66CC3" w:rsidRDefault="00A66CC3" w:rsidP="00A66CC3">
      <w:r>
        <w:t xml:space="preserve"> Hay imágenes que venden por si solas y sin necesidad de poner un gran contexto de por medio. A las personas les atrae lo “prohibido”, siempre y cuando no sea excesiva o insulte de manera directa a alguien.</w:t>
      </w:r>
    </w:p>
    <w:p w:rsidR="00A66CC3" w:rsidRDefault="00A66CC3" w:rsidP="00A66CC3">
      <w:r>
        <w:t>5.- Mensaje breve y sencillo</w:t>
      </w:r>
    </w:p>
    <w:p w:rsidR="00A66CC3" w:rsidRDefault="00A66CC3" w:rsidP="00A66CC3">
      <w:r>
        <w:t xml:space="preserve"> El slogan de la campaña puede hacer trabajar por si solo a un cartel, éste debe ser fácil de leer, entendible y breve. El diseño y tamaño de la tipografía debe ir acorde al estilo del mensaje, de la imagen y de la marca</w:t>
      </w:r>
    </w:p>
    <w:p w:rsidR="00A66CC3" w:rsidRDefault="00A66CC3" w:rsidP="00A66CC3">
      <w:bookmarkStart w:id="0" w:name="_GoBack"/>
      <w:bookmarkEnd w:id="0"/>
    </w:p>
    <w:sectPr w:rsidR="00A66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3"/>
    <w:rsid w:val="002E7761"/>
    <w:rsid w:val="0051679B"/>
    <w:rsid w:val="00A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F15F"/>
  <w15:chartTrackingRefBased/>
  <w15:docId w15:val="{83EE8F9F-E928-4A62-A3F1-D4FA104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2016-11-18T03:29:00Z</dcterms:created>
  <dcterms:modified xsi:type="dcterms:W3CDTF">2016-11-18T03:31:00Z</dcterms:modified>
</cp:coreProperties>
</file>