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45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  <w:r w:rsidRPr="00B873F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0025" cy="3344545"/>
            <wp:effectExtent l="0" t="0" r="0" b="8255"/>
            <wp:wrapSquare wrapText="bothSides"/>
            <wp:docPr id="1" name="Imagen 1" descr="Resultado de imagen para logo lam,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,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76" cy="33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</w:rPr>
        <w:t>Materia: Empresa</w:t>
      </w: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Matrícula: BEO4205.</w:t>
      </w: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Actividad: Preliminar.</w:t>
      </w: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Grado: 3ª</w:t>
      </w: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</w:p>
    <w:p w:rsidR="00B873F1" w:rsidRDefault="00B873F1" w:rsidP="00B873F1">
      <w:pPr>
        <w:tabs>
          <w:tab w:val="center" w:pos="441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Comparación y toma de decisiones.</w:t>
      </w:r>
    </w:p>
    <w:p w:rsidR="00B873F1" w:rsidRDefault="00B873F1" w:rsidP="00B873F1">
      <w:pPr>
        <w:tabs>
          <w:tab w:val="center" w:pos="441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7"/>
        <w:gridCol w:w="1277"/>
        <w:gridCol w:w="1743"/>
        <w:gridCol w:w="1499"/>
        <w:gridCol w:w="1732"/>
      </w:tblGrid>
      <w:tr w:rsidR="00957D7F" w:rsidTr="003D4101">
        <w:trPr>
          <w:trHeight w:val="588"/>
        </w:trPr>
        <w:tc>
          <w:tcPr>
            <w:tcW w:w="1765" w:type="dxa"/>
            <w:shd w:val="clear" w:color="auto" w:fill="B4C6E7" w:themeFill="accent5" w:themeFillTint="66"/>
          </w:tcPr>
          <w:p w:rsidR="003D4101" w:rsidRPr="003D4101" w:rsidRDefault="003D4101" w:rsidP="003D4101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1">
              <w:rPr>
                <w:rFonts w:ascii="Arial" w:hAnsi="Arial" w:cs="Arial"/>
                <w:b/>
                <w:sz w:val="24"/>
                <w:szCs w:val="24"/>
              </w:rPr>
              <w:t>Materia Prima.</w:t>
            </w:r>
          </w:p>
        </w:tc>
        <w:tc>
          <w:tcPr>
            <w:tcW w:w="1765" w:type="dxa"/>
            <w:shd w:val="clear" w:color="auto" w:fill="B4C6E7" w:themeFill="accent5" w:themeFillTint="66"/>
          </w:tcPr>
          <w:p w:rsidR="003D4101" w:rsidRPr="003D4101" w:rsidRDefault="003D4101" w:rsidP="003D4101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1">
              <w:rPr>
                <w:rFonts w:ascii="Arial" w:hAnsi="Arial" w:cs="Arial"/>
                <w:b/>
                <w:sz w:val="24"/>
                <w:szCs w:val="24"/>
              </w:rPr>
              <w:t>Calidad.</w:t>
            </w:r>
          </w:p>
        </w:tc>
        <w:tc>
          <w:tcPr>
            <w:tcW w:w="1766" w:type="dxa"/>
            <w:shd w:val="clear" w:color="auto" w:fill="B4C6E7" w:themeFill="accent5" w:themeFillTint="66"/>
          </w:tcPr>
          <w:p w:rsidR="003D4101" w:rsidRPr="003D4101" w:rsidRDefault="003D4101" w:rsidP="003D4101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1">
              <w:rPr>
                <w:rFonts w:ascii="Arial" w:hAnsi="Arial" w:cs="Arial"/>
                <w:b/>
                <w:sz w:val="24"/>
                <w:szCs w:val="24"/>
              </w:rPr>
              <w:t>Precio.</w:t>
            </w:r>
          </w:p>
        </w:tc>
        <w:tc>
          <w:tcPr>
            <w:tcW w:w="1766" w:type="dxa"/>
            <w:shd w:val="clear" w:color="auto" w:fill="B4C6E7" w:themeFill="accent5" w:themeFillTint="66"/>
          </w:tcPr>
          <w:p w:rsidR="003D4101" w:rsidRPr="003D4101" w:rsidRDefault="003D4101" w:rsidP="003D4101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1">
              <w:rPr>
                <w:rFonts w:ascii="Arial" w:hAnsi="Arial" w:cs="Arial"/>
                <w:b/>
                <w:sz w:val="24"/>
                <w:szCs w:val="24"/>
              </w:rPr>
              <w:t>Ubicación.</w:t>
            </w:r>
          </w:p>
        </w:tc>
        <w:tc>
          <w:tcPr>
            <w:tcW w:w="1766" w:type="dxa"/>
            <w:shd w:val="clear" w:color="auto" w:fill="B4C6E7" w:themeFill="accent5" w:themeFillTint="66"/>
          </w:tcPr>
          <w:p w:rsidR="003D4101" w:rsidRPr="003D4101" w:rsidRDefault="00957D7F" w:rsidP="003D4101">
            <w:pPr>
              <w:tabs>
                <w:tab w:val="center" w:pos="44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Condiciones</w:t>
            </w:r>
            <w:r w:rsidR="003D4101" w:rsidRPr="003D41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57D7F" w:rsidTr="003D4101">
        <w:trPr>
          <w:trHeight w:val="1103"/>
        </w:trPr>
        <w:tc>
          <w:tcPr>
            <w:tcW w:w="1765" w:type="dxa"/>
            <w:shd w:val="clear" w:color="auto" w:fill="EDEDED" w:themeFill="accent3" w:themeFillTint="33"/>
          </w:tcPr>
          <w:p w:rsidR="003D4101" w:rsidRDefault="003D4101" w:rsidP="003D410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Computadoras.</w:t>
            </w:r>
          </w:p>
          <w:p w:rsidR="003D4101" w:rsidRPr="003D4101" w:rsidRDefault="003D4101" w:rsidP="003D4101">
            <w:pPr>
              <w:pStyle w:val="Prrafodelista"/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(Incluyendo mouse teclado y bocinas).</w:t>
            </w:r>
          </w:p>
        </w:tc>
        <w:tc>
          <w:tcPr>
            <w:tcW w:w="1765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laptops o computadoras adquiridas van de 5,000 a 10,000 $.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y tiendas como Best Buy.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 tendremos acceso por uso limitado.</w:t>
            </w:r>
          </w:p>
        </w:tc>
      </w:tr>
      <w:tr w:rsidR="00957D7F" w:rsidTr="003D4101">
        <w:trPr>
          <w:trHeight w:val="675"/>
        </w:trPr>
        <w:tc>
          <w:tcPr>
            <w:tcW w:w="1765" w:type="dxa"/>
            <w:shd w:val="clear" w:color="auto" w:fill="EDEDED" w:themeFill="accent3" w:themeFillTint="33"/>
          </w:tcPr>
          <w:p w:rsidR="003D4101" w:rsidRDefault="003D4101" w:rsidP="003D410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</w:t>
            </w:r>
          </w:p>
          <w:p w:rsidR="003D4101" w:rsidRDefault="003D4101" w:rsidP="003D4101">
            <w:pPr>
              <w:pStyle w:val="Prrafodelista"/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eléctrica.</w:t>
            </w:r>
          </w:p>
          <w:p w:rsidR="003D4101" w:rsidRDefault="003D4101" w:rsidP="003D4101">
            <w:pPr>
              <w:pStyle w:val="Prrafodelista"/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Suficiente para adquirirla de entre 200 a 300$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y se obtiene de CFE.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es muy accesible no hay problema.</w:t>
            </w:r>
          </w:p>
        </w:tc>
      </w:tr>
      <w:tr w:rsidR="00957D7F" w:rsidTr="003D4101">
        <w:trPr>
          <w:trHeight w:val="5734"/>
        </w:trPr>
        <w:tc>
          <w:tcPr>
            <w:tcW w:w="1765" w:type="dxa"/>
            <w:shd w:val="clear" w:color="auto" w:fill="EDEDED" w:themeFill="accent3" w:themeFillTint="33"/>
          </w:tcPr>
          <w:p w:rsidR="003D4101" w:rsidRDefault="00957D7F" w:rsidP="00957D7F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diseño y creación de la aplicación.</w:t>
            </w:r>
          </w:p>
          <w:p w:rsidR="003D4101" w:rsidRDefault="003D4101" w:rsidP="003D4101">
            <w:pPr>
              <w:pStyle w:val="Prrafodelista"/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DEDED" w:themeFill="accent3" w:themeFillTint="33"/>
          </w:tcPr>
          <w:p w:rsidR="003D4101" w:rsidRDefault="003D4101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 = 0$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Internet.</w:t>
            </w:r>
          </w:p>
        </w:tc>
        <w:tc>
          <w:tcPr>
            <w:tcW w:w="1766" w:type="dxa"/>
            <w:shd w:val="clear" w:color="auto" w:fill="EDEDED" w:themeFill="accent3" w:themeFillTint="33"/>
          </w:tcPr>
          <w:p w:rsidR="003D4101" w:rsidRDefault="00957D7F" w:rsidP="00B873F1">
            <w:pPr>
              <w:tabs>
                <w:tab w:val="center" w:pos="44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Situarnos en ubicaciones con red wi-fi.</w:t>
            </w:r>
            <w:bookmarkStart w:id="0" w:name="_GoBack"/>
            <w:bookmarkEnd w:id="0"/>
          </w:p>
        </w:tc>
      </w:tr>
    </w:tbl>
    <w:p w:rsidR="00B873F1" w:rsidRPr="00B873F1" w:rsidRDefault="00B873F1" w:rsidP="00B873F1">
      <w:pPr>
        <w:tabs>
          <w:tab w:val="center" w:pos="4419"/>
        </w:tabs>
        <w:jc w:val="both"/>
        <w:rPr>
          <w:rFonts w:ascii="Arial" w:hAnsi="Arial" w:cs="Arial"/>
          <w:sz w:val="24"/>
          <w:szCs w:val="24"/>
        </w:rPr>
      </w:pPr>
    </w:p>
    <w:sectPr w:rsidR="00B873F1" w:rsidRPr="00B873F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46" w:rsidRDefault="001A0946" w:rsidP="00B873F1">
      <w:pPr>
        <w:spacing w:after="0" w:line="240" w:lineRule="auto"/>
      </w:pPr>
      <w:r>
        <w:separator/>
      </w:r>
    </w:p>
  </w:endnote>
  <w:endnote w:type="continuationSeparator" w:id="0">
    <w:p w:rsidR="001A0946" w:rsidRDefault="001A0946" w:rsidP="00B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46" w:rsidRDefault="001A0946" w:rsidP="00B873F1">
      <w:pPr>
        <w:spacing w:after="0" w:line="240" w:lineRule="auto"/>
      </w:pPr>
      <w:r>
        <w:separator/>
      </w:r>
    </w:p>
  </w:footnote>
  <w:footnote w:type="continuationSeparator" w:id="0">
    <w:p w:rsidR="001A0946" w:rsidRDefault="001A0946" w:rsidP="00B8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F1" w:rsidRPr="00B873F1" w:rsidRDefault="00B873F1">
    <w:pPr>
      <w:pStyle w:val="Encabezado"/>
      <w:rPr>
        <w:rFonts w:ascii="Arial" w:hAnsi="Arial" w:cs="Arial"/>
        <w:b/>
        <w:sz w:val="24"/>
        <w:szCs w:val="24"/>
      </w:rPr>
    </w:pPr>
    <w:r w:rsidRPr="00B873F1">
      <w:rPr>
        <w:rFonts w:ascii="Arial" w:hAnsi="Arial" w:cs="Arial"/>
        <w:b/>
        <w:sz w:val="24"/>
        <w:szCs w:val="24"/>
      </w:rPr>
      <w:t xml:space="preserve">René Barrios Sandoval.                                                                               10/03/17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955"/>
    <w:multiLevelType w:val="hybridMultilevel"/>
    <w:tmpl w:val="844E2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6832"/>
    <w:multiLevelType w:val="hybridMultilevel"/>
    <w:tmpl w:val="4CBAF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1"/>
    <w:rsid w:val="001A0946"/>
    <w:rsid w:val="003D4101"/>
    <w:rsid w:val="00414B45"/>
    <w:rsid w:val="00957D7F"/>
    <w:rsid w:val="00B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FC465-1A99-4A6C-BF6F-62004C2C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3F1"/>
  </w:style>
  <w:style w:type="paragraph" w:styleId="Piedepgina">
    <w:name w:val="footer"/>
    <w:basedOn w:val="Normal"/>
    <w:link w:val="PiedepginaCar"/>
    <w:uiPriority w:val="99"/>
    <w:unhideWhenUsed/>
    <w:rsid w:val="00B87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3F1"/>
  </w:style>
  <w:style w:type="table" w:styleId="Tablaconcuadrcula">
    <w:name w:val="Table Grid"/>
    <w:basedOn w:val="Tablanormal"/>
    <w:uiPriority w:val="39"/>
    <w:rsid w:val="003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2017-03-11T02:35:00Z</dcterms:created>
  <dcterms:modified xsi:type="dcterms:W3CDTF">2017-03-11T03:07:00Z</dcterms:modified>
</cp:coreProperties>
</file>