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BC5" w:rsidRDefault="003F5F06" w:rsidP="00827BC5">
      <w:pPr>
        <w:rPr>
          <w:rFonts w:ascii="Calibri" w:eastAsia="Calibri" w:hAnsi="Calibri" w:cs="Times New Roman"/>
        </w:rPr>
      </w:pPr>
      <w:r>
        <w:rPr>
          <w:rFonts w:ascii="Calibri" w:eastAsia="Calibri" w:hAnsi="Calibri" w:cs="Times New Roman"/>
          <w:noProof/>
          <w:lang w:eastAsia="es-MX"/>
        </w:rPr>
        <w:drawing>
          <wp:inline distT="0" distB="0" distL="0" distR="0">
            <wp:extent cx="5524500" cy="199072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f28c86f9ca57491cfe6fcc9825bf56.png"/>
                    <pic:cNvPicPr/>
                  </pic:nvPicPr>
                  <pic:blipFill>
                    <a:blip r:embed="rId6">
                      <a:extLst>
                        <a:ext uri="{28A0092B-C50C-407E-A947-70E740481C1C}">
                          <a14:useLocalDpi xmlns:a14="http://schemas.microsoft.com/office/drawing/2010/main" val="0"/>
                        </a:ext>
                      </a:extLst>
                    </a:blip>
                    <a:stretch>
                      <a:fillRect/>
                    </a:stretch>
                  </pic:blipFill>
                  <pic:spPr>
                    <a:xfrm>
                      <a:off x="0" y="0"/>
                      <a:ext cx="5524500" cy="1990725"/>
                    </a:xfrm>
                    <a:prstGeom prst="rect">
                      <a:avLst/>
                    </a:prstGeom>
                  </pic:spPr>
                </pic:pic>
              </a:graphicData>
            </a:graphic>
          </wp:inline>
        </w:drawing>
      </w:r>
    </w:p>
    <w:p w:rsidR="00827BC5" w:rsidRPr="00B470FD" w:rsidRDefault="00827BC5" w:rsidP="00827BC5">
      <w:pPr>
        <w:rPr>
          <w:rFonts w:ascii="Arial" w:eastAsia="Calibri" w:hAnsi="Arial" w:cs="Arial"/>
          <w:sz w:val="28"/>
        </w:rPr>
      </w:pPr>
      <w:r w:rsidRPr="00B470FD">
        <w:rPr>
          <w:rFonts w:ascii="Arial" w:eastAsia="Calibri" w:hAnsi="Arial" w:cs="Arial"/>
          <w:sz w:val="24"/>
        </w:rPr>
        <w:t>Maharta Estefanía Olivares Márquez</w:t>
      </w:r>
    </w:p>
    <w:p w:rsidR="00827BC5" w:rsidRPr="00B470FD" w:rsidRDefault="00827BC5" w:rsidP="00827BC5">
      <w:pPr>
        <w:rPr>
          <w:rFonts w:ascii="Arial" w:eastAsia="Calibri" w:hAnsi="Arial" w:cs="Arial"/>
          <w:sz w:val="24"/>
        </w:rPr>
      </w:pPr>
      <w:r w:rsidRPr="00B470FD">
        <w:rPr>
          <w:rFonts w:ascii="Arial" w:eastAsia="Calibri" w:hAnsi="Arial" w:cs="Arial"/>
          <w:sz w:val="24"/>
        </w:rPr>
        <w:t>BEO4097</w:t>
      </w:r>
    </w:p>
    <w:p w:rsidR="00827BC5" w:rsidRPr="00B470FD" w:rsidRDefault="00827BC5" w:rsidP="00827BC5">
      <w:pPr>
        <w:rPr>
          <w:rFonts w:ascii="Arial" w:eastAsia="Calibri" w:hAnsi="Arial" w:cs="Arial"/>
          <w:sz w:val="24"/>
        </w:rPr>
      </w:pPr>
      <w:r w:rsidRPr="00B470FD">
        <w:rPr>
          <w:rFonts w:ascii="Arial" w:eastAsia="Calibri" w:hAnsi="Arial" w:cs="Arial"/>
          <w:sz w:val="24"/>
        </w:rPr>
        <w:t>Laura Elizabeth Celis Rincón</w:t>
      </w:r>
    </w:p>
    <w:p w:rsidR="00827BC5" w:rsidRPr="00B470FD" w:rsidRDefault="00827BC5" w:rsidP="00827BC5">
      <w:pPr>
        <w:rPr>
          <w:rFonts w:ascii="Arial" w:eastAsia="Calibri" w:hAnsi="Arial" w:cs="Arial"/>
          <w:sz w:val="24"/>
        </w:rPr>
      </w:pPr>
      <w:r w:rsidRPr="00B470FD">
        <w:rPr>
          <w:rFonts w:ascii="Arial" w:eastAsia="Calibri" w:hAnsi="Arial" w:cs="Arial"/>
          <w:sz w:val="24"/>
        </w:rPr>
        <w:t>Universidad Lamar, campus Palomar.</w:t>
      </w:r>
      <w:bookmarkStart w:id="0" w:name="_GoBack"/>
      <w:bookmarkEnd w:id="0"/>
    </w:p>
    <w:p w:rsidR="00827BC5" w:rsidRPr="00B470FD" w:rsidRDefault="00827BC5" w:rsidP="00827BC5">
      <w:pPr>
        <w:rPr>
          <w:rFonts w:ascii="Arial" w:eastAsia="Calibri" w:hAnsi="Arial" w:cs="Arial"/>
          <w:sz w:val="24"/>
        </w:rPr>
      </w:pPr>
      <w:r w:rsidRPr="00B470FD">
        <w:rPr>
          <w:rFonts w:ascii="Arial" w:eastAsia="Calibri" w:hAnsi="Arial" w:cs="Arial"/>
          <w:sz w:val="24"/>
        </w:rPr>
        <w:t>Análisis y Argumento.</w:t>
      </w:r>
    </w:p>
    <w:p w:rsidR="003F5F06" w:rsidRDefault="003F5F06" w:rsidP="00827BC5">
      <w:pPr>
        <w:rPr>
          <w:rFonts w:ascii="Arial" w:eastAsia="Calibri" w:hAnsi="Arial" w:cs="Arial"/>
        </w:rPr>
      </w:pPr>
    </w:p>
    <w:p w:rsidR="003F5F06" w:rsidRPr="00B470FD" w:rsidRDefault="003F5F06" w:rsidP="00B470FD">
      <w:pPr>
        <w:jc w:val="center"/>
        <w:rPr>
          <w:rFonts w:ascii="Arial" w:eastAsia="Calibri" w:hAnsi="Arial" w:cs="Arial"/>
          <w:b/>
          <w:sz w:val="28"/>
        </w:rPr>
      </w:pPr>
      <w:r w:rsidRPr="00B470FD">
        <w:rPr>
          <w:rFonts w:ascii="Arial" w:eastAsia="Calibri" w:hAnsi="Arial" w:cs="Arial"/>
          <w:b/>
          <w:sz w:val="28"/>
        </w:rPr>
        <w:t>VENTAJAS Y DESVENTAJAS DE LA REFORMA DE LAS TELECOMUNICACIONES.</w:t>
      </w:r>
    </w:p>
    <w:p w:rsidR="00FA1887" w:rsidRDefault="00FA1887">
      <w:r>
        <w:br w:type="page"/>
      </w:r>
    </w:p>
    <w:p w:rsidR="001F62F5" w:rsidRPr="00B470FD" w:rsidRDefault="00B470FD">
      <w:pPr>
        <w:rPr>
          <w:rFonts w:ascii="Arial" w:hAnsi="Arial" w:cs="Arial"/>
          <w:sz w:val="24"/>
        </w:rPr>
      </w:pPr>
      <w:r>
        <w:rPr>
          <w:rFonts w:ascii="Arial" w:hAnsi="Arial" w:cs="Arial"/>
          <w:sz w:val="24"/>
        </w:rPr>
        <w:lastRenderedPageBreak/>
        <w:t>*</w:t>
      </w:r>
      <w:r w:rsidRPr="00B470FD">
        <w:rPr>
          <w:rFonts w:ascii="Arial" w:hAnsi="Arial" w:cs="Arial"/>
          <w:sz w:val="24"/>
        </w:rPr>
        <w:t>Reforma de las telecomunicaciones.</w:t>
      </w:r>
    </w:p>
    <w:tbl>
      <w:tblPr>
        <w:tblStyle w:val="Cuadrculaclara-nfasis6"/>
        <w:tblW w:w="0" w:type="auto"/>
        <w:tblLook w:val="04A0" w:firstRow="1" w:lastRow="0" w:firstColumn="1" w:lastColumn="0" w:noHBand="0" w:noVBand="1"/>
      </w:tblPr>
      <w:tblGrid>
        <w:gridCol w:w="2992"/>
        <w:gridCol w:w="2993"/>
        <w:gridCol w:w="2993"/>
      </w:tblGrid>
      <w:tr w:rsidR="001F62F5" w:rsidTr="00B470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1F62F5" w:rsidRPr="00B470FD" w:rsidRDefault="001F62F5" w:rsidP="00B470FD">
            <w:pPr>
              <w:jc w:val="center"/>
              <w:rPr>
                <w:rFonts w:ascii="Arial" w:hAnsi="Arial" w:cs="Arial"/>
                <w:b w:val="0"/>
                <w:sz w:val="24"/>
              </w:rPr>
            </w:pPr>
            <w:r w:rsidRPr="00B470FD">
              <w:rPr>
                <w:rFonts w:ascii="Arial" w:hAnsi="Arial" w:cs="Arial"/>
                <w:b w:val="0"/>
                <w:sz w:val="24"/>
              </w:rPr>
              <w:t>Ventajas</w:t>
            </w:r>
          </w:p>
        </w:tc>
        <w:tc>
          <w:tcPr>
            <w:tcW w:w="2993" w:type="dxa"/>
          </w:tcPr>
          <w:p w:rsidR="001F62F5" w:rsidRPr="00B470FD" w:rsidRDefault="001F62F5" w:rsidP="00B470F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B470FD">
              <w:rPr>
                <w:rFonts w:ascii="Arial" w:hAnsi="Arial" w:cs="Arial"/>
                <w:b w:val="0"/>
                <w:sz w:val="24"/>
              </w:rPr>
              <w:t>Desventajas</w:t>
            </w:r>
          </w:p>
        </w:tc>
        <w:tc>
          <w:tcPr>
            <w:tcW w:w="2993" w:type="dxa"/>
          </w:tcPr>
          <w:p w:rsidR="001F62F5" w:rsidRPr="00B470FD" w:rsidRDefault="001F62F5" w:rsidP="00B470F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B470FD">
              <w:rPr>
                <w:rFonts w:ascii="Arial" w:hAnsi="Arial" w:cs="Arial"/>
                <w:b w:val="0"/>
                <w:sz w:val="24"/>
              </w:rPr>
              <w:t>Beneficio a la ciudadanía:</w:t>
            </w:r>
          </w:p>
        </w:tc>
      </w:tr>
      <w:tr w:rsidR="001F62F5" w:rsidTr="00B470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1F62F5" w:rsidRPr="00B470FD" w:rsidRDefault="001F62F5" w:rsidP="001F62F5">
            <w:pPr>
              <w:rPr>
                <w:rFonts w:ascii="Arial" w:hAnsi="Arial" w:cs="Arial"/>
                <w:sz w:val="24"/>
              </w:rPr>
            </w:pPr>
          </w:p>
          <w:p w:rsidR="001F62F5" w:rsidRPr="00B470FD" w:rsidRDefault="001F62F5" w:rsidP="001F62F5">
            <w:pPr>
              <w:rPr>
                <w:rFonts w:ascii="Arial" w:hAnsi="Arial" w:cs="Arial"/>
                <w:sz w:val="24"/>
              </w:rPr>
            </w:pPr>
            <w:r w:rsidRPr="00B470FD">
              <w:rPr>
                <w:rFonts w:ascii="Arial" w:hAnsi="Arial" w:cs="Arial"/>
                <w:sz w:val="24"/>
              </w:rPr>
              <w:t>Esta reforma tiene muchas ventajas, ya que gracias ella se busca que las telecomunicaciones (internet, mensajes, televisión, radio fusión, etc.) las más comunes, tengan una mejor calidad, acceso libre, cobertura, entre otras cosas.</w:t>
            </w:r>
          </w:p>
          <w:p w:rsidR="001F62F5" w:rsidRPr="00B470FD" w:rsidRDefault="001F62F5" w:rsidP="001F62F5">
            <w:pPr>
              <w:rPr>
                <w:rFonts w:ascii="Arial" w:hAnsi="Arial" w:cs="Arial"/>
                <w:sz w:val="24"/>
              </w:rPr>
            </w:pPr>
            <w:r w:rsidRPr="00B470FD">
              <w:rPr>
                <w:rFonts w:ascii="Arial" w:hAnsi="Arial" w:cs="Arial"/>
                <w:sz w:val="24"/>
              </w:rPr>
              <w:t>También la reforma menciona que todo usuario tiene el derecho de acceso a las tecnologías de la información,  ya que se toma por un servicio de interés general, de modo que este reforme busca que el mexicano tenga una mejor calidad para informarse.</w:t>
            </w:r>
          </w:p>
          <w:p w:rsidR="001F62F5" w:rsidRPr="00B470FD" w:rsidRDefault="001F62F5" w:rsidP="001F62F5">
            <w:pPr>
              <w:rPr>
                <w:rFonts w:ascii="Arial" w:hAnsi="Arial" w:cs="Arial"/>
                <w:sz w:val="24"/>
              </w:rPr>
            </w:pPr>
            <w:r w:rsidRPr="00B470FD">
              <w:rPr>
                <w:rFonts w:ascii="Arial" w:hAnsi="Arial" w:cs="Arial"/>
                <w:sz w:val="24"/>
              </w:rPr>
              <w:t>Otra ventaja es que se creó una organización que se encarga de regular, supervisar y promocionar las telecomunicaciones.</w:t>
            </w:r>
          </w:p>
          <w:p w:rsidR="001F62F5" w:rsidRPr="00B470FD" w:rsidRDefault="001F62F5" w:rsidP="001F62F5">
            <w:pPr>
              <w:rPr>
                <w:rFonts w:ascii="Arial" w:hAnsi="Arial" w:cs="Arial"/>
                <w:sz w:val="24"/>
              </w:rPr>
            </w:pPr>
            <w:r w:rsidRPr="00B470FD">
              <w:rPr>
                <w:rFonts w:ascii="Arial" w:hAnsi="Arial" w:cs="Arial"/>
                <w:sz w:val="24"/>
              </w:rPr>
              <w:t>Se ampliaran y fortalecerán las telecomunicaciones para el beneficio de la comunidad.</w:t>
            </w:r>
          </w:p>
          <w:p w:rsidR="001F62F5" w:rsidRPr="00B470FD" w:rsidRDefault="001F62F5" w:rsidP="001F62F5">
            <w:pPr>
              <w:rPr>
                <w:rFonts w:ascii="Arial" w:hAnsi="Arial" w:cs="Arial"/>
                <w:b w:val="0"/>
                <w:sz w:val="24"/>
              </w:rPr>
            </w:pPr>
          </w:p>
          <w:p w:rsidR="001F62F5" w:rsidRPr="00B470FD" w:rsidRDefault="001F62F5" w:rsidP="001F62F5">
            <w:pPr>
              <w:rPr>
                <w:rFonts w:ascii="Arial" w:hAnsi="Arial" w:cs="Arial"/>
                <w:b w:val="0"/>
                <w:sz w:val="24"/>
              </w:rPr>
            </w:pPr>
          </w:p>
          <w:p w:rsidR="001F62F5" w:rsidRPr="00B470FD" w:rsidRDefault="001F62F5" w:rsidP="001F62F5">
            <w:pPr>
              <w:rPr>
                <w:rFonts w:ascii="Arial" w:hAnsi="Arial" w:cs="Arial"/>
                <w:sz w:val="24"/>
              </w:rPr>
            </w:pPr>
          </w:p>
          <w:p w:rsidR="001F62F5" w:rsidRPr="00B470FD" w:rsidRDefault="001F62F5">
            <w:pPr>
              <w:rPr>
                <w:rFonts w:ascii="Arial" w:hAnsi="Arial" w:cs="Arial"/>
                <w:sz w:val="24"/>
              </w:rPr>
            </w:pPr>
          </w:p>
        </w:tc>
        <w:tc>
          <w:tcPr>
            <w:tcW w:w="2993" w:type="dxa"/>
          </w:tcPr>
          <w:p w:rsidR="001F62F5" w:rsidRPr="00B470FD" w:rsidRDefault="001F62F5" w:rsidP="001F62F5">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p w:rsidR="001F62F5" w:rsidRPr="00B470FD" w:rsidRDefault="001F62F5" w:rsidP="001F62F5">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B470FD">
              <w:rPr>
                <w:rFonts w:ascii="Arial" w:hAnsi="Arial" w:cs="Arial"/>
                <w:sz w:val="24"/>
              </w:rPr>
              <w:t>Las desventajas que tiene esta reforma son muy pocas, ya que más que nada busca mejorar y ayudar a la ciudadanía con el acceso a estos servicios. Estas son unas de las desventajas de que presentan:</w:t>
            </w:r>
          </w:p>
          <w:p w:rsidR="001F62F5" w:rsidRPr="00B470FD" w:rsidRDefault="001F62F5" w:rsidP="001F62F5">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B470FD">
              <w:rPr>
                <w:rFonts w:ascii="Arial" w:hAnsi="Arial" w:cs="Arial"/>
                <w:sz w:val="24"/>
              </w:rPr>
              <w:t>1-</w:t>
            </w:r>
            <w:r w:rsidRPr="00B470FD">
              <w:rPr>
                <w:rFonts w:ascii="Arial" w:hAnsi="Arial" w:cs="Arial"/>
                <w:sz w:val="24"/>
              </w:rPr>
              <w:t>En algunas telecomunicaciones pueden dar tu localización en tiempo real.</w:t>
            </w:r>
          </w:p>
          <w:p w:rsidR="001F62F5" w:rsidRPr="00B470FD" w:rsidRDefault="00B470FD" w:rsidP="001F62F5">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B470FD">
              <w:rPr>
                <w:rFonts w:ascii="Arial" w:hAnsi="Arial" w:cs="Arial"/>
                <w:sz w:val="24"/>
              </w:rPr>
              <w:t>2-</w:t>
            </w:r>
            <w:r w:rsidR="001F62F5" w:rsidRPr="00B470FD">
              <w:rPr>
                <w:rFonts w:ascii="Arial" w:hAnsi="Arial" w:cs="Arial"/>
                <w:sz w:val="24"/>
              </w:rPr>
              <w:t>Falta de privacidad en las telecomunicaciones utilizadas por los usuarios.</w:t>
            </w:r>
          </w:p>
          <w:p w:rsidR="001F62F5" w:rsidRPr="00B470FD" w:rsidRDefault="00B470FD" w:rsidP="001F62F5">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B470FD">
              <w:rPr>
                <w:rFonts w:ascii="Arial" w:hAnsi="Arial" w:cs="Arial"/>
                <w:sz w:val="24"/>
              </w:rPr>
              <w:t>3-</w:t>
            </w:r>
            <w:r w:rsidR="001F62F5" w:rsidRPr="00B470FD">
              <w:rPr>
                <w:rFonts w:ascii="Arial" w:hAnsi="Arial" w:cs="Arial"/>
                <w:sz w:val="24"/>
              </w:rPr>
              <w:t xml:space="preserve">Trata de regular, </w:t>
            </w:r>
            <w:proofErr w:type="gramStart"/>
            <w:r w:rsidR="001F62F5" w:rsidRPr="00B470FD">
              <w:rPr>
                <w:rFonts w:ascii="Arial" w:hAnsi="Arial" w:cs="Arial"/>
                <w:sz w:val="24"/>
              </w:rPr>
              <w:t>mas</w:t>
            </w:r>
            <w:proofErr w:type="gramEnd"/>
            <w:r w:rsidR="001F62F5" w:rsidRPr="00B470FD">
              <w:rPr>
                <w:rFonts w:ascii="Arial" w:hAnsi="Arial" w:cs="Arial"/>
                <w:sz w:val="24"/>
              </w:rPr>
              <w:t xml:space="preserve"> no elimina los monopolios.</w:t>
            </w:r>
          </w:p>
          <w:p w:rsidR="001F62F5" w:rsidRPr="00B470FD" w:rsidRDefault="00B470FD" w:rsidP="001F62F5">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B470FD">
              <w:rPr>
                <w:rFonts w:ascii="Arial" w:hAnsi="Arial" w:cs="Arial"/>
                <w:sz w:val="24"/>
              </w:rPr>
              <w:t>4-</w:t>
            </w:r>
            <w:r w:rsidR="001F62F5" w:rsidRPr="00B470FD">
              <w:rPr>
                <w:rFonts w:ascii="Arial" w:hAnsi="Arial" w:cs="Arial"/>
                <w:sz w:val="24"/>
              </w:rPr>
              <w:t>No respetan el cobro de algunas telecomunicaciones.</w:t>
            </w:r>
          </w:p>
          <w:p w:rsidR="001F62F5" w:rsidRPr="00B470FD" w:rsidRDefault="001F62F5">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2993" w:type="dxa"/>
          </w:tcPr>
          <w:p w:rsidR="001F62F5" w:rsidRPr="00B470FD" w:rsidRDefault="001F62F5" w:rsidP="001F62F5">
            <w:pPr>
              <w:cnfStyle w:val="000000100000" w:firstRow="0" w:lastRow="0" w:firstColumn="0" w:lastColumn="0" w:oddVBand="0" w:evenVBand="0" w:oddHBand="1" w:evenHBand="0" w:firstRowFirstColumn="0" w:firstRowLastColumn="0" w:lastRowFirstColumn="0" w:lastRowLastColumn="0"/>
              <w:rPr>
                <w:rFonts w:ascii="Arial" w:hAnsi="Arial" w:cs="Arial"/>
                <w:b/>
                <w:sz w:val="24"/>
              </w:rPr>
            </w:pPr>
          </w:p>
          <w:p w:rsidR="001F62F5" w:rsidRPr="00B470FD" w:rsidRDefault="001F62F5" w:rsidP="001F62F5">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B470FD">
              <w:rPr>
                <w:rFonts w:ascii="Arial" w:hAnsi="Arial" w:cs="Arial"/>
                <w:sz w:val="24"/>
              </w:rPr>
              <w:t>Realmente los beneficios a la ciudadanía son muchos. Gracias a las telecomunicaciones podemos estar comunicados a largas distancias y por múltiples servicios, son algo esencial para el acceso a la educación y a la cultura.</w:t>
            </w:r>
          </w:p>
          <w:p w:rsidR="001F62F5" w:rsidRPr="00B470FD" w:rsidRDefault="001F62F5" w:rsidP="001F62F5">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B470FD">
              <w:rPr>
                <w:rFonts w:ascii="Arial" w:hAnsi="Arial" w:cs="Arial"/>
                <w:sz w:val="24"/>
              </w:rPr>
              <w:t>Las telecomunicaciones en los ciudadanos y en el gobierno puede marcar completamente el desarrollo de un país.</w:t>
            </w:r>
          </w:p>
          <w:p w:rsidR="001F62F5" w:rsidRPr="00B470FD" w:rsidRDefault="001F62F5" w:rsidP="001F62F5">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B470FD">
              <w:rPr>
                <w:rFonts w:ascii="Arial" w:hAnsi="Arial" w:cs="Arial"/>
                <w:sz w:val="24"/>
              </w:rPr>
              <w:t>Sin embargo el uso de estas en exceso por las personas llega a ser malo, porque se da un servicio de menor calidad, y menor cobertura al ciudadano.</w:t>
            </w:r>
          </w:p>
          <w:p w:rsidR="001F62F5" w:rsidRPr="00B470FD" w:rsidRDefault="001F62F5">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bl>
    <w:p w:rsidR="001F62F5" w:rsidRDefault="001F62F5"/>
    <w:sectPr w:rsidR="001F62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41604"/>
    <w:multiLevelType w:val="hybridMultilevel"/>
    <w:tmpl w:val="B1DEFF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887"/>
    <w:rsid w:val="001E2031"/>
    <w:rsid w:val="001F62F5"/>
    <w:rsid w:val="003F5F06"/>
    <w:rsid w:val="00696A61"/>
    <w:rsid w:val="00827BC5"/>
    <w:rsid w:val="00B470FD"/>
    <w:rsid w:val="00EB3C58"/>
    <w:rsid w:val="00FA18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7B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7BC5"/>
    <w:rPr>
      <w:rFonts w:ascii="Tahoma" w:hAnsi="Tahoma" w:cs="Tahoma"/>
      <w:sz w:val="16"/>
      <w:szCs w:val="16"/>
    </w:rPr>
  </w:style>
  <w:style w:type="table" w:styleId="Tablaconcuadrcula">
    <w:name w:val="Table Grid"/>
    <w:basedOn w:val="Tablanormal"/>
    <w:uiPriority w:val="59"/>
    <w:rsid w:val="003F5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F62F5"/>
    <w:pPr>
      <w:ind w:left="720"/>
      <w:contextualSpacing/>
    </w:pPr>
  </w:style>
  <w:style w:type="table" w:styleId="Cuadrculaclara-nfasis6">
    <w:name w:val="Light Grid Accent 6"/>
    <w:basedOn w:val="Tablanormal"/>
    <w:uiPriority w:val="62"/>
    <w:rsid w:val="00B470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7B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7BC5"/>
    <w:rPr>
      <w:rFonts w:ascii="Tahoma" w:hAnsi="Tahoma" w:cs="Tahoma"/>
      <w:sz w:val="16"/>
      <w:szCs w:val="16"/>
    </w:rPr>
  </w:style>
  <w:style w:type="table" w:styleId="Tablaconcuadrcula">
    <w:name w:val="Table Grid"/>
    <w:basedOn w:val="Tablanormal"/>
    <w:uiPriority w:val="59"/>
    <w:rsid w:val="003F5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F62F5"/>
    <w:pPr>
      <w:ind w:left="720"/>
      <w:contextualSpacing/>
    </w:pPr>
  </w:style>
  <w:style w:type="table" w:styleId="Cuadrculaclara-nfasis6">
    <w:name w:val="Light Grid Accent 6"/>
    <w:basedOn w:val="Tablanormal"/>
    <w:uiPriority w:val="62"/>
    <w:rsid w:val="00B470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92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295</Words>
  <Characters>1624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2016-10-16T20:04:00Z</dcterms:created>
  <dcterms:modified xsi:type="dcterms:W3CDTF">2016-10-16T20:58:00Z</dcterms:modified>
</cp:coreProperties>
</file>