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Default="00AA2AE3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-308610</wp:posOffset>
            </wp:positionV>
            <wp:extent cx="6486525" cy="1716405"/>
            <wp:effectExtent l="171450" t="133350" r="371475" b="3028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454" r="-43" b="3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16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2AE3" w:rsidRDefault="00AA2AE3">
      <w:pPr>
        <w:rPr>
          <w:lang w:val="es-MX"/>
        </w:rPr>
      </w:pPr>
    </w:p>
    <w:p w:rsidR="00AA2AE3" w:rsidRDefault="00AA2AE3">
      <w:pPr>
        <w:rPr>
          <w:lang w:val="es-MX"/>
        </w:rPr>
      </w:pPr>
    </w:p>
    <w:p w:rsidR="00AA2AE3" w:rsidRDefault="00AA2AE3">
      <w:pPr>
        <w:rPr>
          <w:lang w:val="es-MX"/>
        </w:rPr>
      </w:pPr>
    </w:p>
    <w:p w:rsidR="00AA2AE3" w:rsidRDefault="00AA2AE3">
      <w:pPr>
        <w:rPr>
          <w:lang w:val="es-MX"/>
        </w:rPr>
      </w:pPr>
    </w:p>
    <w:p w:rsidR="00AA2AE3" w:rsidRDefault="00AA2AE3">
      <w:pPr>
        <w:rPr>
          <w:lang w:val="es-MX"/>
        </w:rPr>
      </w:pPr>
    </w:p>
    <w:p w:rsidR="00A64F80" w:rsidRDefault="00A64F80" w:rsidP="00AA2A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Javier Aguilar </w:t>
      </w:r>
    </w:p>
    <w:p w:rsidR="00AA2AE3" w:rsidRPr="00251515" w:rsidRDefault="00AA2AE3" w:rsidP="00AA2A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>Análisis y argumento</w:t>
      </w:r>
    </w:p>
    <w:p w:rsidR="00AA2AE3" w:rsidRPr="00251515" w:rsidRDefault="00AA2AE3" w:rsidP="00AA2A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 w:rsidRPr="00251515">
        <w:rPr>
          <w:rFonts w:ascii="Arial" w:hAnsi="Arial" w:cs="Arial"/>
          <w:b/>
          <w:sz w:val="28"/>
          <w:lang w:val="es-MX"/>
        </w:rPr>
        <w:t xml:space="preserve">Mtra. Ana Karina Fletes </w:t>
      </w:r>
      <w:proofErr w:type="spellStart"/>
      <w:r w:rsidRPr="00251515">
        <w:rPr>
          <w:rFonts w:ascii="Arial" w:hAnsi="Arial" w:cs="Arial"/>
          <w:b/>
          <w:sz w:val="28"/>
          <w:lang w:val="es-MX"/>
        </w:rPr>
        <w:t>Arrezola</w:t>
      </w:r>
      <w:proofErr w:type="spellEnd"/>
    </w:p>
    <w:p w:rsidR="00AA2AE3" w:rsidRDefault="00A64F80" w:rsidP="00AA2AE3">
      <w:pPr>
        <w:spacing w:line="360" w:lineRule="auto"/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3°B</w:t>
      </w: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>La observación como referencia</w:t>
      </w: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AA2AE3" w:rsidRDefault="00AA2AE3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6E3358" w:rsidRDefault="006E3358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p w:rsidR="006E3358" w:rsidRDefault="006E3358" w:rsidP="00AA2AE3">
      <w:pPr>
        <w:jc w:val="center"/>
        <w:rPr>
          <w:rFonts w:ascii="Arial" w:hAnsi="Arial" w:cs="Arial"/>
          <w:b/>
          <w:sz w:val="28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932"/>
      </w:tblGrid>
      <w:tr w:rsidR="006E3358" w:rsidTr="00A64F80">
        <w:tc>
          <w:tcPr>
            <w:tcW w:w="4644" w:type="dxa"/>
            <w:shd w:val="clear" w:color="auto" w:fill="00B0F0"/>
          </w:tcPr>
          <w:p w:rsidR="006E3358" w:rsidRDefault="006E3358" w:rsidP="006E3358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Semejanzas</w:t>
            </w:r>
          </w:p>
        </w:tc>
        <w:tc>
          <w:tcPr>
            <w:tcW w:w="4932" w:type="dxa"/>
            <w:shd w:val="clear" w:color="auto" w:fill="FF0000"/>
          </w:tcPr>
          <w:p w:rsidR="006E3358" w:rsidRDefault="006E3358" w:rsidP="006E3358">
            <w:pPr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Diferencias</w:t>
            </w:r>
          </w:p>
        </w:tc>
      </w:tr>
    </w:tbl>
    <w:p w:rsidR="006E3358" w:rsidRPr="006E3358" w:rsidRDefault="006E3358" w:rsidP="006E3358">
      <w:pPr>
        <w:rPr>
          <w:rFonts w:ascii="Arial" w:hAnsi="Arial" w:cs="Arial"/>
          <w:b/>
          <w:sz w:val="24"/>
          <w:lang w:val="es-MX"/>
        </w:rPr>
      </w:pPr>
    </w:p>
    <w:tbl>
      <w:tblPr>
        <w:tblStyle w:val="LightShading"/>
        <w:tblW w:w="0" w:type="auto"/>
        <w:tblLook w:val="04A0"/>
      </w:tblPr>
      <w:tblGrid>
        <w:gridCol w:w="4644"/>
        <w:gridCol w:w="4932"/>
      </w:tblGrid>
      <w:tr w:rsidR="00AA2AE3" w:rsidRPr="00A64F80" w:rsidTr="00A64F80">
        <w:trPr>
          <w:cnfStyle w:val="100000000000"/>
        </w:trPr>
        <w:tc>
          <w:tcPr>
            <w:cnfStyle w:val="001000000000"/>
            <w:tcW w:w="4644" w:type="dxa"/>
          </w:tcPr>
          <w:p w:rsidR="009B7976" w:rsidRPr="009B7976" w:rsidRDefault="00A64F80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 xml:space="preserve">Ambos </w:t>
            </w:r>
            <w:r w:rsidR="009B7976">
              <w:rPr>
                <w:rFonts w:ascii="Arial" w:hAnsi="Arial" w:cs="Arial"/>
                <w:sz w:val="24"/>
                <w:lang w:val="es-MX"/>
              </w:rPr>
              <w:t>hablan sobre maestros</w:t>
            </w:r>
          </w:p>
        </w:tc>
        <w:tc>
          <w:tcPr>
            <w:tcW w:w="4932" w:type="dxa"/>
          </w:tcPr>
          <w:p w:rsidR="00AA2AE3" w:rsidRPr="00BA3162" w:rsidRDefault="00BA3162" w:rsidP="00AA2AE3">
            <w:pPr>
              <w:cnfStyle w:val="10000000000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Uno habla de un niño,</w:t>
            </w:r>
            <w:r w:rsidR="00200007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otro,</w:t>
            </w:r>
            <w:r w:rsidR="00200007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de grillos</w:t>
            </w:r>
          </w:p>
        </w:tc>
      </w:tr>
      <w:tr w:rsidR="00AA2AE3" w:rsidRPr="00A64F80" w:rsidTr="00A64F80">
        <w:trPr>
          <w:cnfStyle w:val="000000100000"/>
        </w:trPr>
        <w:tc>
          <w:tcPr>
            <w:cnfStyle w:val="001000000000"/>
            <w:tcW w:w="4644" w:type="dxa"/>
          </w:tcPr>
          <w:p w:rsidR="00AA2AE3" w:rsidRPr="009B7976" w:rsidRDefault="009B7976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Ambos involucran niños/alumnos</w:t>
            </w:r>
          </w:p>
        </w:tc>
        <w:tc>
          <w:tcPr>
            <w:tcW w:w="4932" w:type="dxa"/>
          </w:tcPr>
          <w:p w:rsidR="00AA2AE3" w:rsidRPr="00BA3162" w:rsidRDefault="00BA3162" w:rsidP="00AA2AE3">
            <w:pPr>
              <w:cnfStyle w:val="00000010000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Uno ocurre en una escuela,</w:t>
            </w:r>
            <w:r w:rsidR="00200007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mientras que el otro sucede en la orilla de un rio</w:t>
            </w:r>
          </w:p>
        </w:tc>
      </w:tr>
      <w:tr w:rsidR="00AA2AE3" w:rsidRPr="00A64F80" w:rsidTr="00A64F80">
        <w:tc>
          <w:tcPr>
            <w:cnfStyle w:val="001000000000"/>
            <w:tcW w:w="4644" w:type="dxa"/>
          </w:tcPr>
          <w:p w:rsidR="00AA2AE3" w:rsidRPr="009B7976" w:rsidRDefault="009B7976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En ambos, los maestros dan una reprimenda/enseñanza a sus alumnos</w:t>
            </w:r>
          </w:p>
        </w:tc>
        <w:tc>
          <w:tcPr>
            <w:tcW w:w="4932" w:type="dxa"/>
          </w:tcPr>
          <w:p w:rsidR="00AA2AE3" w:rsidRPr="00200007" w:rsidRDefault="00200007" w:rsidP="00AA2AE3">
            <w:pPr>
              <w:cnfStyle w:val="00000000000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En uno, el maestro reprime al niño y luego ayuda ,y en el otro el maestro enseña mientras un director observa y se retira satisfecho</w:t>
            </w:r>
          </w:p>
        </w:tc>
      </w:tr>
      <w:tr w:rsidR="00AA2AE3" w:rsidRPr="00A64F80" w:rsidTr="00A64F80">
        <w:trPr>
          <w:cnfStyle w:val="000000100000"/>
        </w:trPr>
        <w:tc>
          <w:tcPr>
            <w:cnfStyle w:val="001000000000"/>
            <w:tcW w:w="4644" w:type="dxa"/>
          </w:tcPr>
          <w:p w:rsidR="00AA2AE3" w:rsidRPr="009B7976" w:rsidRDefault="009B7976" w:rsidP="00AA2AE3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 xml:space="preserve">En los </w:t>
            </w:r>
            <w:r w:rsidR="00BA3162">
              <w:rPr>
                <w:rFonts w:ascii="Arial" w:hAnsi="Arial" w:cs="Arial"/>
                <w:sz w:val="24"/>
                <w:lang w:val="es-MX"/>
              </w:rPr>
              <w:t>dos, después</w:t>
            </w:r>
            <w:r>
              <w:rPr>
                <w:rFonts w:ascii="Arial" w:hAnsi="Arial" w:cs="Arial"/>
                <w:sz w:val="24"/>
                <w:lang w:val="es-MX"/>
              </w:rPr>
              <w:t xml:space="preserve"> de </w:t>
            </w:r>
            <w:r w:rsidR="00BA3162">
              <w:rPr>
                <w:rFonts w:ascii="Arial" w:hAnsi="Arial" w:cs="Arial"/>
                <w:sz w:val="24"/>
                <w:lang w:val="es-MX"/>
              </w:rPr>
              <w:t>que el maestro hablara, se retira o ayuda al niño correspondientemente</w:t>
            </w:r>
          </w:p>
        </w:tc>
        <w:tc>
          <w:tcPr>
            <w:tcW w:w="4932" w:type="dxa"/>
          </w:tcPr>
          <w:p w:rsidR="00AA2AE3" w:rsidRPr="00200007" w:rsidRDefault="00200007" w:rsidP="00AA2AE3">
            <w:pPr>
              <w:cnfStyle w:val="00000010000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Uno muestra que el maestro usa muchas palabras distintas para reprimir al muchacho, mientras el otro solo da una breve explicación</w:t>
            </w:r>
          </w:p>
        </w:tc>
      </w:tr>
    </w:tbl>
    <w:p w:rsidR="00200007" w:rsidRDefault="00200007" w:rsidP="00AA2AE3">
      <w:pPr>
        <w:rPr>
          <w:lang w:val="es-MX"/>
        </w:rPr>
      </w:pPr>
    </w:p>
    <w:p w:rsidR="00200007" w:rsidRDefault="00200007" w:rsidP="00AA2AE3">
      <w:pPr>
        <w:rPr>
          <w:lang w:val="es-MX"/>
        </w:rPr>
      </w:pPr>
    </w:p>
    <w:p w:rsidR="00200007" w:rsidRDefault="00200007" w:rsidP="00AA2A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Ambas </w:t>
      </w:r>
      <w:r w:rsidR="009E1FD8">
        <w:rPr>
          <w:rFonts w:ascii="Arial" w:hAnsi="Arial" w:cs="Arial"/>
          <w:sz w:val="24"/>
          <w:lang w:val="es-MX"/>
        </w:rPr>
        <w:t>son, interesantes</w:t>
      </w:r>
      <w:r>
        <w:rPr>
          <w:rFonts w:ascii="Arial" w:hAnsi="Arial" w:cs="Arial"/>
          <w:sz w:val="24"/>
          <w:lang w:val="es-MX"/>
        </w:rPr>
        <w:t xml:space="preserve"> por un decir, sin embargo he de decir que me gustó un poco más el cuento, no solo por ser un cuento, sino porque</w:t>
      </w:r>
      <w:r w:rsidR="00413AB2">
        <w:rPr>
          <w:rFonts w:ascii="Arial" w:hAnsi="Arial" w:cs="Arial"/>
          <w:sz w:val="24"/>
          <w:lang w:val="es-MX"/>
        </w:rPr>
        <w:t xml:space="preserve"> el lenguaje que es usa es muchísimo más </w:t>
      </w:r>
      <w:r w:rsidR="00A64F80">
        <w:rPr>
          <w:rFonts w:ascii="Arial" w:hAnsi="Arial" w:cs="Arial"/>
          <w:sz w:val="24"/>
          <w:lang w:val="es-MX"/>
        </w:rPr>
        <w:t>comprensible</w:t>
      </w:r>
    </w:p>
    <w:p w:rsidR="00413AB2" w:rsidRDefault="00413AB2" w:rsidP="00AA2AE3">
      <w:pPr>
        <w:rPr>
          <w:rFonts w:ascii="Arial" w:hAnsi="Arial" w:cs="Arial"/>
          <w:sz w:val="24"/>
          <w:lang w:val="es-MX"/>
        </w:rPr>
      </w:pPr>
    </w:p>
    <w:p w:rsidR="00413AB2" w:rsidRDefault="00413AB2" w:rsidP="00AA2A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La observación nos sirve para examinar atentamente, y así podemos realizar un análisis de un text</w:t>
      </w:r>
      <w:r w:rsidR="00A64F80">
        <w:rPr>
          <w:rFonts w:ascii="Arial" w:hAnsi="Arial" w:cs="Arial"/>
          <w:sz w:val="24"/>
          <w:lang w:val="es-MX"/>
        </w:rPr>
        <w:t>o, generar comentarios</w:t>
      </w:r>
    </w:p>
    <w:p w:rsidR="00413AB2" w:rsidRDefault="00413AB2" w:rsidP="00AA2AE3">
      <w:pPr>
        <w:rPr>
          <w:rFonts w:ascii="Arial" w:hAnsi="Arial" w:cs="Arial"/>
          <w:sz w:val="24"/>
          <w:lang w:val="es-MX"/>
        </w:rPr>
      </w:pPr>
    </w:p>
    <w:p w:rsidR="00413AB2" w:rsidRPr="00200007" w:rsidRDefault="00413AB2" w:rsidP="00AA2AE3">
      <w:p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La comparación consiste en tomar dos elementos, analizar sus características</w:t>
      </w:r>
      <w:r w:rsidR="009E1FD8">
        <w:rPr>
          <w:rFonts w:ascii="Arial" w:hAnsi="Arial" w:cs="Arial"/>
          <w:sz w:val="24"/>
          <w:lang w:val="es-MX"/>
        </w:rPr>
        <w:t xml:space="preserve"> y dif</w:t>
      </w:r>
      <w:r w:rsidR="00A64F80">
        <w:rPr>
          <w:rFonts w:ascii="Arial" w:hAnsi="Arial" w:cs="Arial"/>
          <w:sz w:val="24"/>
          <w:lang w:val="es-MX"/>
        </w:rPr>
        <w:t>erenciarlos en base a esto</w:t>
      </w:r>
    </w:p>
    <w:sectPr w:rsidR="00413AB2" w:rsidRPr="00200007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AE3"/>
    <w:rsid w:val="00200007"/>
    <w:rsid w:val="00413AB2"/>
    <w:rsid w:val="005B5EBD"/>
    <w:rsid w:val="006E3358"/>
    <w:rsid w:val="00747467"/>
    <w:rsid w:val="007D4EE0"/>
    <w:rsid w:val="009B7976"/>
    <w:rsid w:val="009E1FD8"/>
    <w:rsid w:val="00A64F80"/>
    <w:rsid w:val="00AA2AE3"/>
    <w:rsid w:val="00AF04F6"/>
    <w:rsid w:val="00BA3162"/>
    <w:rsid w:val="00B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64F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64F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64F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64F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2016-09-23T20:36:00Z</dcterms:created>
  <dcterms:modified xsi:type="dcterms:W3CDTF">2016-09-23T22:35:00Z</dcterms:modified>
</cp:coreProperties>
</file>