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
        <w:rPr>
          <w:lang w:eastAsia="es-MX"/>
        </w:rPr>
        <w:drawing>
          <wp:inline distT="0" distB="0" distL="0" distR="0">
            <wp:extent cx="5782945" cy="1813560"/>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6426" cy="1808561"/>
                    </a:xfrm>
                    <a:prstGeom prst="rect">
                      <a:avLst/>
                    </a:prstGeom>
                  </pic:spPr>
                </pic:pic>
              </a:graphicData>
            </a:graphic>
          </wp:inline>
        </w:drawing>
      </w:r>
    </w:p>
    <w:p>
      <w:pPr/>
    </w:p>
    <w:p>
      <w:pPr>
        <w:rPr>
          <w:rFonts w:ascii="Arial" w:hAnsi="Arial" w:cs="Arial"/>
          <w:sz w:val="24"/>
          <w:szCs w:val="24"/>
        </w:rPr>
      </w:pPr>
      <w:r>
        <w:rPr>
          <w:rFonts w:ascii="Arial" w:hAnsi="Arial" w:cs="Arial"/>
          <w:sz w:val="24"/>
          <w:szCs w:val="24"/>
        </w:rPr>
        <w:t xml:space="preserve">Manual comprensión lectora </w:t>
      </w:r>
    </w:p>
    <w:p>
      <w:pPr>
        <w:rPr>
          <w:rFonts w:ascii="Arial" w:hAnsi="Arial" w:cs="Arial"/>
          <w:sz w:val="24"/>
          <w:szCs w:val="24"/>
        </w:rPr>
      </w:pPr>
      <w:r>
        <w:rPr>
          <w:rFonts w:ascii="Arial" w:hAnsi="Arial" w:cs="Arial"/>
          <w:sz w:val="24"/>
          <w:szCs w:val="24"/>
        </w:rPr>
        <w:t>Sergid Bazán Muñoz Jr.</w:t>
      </w:r>
    </w:p>
    <w:p>
      <w:pPr>
        <w:rPr>
          <w:rFonts w:ascii="Arial" w:hAnsi="Arial" w:cs="Arial"/>
          <w:sz w:val="24"/>
          <w:szCs w:val="24"/>
        </w:rPr>
      </w:pPr>
      <w:r>
        <w:rPr>
          <w:rFonts w:ascii="Arial" w:hAnsi="Arial" w:cs="Arial"/>
          <w:sz w:val="24"/>
          <w:szCs w:val="24"/>
        </w:rPr>
        <w:t xml:space="preserve">Maestra: Anna Karina Fletes Arrezola </w:t>
      </w:r>
    </w:p>
    <w:p>
      <w:pPr>
        <w:rPr>
          <w:rFonts w:ascii="Arial" w:hAnsi="Arial" w:cs="Arial"/>
          <w:sz w:val="24"/>
          <w:szCs w:val="24"/>
          <w:lang w:val="en-US"/>
        </w:rPr>
      </w:pPr>
      <w:r>
        <w:rPr>
          <w:rFonts w:ascii="Arial" w:hAnsi="Arial" w:cs="Arial"/>
          <w:sz w:val="24"/>
          <w:szCs w:val="24"/>
          <w:lang w:val="en-US"/>
        </w:rPr>
        <w:t>17/9/16</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b/>
          <w:sz w:val="32"/>
          <w:szCs w:val="32"/>
        </w:rPr>
      </w:pPr>
      <w:r>
        <w:rPr>
          <w:rFonts w:ascii="Arial" w:hAnsi="Arial" w:cs="Arial"/>
          <w:b/>
          <w:sz w:val="32"/>
          <w:szCs w:val="32"/>
        </w:rPr>
        <w:t>Índice</w:t>
      </w:r>
    </w:p>
    <w:p>
      <w:pPr>
        <w:rPr>
          <w:rFonts w:ascii="Arial" w:hAnsi="Arial" w:cs="Arial"/>
          <w:sz w:val="28"/>
          <w:szCs w:val="28"/>
        </w:rPr>
      </w:pPr>
      <w:r>
        <w:rPr>
          <w:rFonts w:ascii="Arial" w:hAnsi="Arial" w:cs="Arial"/>
          <w:sz w:val="28"/>
          <w:szCs w:val="28"/>
        </w:rPr>
        <w:t>Objetivos</w:t>
      </w:r>
    </w:p>
    <w:p>
      <w:pPr>
        <w:rPr>
          <w:rFonts w:ascii="Arial" w:hAnsi="Arial" w:cs="Arial"/>
          <w:sz w:val="28"/>
          <w:szCs w:val="28"/>
        </w:rPr>
      </w:pPr>
    </w:p>
    <w:p>
      <w:pPr>
        <w:rPr>
          <w:rFonts w:ascii="Arial" w:hAnsi="Arial" w:cs="Arial"/>
          <w:sz w:val="28"/>
          <w:szCs w:val="28"/>
        </w:rPr>
      </w:pPr>
      <w:r>
        <w:rPr>
          <w:rFonts w:ascii="Arial" w:hAnsi="Arial" w:cs="Arial"/>
          <w:sz w:val="28"/>
          <w:szCs w:val="28"/>
        </w:rPr>
        <w:t>Concepto de comprensión</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Tipos de lectura </w:t>
      </w:r>
    </w:p>
    <w:p>
      <w:pPr>
        <w:rPr>
          <w:rFonts w:ascii="Arial" w:hAnsi="Arial" w:cs="Arial"/>
          <w:sz w:val="28"/>
          <w:szCs w:val="28"/>
        </w:rPr>
      </w:pPr>
    </w:p>
    <w:p>
      <w:pPr>
        <w:rPr>
          <w:rFonts w:ascii="Arial" w:hAnsi="Arial" w:cs="Arial"/>
          <w:sz w:val="28"/>
          <w:szCs w:val="28"/>
        </w:rPr>
      </w:pPr>
      <w:r>
        <w:rPr>
          <w:rFonts w:ascii="Arial" w:hAnsi="Arial" w:cs="Arial"/>
          <w:sz w:val="28"/>
          <w:szCs w:val="28"/>
        </w:rPr>
        <w:t>Ejemplos de tipos de lectura</w:t>
      </w:r>
    </w:p>
    <w:p>
      <w:pPr>
        <w:rPr>
          <w:rFonts w:ascii="Arial" w:hAnsi="Arial" w:cs="Arial"/>
          <w:sz w:val="28"/>
          <w:szCs w:val="28"/>
        </w:rPr>
      </w:pPr>
    </w:p>
    <w:p>
      <w:pPr>
        <w:rPr>
          <w:rFonts w:ascii="Arial" w:hAnsi="Arial" w:cs="Arial"/>
          <w:sz w:val="28"/>
          <w:szCs w:val="28"/>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both"/>
        <w:rPr>
          <w:rFonts w:ascii="Arial" w:hAnsi="Arial" w:cs="Arial"/>
          <w:sz w:val="28"/>
          <w:szCs w:val="28"/>
        </w:rPr>
      </w:pPr>
    </w:p>
    <w:p>
      <w:pPr>
        <w:rPr>
          <w:rFonts w:ascii="Arial" w:hAnsi="Arial" w:cs="Arial"/>
          <w:sz w:val="24"/>
          <w:szCs w:val="24"/>
        </w:rPr>
      </w:pPr>
      <w:r>
        <w:rPr>
          <w:rFonts w:ascii="Arial" w:hAnsi="Arial" w:cs="Arial"/>
          <w:sz w:val="24"/>
          <w:szCs w:val="24"/>
        </w:rPr>
        <w:t>Concepto de comprensión lectora:</w:t>
      </w:r>
    </w:p>
    <w:p>
      <w:pPr>
        <w:rPr>
          <w:rFonts w:ascii="Arial" w:hAnsi="Arial" w:cs="Arial"/>
          <w:sz w:val="24"/>
          <w:szCs w:val="24"/>
        </w:rPr>
      </w:pPr>
      <w:r>
        <w:rPr>
          <w:rFonts w:ascii="Arial" w:hAnsi="Arial" w:cs="Arial"/>
          <w:sz w:val="24"/>
          <w:szCs w:val="24"/>
        </w:rPr>
        <w:t>Hay varios conceptos de comprensión lectora, bastantes de echo pero de los mas comunes es este:</w:t>
      </w:r>
    </w:p>
    <w:p>
      <w:pPr>
        <w:pStyle w:val="4"/>
        <w:rPr>
          <w:rFonts w:ascii="Arial" w:hAnsi="Arial" w:cs="Arial"/>
        </w:rPr>
      </w:pPr>
      <w:r>
        <w:rPr>
          <w:rFonts w:ascii="Arial" w:hAnsi="Arial" w:cs="Arial"/>
        </w:rPr>
        <w:t>Leer es comprender, siempre que se lee se lo hace para entender sino carecería de sentido. Un lector comprende un texto cuando puede encontrarle significado, cuando puede ponerlo en relación con lo que ya sabe y con lo que le interesa.</w:t>
      </w:r>
    </w:p>
    <w:p>
      <w:pPr>
        <w:pStyle w:val="4"/>
        <w:rPr>
          <w:rFonts w:ascii="Arial" w:hAnsi="Arial" w:cs="Arial"/>
        </w:rPr>
      </w:pPr>
      <w:r>
        <w:rPr>
          <w:rFonts w:ascii="Arial" w:hAnsi="Arial" w:cs="Arial"/>
        </w:rPr>
        <w:t>La comprensión se vincula entonces estrechamente con la visión que cada uno tiene del mundo y de sí mismo, por lo tanto, ante un mismo texto, no podemos pretender una interpretación única y objetiva.</w:t>
      </w:r>
    </w:p>
    <w:p>
      <w:pPr>
        <w:rPr>
          <w:rFonts w:ascii="Arial" w:hAnsi="Arial" w:cs="Arial"/>
          <w:sz w:val="24"/>
          <w:szCs w:val="24"/>
        </w:rPr>
      </w:pPr>
    </w:p>
    <w:p>
      <w:pPr>
        <w:rPr>
          <w:rFonts w:ascii="Arial" w:hAnsi="Arial" w:cs="Arial"/>
          <w:sz w:val="24"/>
          <w:szCs w:val="24"/>
        </w:rPr>
      </w:pPr>
      <w:r>
        <w:rPr>
          <w:rFonts w:ascii="Arial" w:hAnsi="Arial" w:cs="Arial"/>
          <w:sz w:val="24"/>
          <w:szCs w:val="24"/>
        </w:rPr>
        <w:t>Como usar la comprencion lectora:</w:t>
      </w:r>
    </w:p>
    <w:p>
      <w:pPr>
        <w:rPr>
          <w:rFonts w:ascii="Arial" w:hAnsi="Arial" w:cs="Arial"/>
          <w:sz w:val="24"/>
          <w:szCs w:val="24"/>
        </w:rPr>
      </w:pPr>
      <w:r>
        <w:rPr>
          <w:rFonts w:ascii="Arial" w:hAnsi="Arial" w:cs="Arial"/>
          <w:sz w:val="24"/>
          <w:szCs w:val="24"/>
        </w:rPr>
        <w:t>Tiene gran variedad de usos pero para los alumnos de prepa usualmente lo usamos para poder retener la información recabada o sacar los puntos mas importantes de el texto</w:t>
      </w:r>
    </w:p>
    <w:p>
      <w:pPr>
        <w:rPr>
          <w:rFonts w:ascii="Arial" w:hAnsi="Arial" w:cs="Arial"/>
          <w:sz w:val="24"/>
          <w:szCs w:val="24"/>
        </w:rPr>
      </w:pPr>
    </w:p>
    <w:p>
      <w:pPr>
        <w:jc w:val="center"/>
        <w:rPr>
          <w:rFonts w:ascii="Arial" w:hAnsi="Arial" w:cs="Arial"/>
          <w:b/>
          <w:sz w:val="32"/>
          <w:szCs w:val="32"/>
        </w:rPr>
      </w:pPr>
      <w:r>
        <w:rPr>
          <w:rFonts w:ascii="Arial" w:hAnsi="Arial" w:cs="Arial"/>
          <w:b/>
          <w:sz w:val="32"/>
          <w:szCs w:val="32"/>
        </w:rPr>
        <w:t>Objetivos:</w:t>
      </w:r>
    </w:p>
    <w:p>
      <w:pPr>
        <w:pStyle w:val="10"/>
        <w:numPr>
          <w:ilvl w:val="0"/>
          <w:numId w:val="1"/>
        </w:numPr>
        <w:jc w:val="both"/>
        <w:rPr>
          <w:rFonts w:ascii="Arial" w:hAnsi="Arial" w:cs="Arial"/>
          <w:b/>
          <w:sz w:val="32"/>
          <w:szCs w:val="32"/>
        </w:rPr>
      </w:pPr>
      <w:r>
        <w:rPr>
          <w:rFonts w:ascii="Arial" w:hAnsi="Arial" w:cs="Arial"/>
          <w:sz w:val="24"/>
          <w:szCs w:val="24"/>
        </w:rPr>
        <w:t>que el alumno reconosca los diferentes tipos de lectura</w:t>
      </w:r>
    </w:p>
    <w:p>
      <w:pPr>
        <w:pStyle w:val="10"/>
        <w:numPr>
          <w:ilvl w:val="0"/>
          <w:numId w:val="1"/>
        </w:numPr>
        <w:jc w:val="both"/>
        <w:rPr>
          <w:rFonts w:ascii="Arial" w:hAnsi="Arial" w:cs="Arial"/>
          <w:b/>
          <w:sz w:val="32"/>
          <w:szCs w:val="32"/>
        </w:rPr>
      </w:pPr>
      <w:r>
        <w:rPr>
          <w:rFonts w:ascii="Arial" w:hAnsi="Arial" w:cs="Arial"/>
          <w:sz w:val="24"/>
          <w:szCs w:val="24"/>
        </w:rPr>
        <w:t>que el alumno sepa aplicar los diferentes tipos de lectora</w:t>
      </w:r>
    </w:p>
    <w:p>
      <w:pPr>
        <w:pStyle w:val="10"/>
        <w:numPr>
          <w:ilvl w:val="0"/>
          <w:numId w:val="1"/>
        </w:numPr>
        <w:jc w:val="both"/>
        <w:rPr>
          <w:rFonts w:ascii="Arial" w:hAnsi="Arial" w:cs="Arial"/>
          <w:b/>
          <w:sz w:val="32"/>
          <w:szCs w:val="32"/>
        </w:rPr>
      </w:pPr>
      <w:r>
        <w:rPr>
          <w:rFonts w:ascii="Arial" w:hAnsi="Arial" w:cs="Arial"/>
          <w:sz w:val="24"/>
          <w:szCs w:val="24"/>
        </w:rPr>
        <w:t>que el alumno reconosca la importancia de la comprensión lectora</w:t>
      </w:r>
    </w:p>
    <w:p>
      <w:pPr>
        <w:pStyle w:val="10"/>
        <w:numPr>
          <w:ilvl w:val="0"/>
          <w:numId w:val="1"/>
        </w:numPr>
        <w:jc w:val="both"/>
        <w:rPr>
          <w:rFonts w:ascii="Arial" w:hAnsi="Arial" w:cs="Arial"/>
          <w:sz w:val="24"/>
          <w:szCs w:val="24"/>
        </w:rPr>
      </w:pPr>
      <w:r>
        <w:rPr>
          <w:rFonts w:ascii="Arial" w:hAnsi="Arial" w:cs="Arial"/>
          <w:sz w:val="24"/>
          <w:szCs w:val="24"/>
        </w:rPr>
        <w:t xml:space="preserve">Que aprenda como hacer y aplicar ejercicios de las diferentes técnicas de lectura </w:t>
      </w:r>
    </w:p>
    <w:p>
      <w:pPr>
        <w:pStyle w:val="10"/>
        <w:numPr>
          <w:ilvl w:val="0"/>
          <w:numId w:val="1"/>
        </w:numPr>
        <w:jc w:val="both"/>
        <w:rPr>
          <w:rFonts w:ascii="Arial" w:hAnsi="Arial" w:cs="Arial"/>
          <w:sz w:val="24"/>
          <w:szCs w:val="24"/>
        </w:rPr>
      </w:pPr>
      <w:r>
        <w:rPr>
          <w:rFonts w:ascii="Arial" w:hAnsi="Arial" w:cs="Arial"/>
          <w:sz w:val="24"/>
          <w:szCs w:val="24"/>
        </w:rPr>
        <w:t xml:space="preserve">Que el alumno tenga mejor comprensión lectora </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eastAsia="Times New Roman" w:cs="Arial"/>
          <w:b/>
          <w:sz w:val="32"/>
          <w:szCs w:val="32"/>
          <w:lang w:eastAsia="es-MX"/>
        </w:rPr>
      </w:pPr>
      <w:r>
        <w:rPr>
          <w:rFonts w:ascii="Arial" w:hAnsi="Arial" w:eastAsia="Times New Roman" w:cs="Arial"/>
          <w:b/>
          <w:sz w:val="32"/>
          <w:szCs w:val="32"/>
          <w:lang w:eastAsia="es-MX"/>
        </w:rPr>
        <w:t>Tipos de lectura y ejercicios para desarrollarla:</w:t>
      </w:r>
    </w:p>
    <w:p>
      <w:pPr>
        <w:rPr>
          <w:rFonts w:ascii="Arial" w:hAnsi="Arial" w:cs="Arial"/>
          <w:sz w:val="24"/>
          <w:szCs w:val="24"/>
        </w:rPr>
      </w:pPr>
      <w:r>
        <w:rPr>
          <w:rFonts w:ascii="Arial" w:hAnsi="Arial" w:eastAsia="Times New Roman" w:cs="Arial"/>
          <w:sz w:val="24"/>
          <w:szCs w:val="24"/>
          <w:lang w:eastAsia="es-MX"/>
        </w:rPr>
        <w:t>Lectura mecánica:</w:t>
      </w:r>
      <w:r>
        <w:rPr>
          <w:rFonts w:ascii="Arial" w:hAnsi="Arial" w:cs="Arial"/>
          <w:sz w:val="24"/>
          <w:szCs w:val="24"/>
        </w:rPr>
        <w:t xml:space="preserve"> esta no es muy sugerida por que se lee el texto sin interpretar ciertas palabras o entrar en detalle de ellas </w:t>
      </w:r>
    </w:p>
    <w:p>
      <w:pPr>
        <w:rPr>
          <w:rFonts w:ascii="Arial" w:hAnsi="Arial" w:cs="Arial"/>
          <w:sz w:val="24"/>
          <w:szCs w:val="24"/>
          <w:lang w:val="en-US"/>
        </w:rPr>
      </w:pPr>
      <w:r>
        <w:rPr>
          <w:rFonts w:ascii="Arial" w:hAnsi="Arial" w:cs="Arial"/>
          <w:sz w:val="24"/>
          <w:szCs w:val="24"/>
          <w:lang w:val="en-US"/>
        </w:rPr>
        <w:t>Ejemplo de lectura : leer un articulo de revista mientras estas en una peluqueria por ejemplo. Ya que no se toma mucha importancia al texto.</w:t>
      </w:r>
    </w:p>
    <w:p>
      <w:pPr>
        <w:rPr>
          <w:rFonts w:ascii="Arial" w:hAnsi="Arial" w:cs="Arial"/>
          <w:sz w:val="24"/>
          <w:szCs w:val="24"/>
          <w:lang w:val="en-US"/>
        </w:rPr>
      </w:pPr>
    </w:p>
    <w:p>
      <w:pPr>
        <w:pStyle w:val="4"/>
        <w:keepNext w:val="0"/>
        <w:keepLines w:val="0"/>
        <w:widowControl/>
        <w:suppressLineNumbers w:val="0"/>
        <w:spacing w:before="0" w:beforeAutospacing="1" w:after="0" w:afterAutospacing="1"/>
        <w:ind w:left="0" w:right="0"/>
      </w:pPr>
      <w:r>
        <w:t>El mundo de los altos ejecutivos no permite que una mujer atractiva acceda a él.</w:t>
      </w:r>
    </w:p>
    <w:p>
      <w:pPr>
        <w:keepNext w:val="0"/>
        <w:keepLines w:val="0"/>
        <w:widowControl/>
        <w:suppressLineNumbers w:val="0"/>
        <w:jc w:val="left"/>
      </w:pP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INCLUDEPICTURE \d "http://estaticos.muyinteresante.es/media/cache/400x300_thumb/uploads/images/article/57dbd7705bafe842853a11d3/ejecutivas_0.jpg" \* MERGEFORMATINET </w:instrText>
      </w:r>
      <w:r>
        <w:rPr>
          <w:rFonts w:ascii="SimSun" w:hAnsi="SimSun" w:eastAsia="SimSun" w:cs="SimSun"/>
          <w:kern w:val="0"/>
          <w:sz w:val="24"/>
          <w:szCs w:val="24"/>
          <w:lang w:val="en-US" w:eastAsia="zh-CN" w:bidi="ar"/>
        </w:rPr>
        <w:fldChar w:fldCharType="separate"/>
      </w:r>
      <w:r>
        <w:rPr>
          <w:rFonts w:ascii="SimSun" w:hAnsi="SimSun" w:eastAsia="SimSun" w:cs="SimSun"/>
          <w:kern w:val="0"/>
          <w:sz w:val="24"/>
          <w:szCs w:val="24"/>
          <w:lang w:val="en-US" w:eastAsia="zh-CN" w:bidi="ar"/>
        </w:rPr>
        <w:drawing>
          <wp:inline distT="0" distB="0" distL="114300" distR="114300">
            <wp:extent cx="3810000" cy="2857500"/>
            <wp:effectExtent l="0" t="0" r="0" b="0"/>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5" r:link="rId6"/>
                    <a:stretch>
                      <a:fillRect/>
                    </a:stretch>
                  </pic:blipFill>
                  <pic:spPr>
                    <a:xfrm>
                      <a:off x="0" y="0"/>
                      <a:ext cx="3810000" cy="2857500"/>
                    </a:xfrm>
                    <a:prstGeom prst="rect">
                      <a:avLst/>
                    </a:prstGeom>
                    <a:noFill/>
                    <a:ln w="9525">
                      <a:noFill/>
                      <a:miter/>
                    </a:ln>
                  </pic:spPr>
                </pic:pic>
              </a:graphicData>
            </a:graphic>
          </wp:inline>
        </w:drawing>
      </w:r>
      <w:r>
        <w:rPr>
          <w:rFonts w:ascii="SimSun" w:hAnsi="SimSun" w:eastAsia="SimSun" w:cs="SimSun"/>
          <w:kern w:val="0"/>
          <w:sz w:val="24"/>
          <w:szCs w:val="24"/>
          <w:lang w:val="en-US" w:eastAsia="zh-CN" w:bidi="ar"/>
        </w:rPr>
        <w:fldChar w:fldCharType="end"/>
      </w:r>
    </w:p>
    <w:p>
      <w:pPr>
        <w:pStyle w:val="4"/>
        <w:keepNext w:val="0"/>
        <w:keepLines w:val="0"/>
        <w:widowControl/>
        <w:suppressLineNumbers w:val="0"/>
      </w:pPr>
      <w:r>
        <w:t xml:space="preserve">Un estudio realizado en 1979 por la Escuela de Negocios de la Universidad de Columbia encontró que el atractivo de una </w:t>
      </w:r>
      <w:r>
        <w:fldChar w:fldCharType="begin"/>
      </w:r>
      <w:r>
        <w:instrText xml:space="preserve"> HYPERLINK "http://www.muyinteresante.es/salud/articulo/el-corazon-de-los-hombres-envejece-de-forma-distinta-al-de-las-mujeres-511445352300" </w:instrText>
      </w:r>
      <w:r>
        <w:fldChar w:fldCharType="separate"/>
      </w:r>
      <w:r>
        <w:rPr>
          <w:rStyle w:val="6"/>
        </w:rPr>
        <w:t>mujer</w:t>
      </w:r>
      <w:r>
        <w:fldChar w:fldCharType="end"/>
      </w:r>
      <w:r>
        <w:t xml:space="preserve"> jugaba en su contra cuando optaba a puestos de dirección. Los autores concluían que si una mujer quería progresar en su carrera debía </w:t>
      </w:r>
      <w:r>
        <w:rPr>
          <w:rStyle w:val="7"/>
        </w:rPr>
        <w:t>parecer poco atractiva y tan masculina como fuera posible</w:t>
      </w:r>
      <w:r>
        <w:t xml:space="preserve">. </w:t>
      </w:r>
      <w:r>
        <w:br w:type="textWrapping"/>
      </w:r>
      <w:r>
        <w:br w:type="textWrapping"/>
      </w:r>
      <w:r>
        <w:t xml:space="preserve">Este resultado ha sido confirmado por un estudio realizado recientemente, que demuestra algo mucho peor: </w:t>
      </w:r>
      <w:r>
        <w:rPr>
          <w:rStyle w:val="7"/>
        </w:rPr>
        <w:t xml:space="preserve">ser atractiva reduce hasta en un 30% las posibilidades de conseguir una primera entrevista de </w:t>
      </w:r>
      <w:r>
        <w:rPr>
          <w:rStyle w:val="7"/>
        </w:rPr>
        <w:fldChar w:fldCharType="begin"/>
      </w:r>
      <w:r>
        <w:rPr>
          <w:rStyle w:val="7"/>
        </w:rPr>
        <w:instrText xml:space="preserve"> HYPERLINK "http://www.muyinteresante.es/curiosidades/preguntas-respuestas/cinco-falsos-mitos-sobre-el-trabajo" </w:instrText>
      </w:r>
      <w:r>
        <w:rPr>
          <w:rStyle w:val="7"/>
        </w:rPr>
        <w:fldChar w:fldCharType="separate"/>
      </w:r>
      <w:r>
        <w:rPr>
          <w:rStyle w:val="6"/>
        </w:rPr>
        <w:t>trabajo</w:t>
      </w:r>
      <w:r>
        <w:rPr>
          <w:rStyle w:val="7"/>
        </w:rPr>
        <w:fldChar w:fldCharType="end"/>
      </w:r>
      <w:r>
        <w:t>, cosa que no sucede con los hombres.</w:t>
      </w:r>
    </w:p>
    <w:p>
      <w:pPr>
        <w:rPr>
          <w:rFonts w:ascii="Arial" w:hAnsi="Arial" w:cs="Arial"/>
          <w:sz w:val="24"/>
          <w:szCs w:val="24"/>
          <w:lang w:val="en-US"/>
        </w:rPr>
      </w:pPr>
    </w:p>
    <w:p>
      <w:pPr>
        <w:rPr>
          <w:rFonts w:ascii="Arial" w:hAnsi="Arial" w:cs="Arial"/>
          <w:sz w:val="24"/>
          <w:szCs w:val="24"/>
          <w:lang w:val="en-US"/>
        </w:rPr>
      </w:pPr>
    </w:p>
    <w:p>
      <w:pPr>
        <w:rPr>
          <w:rFonts w:ascii="Arial" w:hAnsi="Arial" w:cs="Arial"/>
          <w:sz w:val="24"/>
          <w:szCs w:val="24"/>
          <w:lang w:val="en-US"/>
        </w:rPr>
      </w:pPr>
    </w:p>
    <w:p>
      <w:pPr>
        <w:rPr>
          <w:rFonts w:ascii="Arial" w:hAnsi="Arial" w:cs="Arial"/>
          <w:sz w:val="24"/>
          <w:szCs w:val="24"/>
          <w:lang w:val="en-US"/>
        </w:rPr>
      </w:pPr>
    </w:p>
    <w:p>
      <w:pPr>
        <w:rPr>
          <w:rFonts w:ascii="Arial" w:hAnsi="Arial" w:cs="Arial"/>
          <w:sz w:val="24"/>
          <w:szCs w:val="24"/>
          <w:lang w:val="en-US"/>
        </w:rPr>
      </w:pPr>
    </w:p>
    <w:p>
      <w:pPr>
        <w:rPr>
          <w:rFonts w:ascii="Arial" w:hAnsi="Arial" w:cs="Arial"/>
          <w:sz w:val="24"/>
          <w:szCs w:val="24"/>
        </w:rPr>
      </w:pPr>
      <w:r>
        <w:rPr>
          <w:rFonts w:ascii="Arial" w:hAnsi="Arial" w:cs="Arial"/>
          <w:sz w:val="24"/>
          <w:szCs w:val="24"/>
        </w:rPr>
        <w:t>Lectura fonológica:</w:t>
      </w:r>
      <w:r>
        <w:rPr>
          <w:rFonts w:ascii="Arial" w:hAnsi="Arial" w:cs="Arial"/>
        </w:rPr>
        <w:t xml:space="preserve"> </w:t>
      </w:r>
      <w:r>
        <w:rPr>
          <w:rFonts w:ascii="Arial" w:hAnsi="Arial" w:cs="Arial"/>
          <w:sz w:val="24"/>
          <w:szCs w:val="24"/>
        </w:rPr>
        <w:t>a través de este tipo de lectura se perfecciona la pronunciación correcta de vocales y consonantes, la modulación de la voz, etc.</w:t>
      </w:r>
    </w:p>
    <w:p>
      <w:pPr>
        <w:rPr>
          <w:rFonts w:ascii="Arial" w:hAnsi="Arial" w:cs="Arial"/>
          <w:sz w:val="24"/>
          <w:szCs w:val="24"/>
        </w:rPr>
      </w:pPr>
      <w:r>
        <w:rPr>
          <w:rFonts w:ascii="Arial" w:hAnsi="Arial" w:cs="Arial"/>
          <w:sz w:val="24"/>
          <w:szCs w:val="24"/>
        </w:rPr>
        <w:t>Ejercicios:</w:t>
      </w:r>
    </w:p>
    <w:p>
      <w:pPr>
        <w:rPr>
          <w:rFonts w:ascii="Arial" w:hAnsi="Arial" w:cs="Arial"/>
          <w:sz w:val="24"/>
          <w:szCs w:val="24"/>
          <w:lang w:val="en-US"/>
        </w:rPr>
      </w:pPr>
      <w:r>
        <w:rPr>
          <w:rFonts w:ascii="Arial" w:hAnsi="Arial" w:cs="Arial"/>
          <w:sz w:val="24"/>
          <w:szCs w:val="24"/>
        </w:rPr>
        <w:t>Se puede practicar leyendo en voz alta o pronunciando las palabras marcando partes como los acentos</w:t>
      </w:r>
      <w:r>
        <w:rPr>
          <w:rFonts w:ascii="Arial" w:hAnsi="Arial" w:cs="Arial"/>
          <w:sz w:val="24"/>
          <w:szCs w:val="24"/>
          <w:lang w:val="en-US"/>
        </w:rPr>
        <w:t xml:space="preserve"> o en casos mas avansados un trabalenguas.</w:t>
      </w:r>
    </w:p>
    <w:p>
      <w:pPr>
        <w:rPr>
          <w:rFonts w:ascii="Arial" w:hAnsi="Arial" w:cs="Arial"/>
          <w:sz w:val="24"/>
          <w:szCs w:val="24"/>
          <w:lang w:val="en-US"/>
        </w:rPr>
      </w:pPr>
      <w:r>
        <w:rPr>
          <w:rFonts w:ascii="Arial" w:hAnsi="Arial" w:cs="Arial"/>
          <w:sz w:val="24"/>
          <w:szCs w:val="24"/>
          <w:lang w:val="en-US"/>
        </w:rPr>
        <w:t>Ejemplo de lectura:</w:t>
      </w:r>
      <w:bookmarkStart w:id="0" w:name="_GoBack"/>
      <w:bookmarkEnd w:id="0"/>
    </w:p>
    <w:p>
      <w:pPr>
        <w:rPr>
          <w:rFonts w:hint="default" w:ascii="Arial" w:hAnsi="Arial" w:cs="Arial"/>
          <w:sz w:val="24"/>
          <w:szCs w:val="24"/>
          <w:lang w:val="en-US"/>
        </w:rPr>
      </w:pPr>
    </w:p>
    <w:p>
      <w:pPr>
        <w:rPr>
          <w:rFonts w:hint="default" w:ascii="Arial" w:hAnsi="Arial" w:cs="Arial"/>
          <w:sz w:val="24"/>
          <w:szCs w:val="24"/>
          <w:lang w:val="en-US"/>
        </w:rPr>
      </w:pPr>
      <w:r>
        <w:rPr>
          <w:rFonts w:hint="default" w:ascii="Arial" w:hAnsi="Arial" w:cs="Arial"/>
          <w:sz w:val="24"/>
          <w:szCs w:val="24"/>
        </w:rPr>
        <w:t>Lado, ledo, lido, lodo, ludo,</w:t>
      </w:r>
      <w:r>
        <w:rPr>
          <w:rFonts w:hint="default" w:ascii="Arial" w:hAnsi="Arial" w:cs="Arial"/>
          <w:sz w:val="24"/>
          <w:szCs w:val="24"/>
        </w:rPr>
        <w:br w:type="textWrapping"/>
      </w:r>
      <w:r>
        <w:rPr>
          <w:rFonts w:hint="default" w:ascii="Arial" w:hAnsi="Arial" w:cs="Arial"/>
          <w:sz w:val="24"/>
          <w:szCs w:val="24"/>
        </w:rPr>
        <w:t>decirlo al revés lo dudo.</w:t>
      </w:r>
      <w:r>
        <w:rPr>
          <w:rFonts w:hint="default" w:ascii="Arial" w:hAnsi="Arial" w:cs="Arial"/>
          <w:sz w:val="24"/>
          <w:szCs w:val="24"/>
        </w:rPr>
        <w:br w:type="textWrapping"/>
      </w:r>
      <w:r>
        <w:rPr>
          <w:rFonts w:hint="default" w:ascii="Arial" w:hAnsi="Arial" w:cs="Arial"/>
          <w:sz w:val="24"/>
          <w:szCs w:val="24"/>
        </w:rPr>
        <w:t>Ludo, lodo, lido, ledo, lado,</w:t>
      </w:r>
      <w:r>
        <w:rPr>
          <w:rFonts w:hint="default" w:ascii="Arial" w:hAnsi="Arial" w:cs="Arial"/>
          <w:sz w:val="24"/>
          <w:szCs w:val="24"/>
        </w:rPr>
        <w:br w:type="textWrapping"/>
      </w:r>
      <w:r>
        <w:rPr>
          <w:rFonts w:hint="default" w:ascii="Arial" w:hAnsi="Arial" w:cs="Arial"/>
          <w:sz w:val="24"/>
          <w:szCs w:val="24"/>
        </w:rPr>
        <w:t>¡Qué trabajo me ha costado!</w:t>
      </w:r>
    </w:p>
    <w:p>
      <w:pPr>
        <w:rPr>
          <w:rFonts w:ascii="Arial" w:hAnsi="Arial" w:cs="Arial"/>
          <w:sz w:val="24"/>
          <w:szCs w:val="24"/>
        </w:rPr>
      </w:pPr>
    </w:p>
    <w:p>
      <w:pPr>
        <w:rPr>
          <w:rFonts w:ascii="Arial" w:hAnsi="Arial" w:cs="Arial"/>
          <w:sz w:val="24"/>
          <w:szCs w:val="24"/>
        </w:rPr>
      </w:pPr>
      <w:r>
        <w:rPr>
          <w:rFonts w:ascii="Arial" w:hAnsi="Arial" w:cs="Arial"/>
          <w:sz w:val="24"/>
          <w:szCs w:val="24"/>
        </w:rPr>
        <w:t>Lectura denotativa:</w:t>
      </w:r>
      <w:r>
        <w:rPr>
          <w:rFonts w:ascii="Arial" w:hAnsi="Arial" w:cs="Arial"/>
        </w:rPr>
        <w:t xml:space="preserve"> </w:t>
      </w:r>
      <w:r>
        <w:rPr>
          <w:rFonts w:ascii="Arial" w:hAnsi="Arial" w:cs="Arial"/>
          <w:sz w:val="24"/>
          <w:szCs w:val="24"/>
        </w:rPr>
        <w:t>esta clase de lectura se caracteriza porque a través de ella se lleva a cabo una comprensión literal de lo escrito, o se efectúa una descomposición del texto en piezas estructurales, es decir, sin llegar a realizar alguna interpretación específica.</w:t>
      </w:r>
    </w:p>
    <w:p>
      <w:pPr>
        <w:rPr>
          <w:rFonts w:ascii="Arial" w:hAnsi="Arial" w:cs="Arial"/>
          <w:sz w:val="24"/>
          <w:szCs w:val="24"/>
        </w:rPr>
      </w:pPr>
      <w:r>
        <w:rPr>
          <w:rFonts w:ascii="Arial" w:hAnsi="Arial" w:cs="Arial"/>
          <w:sz w:val="24"/>
          <w:szCs w:val="24"/>
        </w:rPr>
        <w:t xml:space="preserve">Ejercicios: en esta lectura es muy literal por lo que no es lo correcto usarla para metáforas por ejemplo asi que esto podría servir leyendo guias </w:t>
      </w:r>
    </w:p>
    <w:p>
      <w:pPr>
        <w:rPr>
          <w:rFonts w:ascii="Arial" w:hAnsi="Arial" w:cs="Arial"/>
          <w:sz w:val="24"/>
          <w:szCs w:val="24"/>
        </w:rPr>
      </w:pPr>
      <w:r>
        <w:rPr>
          <w:rFonts w:ascii="Arial" w:hAnsi="Arial" w:cs="Arial"/>
          <w:sz w:val="24"/>
          <w:szCs w:val="24"/>
        </w:rPr>
        <w:t xml:space="preserve">O </w:t>
      </w:r>
    </w:p>
    <w:p>
      <w:pPr>
        <w:rPr>
          <w:rFonts w:ascii="Arial" w:hAnsi="Arial" w:cs="Arial"/>
          <w:sz w:val="24"/>
          <w:szCs w:val="24"/>
        </w:rPr>
      </w:pPr>
      <w:r>
        <w:rPr>
          <w:rFonts w:ascii="Arial" w:hAnsi="Arial" w:cs="Arial"/>
          <w:sz w:val="24"/>
          <w:szCs w:val="24"/>
        </w:rPr>
        <w:t>Tratando de memorizar reglamentos o recetas asi podemos llevar la comprensión literal del escrito</w:t>
      </w:r>
    </w:p>
    <w:p>
      <w:pPr>
        <w:rPr>
          <w:rFonts w:ascii="Arial" w:hAnsi="Arial" w:cs="Arial"/>
          <w:sz w:val="24"/>
          <w:szCs w:val="24"/>
          <w:lang w:val="en-US"/>
        </w:rPr>
      </w:pPr>
      <w:r>
        <w:rPr>
          <w:rFonts w:ascii="Arial" w:hAnsi="Arial" w:cs="Arial"/>
          <w:sz w:val="24"/>
          <w:szCs w:val="24"/>
          <w:lang w:val="en-US"/>
        </w:rPr>
        <w:t>Ejemplo de lectura:</w:t>
      </w:r>
    </w:p>
    <w:p>
      <w:pPr>
        <w:pStyle w:val="2"/>
        <w:keepNext w:val="0"/>
        <w:keepLines w:val="0"/>
        <w:widowControl/>
        <w:suppressLineNumbers w:val="0"/>
        <w:rPr>
          <w:rFonts w:hint="default" w:ascii="Arial" w:hAnsi="Arial" w:cs="Arial"/>
          <w:sz w:val="24"/>
          <w:szCs w:val="24"/>
        </w:rPr>
      </w:pPr>
      <w:r>
        <w:rPr>
          <w:rFonts w:hint="default" w:ascii="Arial" w:hAnsi="Arial" w:cs="Arial"/>
          <w:sz w:val="24"/>
          <w:szCs w:val="24"/>
        </w:rPr>
        <w:t>Preparaci</w:t>
      </w:r>
      <w:r>
        <w:rPr>
          <w:rFonts w:hint="default" w:ascii="Arial" w:hAnsi="Arial" w:cs="Arial"/>
          <w:sz w:val="24"/>
          <w:szCs w:val="24"/>
          <w:lang w:val="en-US"/>
        </w:rPr>
        <w:t>o</w:t>
      </w:r>
      <w:r>
        <w:rPr>
          <w:rFonts w:hint="default" w:ascii="Arial" w:hAnsi="Arial" w:cs="Arial"/>
          <w:sz w:val="24"/>
          <w:szCs w:val="24"/>
        </w:rPr>
        <w:t>n</w:t>
      </w:r>
    </w:p>
    <w:p>
      <w:pPr>
        <w:keepNext w:val="0"/>
        <w:keepLines w:val="0"/>
        <w:widowControl/>
        <w:suppressLineNumbers w:val="0"/>
        <w:jc w:val="left"/>
        <w:rPr>
          <w:rFonts w:hint="default" w:ascii="Arial" w:hAnsi="Arial" w:cs="Arial"/>
          <w:sz w:val="24"/>
          <w:szCs w:val="24"/>
        </w:rPr>
      </w:pPr>
      <w:r>
        <w:rPr>
          <w:rFonts w:hint="default" w:ascii="Arial" w:hAnsi="Arial" w:eastAsia="SimSun" w:cs="Arial"/>
          <w:kern w:val="0"/>
          <w:sz w:val="24"/>
          <w:szCs w:val="24"/>
          <w:lang w:val="en-US" w:eastAsia="zh-CN" w:bidi="ar"/>
        </w:rPr>
        <w:t xml:space="preserve">Mezcla dos piezas yoghurt natural Oikos con la ralladura de limon, reserva. </w:t>
      </w:r>
    </w:p>
    <w:p>
      <w:pPr>
        <w:keepNext w:val="0"/>
        <w:keepLines w:val="0"/>
        <w:widowControl/>
        <w:suppressLineNumbers w:val="0"/>
        <w:jc w:val="left"/>
        <w:rPr>
          <w:rFonts w:hint="default" w:ascii="Arial" w:hAnsi="Arial" w:cs="Arial"/>
          <w:sz w:val="24"/>
          <w:szCs w:val="24"/>
        </w:rPr>
      </w:pPr>
      <w:r>
        <w:rPr>
          <w:rFonts w:hint="default" w:ascii="Arial" w:hAnsi="Arial" w:eastAsia="SimSun" w:cs="Arial"/>
          <w:kern w:val="0"/>
          <w:sz w:val="24"/>
          <w:szCs w:val="24"/>
          <w:lang w:val="en-US" w:eastAsia="zh-CN" w:bidi="ar"/>
        </w:rPr>
        <w:t xml:space="preserve">Licua el resto del yoghurt con el mango hasta obtener una mezcla homog茅nea. Reserva. </w:t>
      </w:r>
    </w:p>
    <w:p>
      <w:pPr>
        <w:keepNext w:val="0"/>
        <w:keepLines w:val="0"/>
        <w:widowControl/>
        <w:suppressLineNumbers w:val="0"/>
        <w:jc w:val="left"/>
        <w:rPr>
          <w:rFonts w:hint="default" w:ascii="Arial" w:hAnsi="Arial" w:cs="Arial"/>
          <w:sz w:val="24"/>
          <w:szCs w:val="24"/>
        </w:rPr>
      </w:pPr>
      <w:r>
        <w:rPr>
          <w:rFonts w:hint="default" w:ascii="Arial" w:hAnsi="Arial" w:eastAsia="SimSun" w:cs="Arial"/>
          <w:kern w:val="0"/>
          <w:sz w:val="24"/>
          <w:szCs w:val="24"/>
          <w:lang w:val="en-US" w:eastAsia="zh-CN" w:bidi="ar"/>
        </w:rPr>
        <w:t xml:space="preserve">En un bowl, tritura un poco las moras. Reserva. </w:t>
      </w:r>
    </w:p>
    <w:p>
      <w:pPr>
        <w:keepNext w:val="0"/>
        <w:keepLines w:val="0"/>
        <w:widowControl/>
        <w:suppressLineNumbers w:val="0"/>
        <w:jc w:val="left"/>
        <w:rPr>
          <w:rFonts w:hint="default" w:ascii="Arial" w:hAnsi="Arial" w:cs="Arial"/>
          <w:sz w:val="24"/>
          <w:szCs w:val="24"/>
        </w:rPr>
      </w:pPr>
      <w:r>
        <w:rPr>
          <w:rFonts w:hint="default" w:ascii="Arial" w:hAnsi="Arial" w:eastAsia="SimSun" w:cs="Arial"/>
          <w:kern w:val="0"/>
          <w:sz w:val="24"/>
          <w:szCs w:val="24"/>
          <w:lang w:val="en-US" w:eastAsia="zh-CN" w:bidi="ar"/>
        </w:rPr>
        <w:t xml:space="preserve">En una copita coloca un poco de la mezcla de yoghurt natural, seguido de yoghurt de mango y moras, </w:t>
      </w:r>
    </w:p>
    <w:p>
      <w:pPr>
        <w:keepNext w:val="0"/>
        <w:keepLines w:val="0"/>
        <w:widowControl/>
        <w:suppressLineNumbers w:val="0"/>
        <w:jc w:val="left"/>
      </w:pPr>
      <w:r>
        <w:rPr>
          <w:rFonts w:hint="default" w:ascii="Arial" w:hAnsi="Arial" w:eastAsia="SimSun" w:cs="Arial"/>
          <w:kern w:val="0"/>
          <w:sz w:val="24"/>
          <w:szCs w:val="24"/>
          <w:lang w:val="en-US" w:eastAsia="zh-CN" w:bidi="ar"/>
        </w:rPr>
        <w:t>Repite hasta llenar y decora con la ralladura.</w:t>
      </w:r>
      <w:r>
        <w:rPr>
          <w:rFonts w:ascii="SimSun" w:hAnsi="SimSun" w:eastAsia="SimSun" w:cs="SimSun"/>
          <w:kern w:val="0"/>
          <w:sz w:val="24"/>
          <w:szCs w:val="24"/>
          <w:lang w:val="en-US" w:eastAsia="zh-CN" w:bidi="ar"/>
        </w:rPr>
        <w:t xml:space="preserve"> </w:t>
      </w:r>
    </w:p>
    <w:p>
      <w:pPr>
        <w:rPr>
          <w:rFonts w:ascii="Arial" w:hAnsi="Arial" w:cs="Arial"/>
          <w:sz w:val="24"/>
          <w:szCs w:val="24"/>
          <w:lang w:val="en-US"/>
        </w:rPr>
      </w:pPr>
    </w:p>
    <w:p>
      <w:pPr>
        <w:rPr>
          <w:rFonts w:ascii="Arial" w:hAnsi="Arial" w:cs="Arial"/>
          <w:sz w:val="24"/>
          <w:szCs w:val="24"/>
        </w:rPr>
      </w:pPr>
    </w:p>
    <w:p>
      <w:pPr>
        <w:pStyle w:val="4"/>
        <w:rPr>
          <w:rFonts w:ascii="Arial" w:hAnsi="Arial" w:cs="Arial"/>
        </w:rPr>
      </w:pPr>
      <w:r>
        <w:rPr>
          <w:rFonts w:ascii="Arial" w:hAnsi="Arial" w:cs="Arial"/>
        </w:rPr>
        <w:t>Lectura literal: en esta tal como dice el nombre es interpretarla de manera literal. Existen dos niveles de lectura literal:</w:t>
      </w:r>
    </w:p>
    <w:p>
      <w:pPr>
        <w:numPr>
          <w:ilvl w:val="0"/>
          <w:numId w:val="2"/>
        </w:numPr>
        <w:tabs>
          <w:tab w:val="left" w:pos="720"/>
        </w:tabs>
        <w:spacing w:before="100" w:beforeAutospacing="1" w:after="100" w:afterAutospacing="1" w:line="240" w:lineRule="auto"/>
        <w:rPr>
          <w:rFonts w:ascii="Arial" w:hAnsi="Arial" w:eastAsia="Times New Roman" w:cs="Arial"/>
          <w:sz w:val="24"/>
          <w:szCs w:val="24"/>
          <w:lang w:eastAsia="es-MX"/>
        </w:rPr>
      </w:pPr>
      <w:r>
        <w:rPr>
          <w:rFonts w:ascii="Arial" w:hAnsi="Arial" w:eastAsia="Times New Roman" w:cs="Arial"/>
          <w:sz w:val="24"/>
          <w:szCs w:val="24"/>
          <w:lang w:eastAsia="es-MX"/>
        </w:rPr>
        <w:t>Lectura literal de  nivel primario: aquí se hace hincapié en la información y datos explícitos del texto.</w:t>
      </w:r>
    </w:p>
    <w:p>
      <w:pPr>
        <w:numPr>
          <w:ilvl w:val="0"/>
          <w:numId w:val="2"/>
        </w:numPr>
        <w:tabs>
          <w:tab w:val="left" w:pos="720"/>
        </w:tabs>
        <w:spacing w:before="100" w:beforeAutospacing="1" w:after="100" w:afterAutospacing="1" w:line="240" w:lineRule="auto"/>
        <w:rPr>
          <w:rFonts w:ascii="Arial" w:hAnsi="Arial" w:eastAsia="Times New Roman" w:cs="Arial"/>
          <w:sz w:val="24"/>
          <w:szCs w:val="24"/>
          <w:lang w:eastAsia="es-MX"/>
        </w:rPr>
      </w:pPr>
      <w:r>
        <w:rPr>
          <w:rFonts w:ascii="Arial" w:hAnsi="Arial" w:eastAsia="Times New Roman" w:cs="Arial"/>
          <w:sz w:val="24"/>
          <w:szCs w:val="24"/>
          <w:lang w:eastAsia="es-MX"/>
        </w:rPr>
        <w:t>Lectura literal en profundidad: en este tipo de subcategoría se penetra en la comprensión de lo leído.</w:t>
      </w:r>
    </w:p>
    <w:p>
      <w:pPr>
        <w:spacing w:before="100" w:beforeAutospacing="1" w:after="100" w:afterAutospacing="1" w:line="240" w:lineRule="auto"/>
        <w:rPr>
          <w:rFonts w:ascii="Arial" w:hAnsi="Arial" w:eastAsia="Times New Roman" w:cs="Arial"/>
          <w:sz w:val="24"/>
          <w:szCs w:val="24"/>
          <w:lang w:eastAsia="es-MX"/>
        </w:rPr>
      </w:pPr>
      <w:r>
        <w:rPr>
          <w:rFonts w:ascii="Arial" w:hAnsi="Arial" w:eastAsia="Times New Roman" w:cs="Arial"/>
          <w:sz w:val="24"/>
          <w:szCs w:val="24"/>
          <w:lang w:eastAsia="es-MX"/>
        </w:rPr>
        <w:t>Ejercicios: en este caso es muy parecido a la lectura denotativa asi que los ejercicios pueden ser los mismos</w:t>
      </w:r>
    </w:p>
    <w:p>
      <w:pPr>
        <w:spacing w:before="100" w:beforeAutospacing="1" w:after="100" w:afterAutospacing="1" w:line="240" w:lineRule="auto"/>
        <w:rPr>
          <w:rFonts w:ascii="Arial" w:hAnsi="Arial" w:eastAsia="Times New Roman" w:cs="Arial"/>
          <w:sz w:val="24"/>
          <w:szCs w:val="24"/>
          <w:lang w:val="en-US" w:eastAsia="es-MX"/>
        </w:rPr>
      </w:pPr>
      <w:r>
        <w:rPr>
          <w:rFonts w:ascii="Arial" w:hAnsi="Arial" w:eastAsia="Times New Roman" w:cs="Arial"/>
          <w:sz w:val="24"/>
          <w:szCs w:val="24"/>
          <w:lang w:val="en-US" w:eastAsia="es-MX"/>
        </w:rPr>
        <w:t>Ejemplo de lectura:</w:t>
      </w:r>
    </w:p>
    <w:p>
      <w:pPr>
        <w:spacing w:before="100" w:beforeAutospacing="1" w:after="100" w:afterAutospacing="1" w:line="240" w:lineRule="auto"/>
        <w:rPr>
          <w:rFonts w:hint="default" w:ascii="Arial" w:hAnsi="Arial" w:eastAsia="Times New Roman" w:cs="Arial"/>
          <w:sz w:val="24"/>
          <w:szCs w:val="24"/>
          <w:lang w:val="en-US" w:eastAsia="es-MX"/>
        </w:rPr>
      </w:pPr>
      <w:r>
        <w:rPr>
          <w:rStyle w:val="7"/>
          <w:rFonts w:hint="default" w:ascii="Arial" w:hAnsi="Arial" w:eastAsia="SimSun" w:cs="Arial"/>
          <w:color w:val="000000"/>
          <w:sz w:val="24"/>
          <w:szCs w:val="24"/>
          <w:u w:val="none"/>
        </w:rPr>
        <w:t>REGLAMENTO ESCOLAR PARA LOS ALUMNOS DE PRIMARIA.</w:t>
      </w:r>
      <w:r>
        <w:rPr>
          <w:rFonts w:hint="default" w:ascii="Arial" w:hAnsi="Arial" w:eastAsia="SimSun" w:cs="Arial"/>
          <w:sz w:val="24"/>
          <w:szCs w:val="24"/>
        </w:rPr>
        <w:br w:type="textWrapping"/>
      </w:r>
      <w:r>
        <w:rPr>
          <w:rFonts w:hint="default" w:ascii="Arial" w:hAnsi="Arial" w:eastAsia="SimSun" w:cs="Arial"/>
          <w:color w:val="000000"/>
          <w:sz w:val="24"/>
          <w:szCs w:val="24"/>
          <w:u w:val="none"/>
        </w:rPr>
        <w:t>El reglamento escolar es el conjunto de normas que garantizan una convivencia sana y responsable para el desempeño de las actividades de la primaria.</w:t>
      </w:r>
      <w:r>
        <w:rPr>
          <w:rFonts w:hint="default" w:ascii="Arial" w:hAnsi="Arial" w:eastAsia="SimSun" w:cs="Arial"/>
          <w:sz w:val="24"/>
          <w:szCs w:val="24"/>
        </w:rPr>
        <w:br w:type="textWrapping"/>
      </w:r>
      <w:r>
        <w:rPr>
          <w:rFonts w:hint="default" w:ascii="Arial" w:hAnsi="Arial" w:eastAsia="SimSun" w:cs="Arial"/>
          <w:color w:val="000000"/>
          <w:sz w:val="24"/>
          <w:szCs w:val="24"/>
          <w:u w:val="none"/>
        </w:rPr>
        <w:t>EL ALUMNO.</w:t>
      </w:r>
      <w:r>
        <w:rPr>
          <w:rFonts w:hint="default" w:ascii="Arial" w:hAnsi="Arial" w:eastAsia="SimSun" w:cs="Arial"/>
          <w:sz w:val="24"/>
          <w:szCs w:val="24"/>
        </w:rPr>
        <w:br w:type="textWrapping"/>
      </w:r>
      <w:r>
        <w:rPr>
          <w:rFonts w:hint="default" w:ascii="Arial" w:hAnsi="Arial" w:eastAsia="SimSun" w:cs="Arial"/>
          <w:color w:val="000000"/>
          <w:sz w:val="24"/>
          <w:szCs w:val="24"/>
          <w:u w:val="none"/>
        </w:rPr>
        <w:t>1.- Es responsable en el cumplimiento del uniforme escolar, el cual deberá traer todos los días:</w:t>
      </w:r>
      <w:r>
        <w:rPr>
          <w:rFonts w:hint="default" w:ascii="Arial" w:hAnsi="Arial" w:eastAsia="SimSun" w:cs="Arial"/>
          <w:sz w:val="24"/>
          <w:szCs w:val="24"/>
        </w:rPr>
        <w:br w:type="textWrapping"/>
      </w:r>
      <w:r>
        <w:rPr>
          <w:rFonts w:hint="default" w:ascii="Arial" w:hAnsi="Arial" w:eastAsia="SimSun" w:cs="Arial"/>
          <w:color w:val="000000"/>
          <w:sz w:val="24"/>
          <w:szCs w:val="24"/>
          <w:u w:val="none"/>
        </w:rPr>
        <w:t>• Jeans azules</w:t>
      </w:r>
      <w:r>
        <w:rPr>
          <w:rFonts w:hint="default" w:ascii="Arial" w:hAnsi="Arial" w:eastAsia="SimSun" w:cs="Arial"/>
          <w:sz w:val="24"/>
          <w:szCs w:val="24"/>
        </w:rPr>
        <w:br w:type="textWrapping"/>
      </w:r>
      <w:r>
        <w:rPr>
          <w:rFonts w:hint="default" w:ascii="Arial" w:hAnsi="Arial" w:eastAsia="SimSun" w:cs="Arial"/>
          <w:color w:val="000000"/>
          <w:sz w:val="24"/>
          <w:szCs w:val="24"/>
          <w:u w:val="none"/>
        </w:rPr>
        <w:t>• Playera reglamentaria.</w:t>
      </w:r>
      <w:r>
        <w:rPr>
          <w:rFonts w:hint="default" w:ascii="Arial" w:hAnsi="Arial" w:eastAsia="SimSun" w:cs="Arial"/>
          <w:sz w:val="24"/>
          <w:szCs w:val="24"/>
        </w:rPr>
        <w:br w:type="textWrapping"/>
      </w:r>
      <w:r>
        <w:rPr>
          <w:rFonts w:hint="default" w:ascii="Arial" w:hAnsi="Arial" w:eastAsia="SimSun" w:cs="Arial"/>
          <w:color w:val="000000"/>
          <w:sz w:val="24"/>
          <w:szCs w:val="24"/>
          <w:u w:val="none"/>
        </w:rPr>
        <w:t>• Sudadera reglamentaria.</w:t>
      </w:r>
      <w:r>
        <w:rPr>
          <w:rFonts w:hint="default" w:ascii="Arial" w:hAnsi="Arial" w:eastAsia="SimSun" w:cs="Arial"/>
          <w:sz w:val="24"/>
          <w:szCs w:val="24"/>
        </w:rPr>
        <w:br w:type="textWrapping"/>
      </w:r>
      <w:r>
        <w:rPr>
          <w:rFonts w:hint="default" w:ascii="Arial" w:hAnsi="Arial" w:eastAsia="SimSun" w:cs="Arial"/>
          <w:color w:val="000000"/>
          <w:sz w:val="24"/>
          <w:szCs w:val="24"/>
          <w:u w:val="none"/>
        </w:rPr>
        <w:t>• Pants azules reglamentarios los días de educación física, taller de futbol o cuando así se solicite para alguna actividad específica.</w:t>
      </w:r>
      <w:r>
        <w:rPr>
          <w:rFonts w:hint="default" w:ascii="Arial" w:hAnsi="Arial" w:eastAsia="SimSun" w:cs="Arial"/>
          <w:sz w:val="24"/>
          <w:szCs w:val="24"/>
        </w:rPr>
        <w:br w:type="textWrapping"/>
      </w:r>
      <w:r>
        <w:rPr>
          <w:rFonts w:hint="default" w:ascii="Arial" w:hAnsi="Arial" w:eastAsia="SimSun" w:cs="Arial"/>
          <w:color w:val="000000"/>
          <w:sz w:val="24"/>
          <w:szCs w:val="24"/>
          <w:u w:val="none"/>
        </w:rPr>
        <w:t>• Zapatos negros cerrados o tenis negros, azules o blancos.</w:t>
      </w:r>
      <w:r>
        <w:rPr>
          <w:rFonts w:hint="default" w:ascii="Arial" w:hAnsi="Arial" w:eastAsia="SimSun" w:cs="Arial"/>
          <w:sz w:val="24"/>
          <w:szCs w:val="24"/>
        </w:rPr>
        <w:br w:type="textWrapping"/>
      </w:r>
      <w:r>
        <w:rPr>
          <w:rFonts w:hint="default" w:ascii="Arial" w:hAnsi="Arial" w:eastAsia="SimSun" w:cs="Arial"/>
          <w:color w:val="000000"/>
          <w:sz w:val="24"/>
          <w:szCs w:val="24"/>
          <w:u w:val="none"/>
        </w:rPr>
        <w:t>• Bata de laboratorio.</w:t>
      </w:r>
    </w:p>
    <w:p>
      <w:pPr>
        <w:spacing w:before="100" w:beforeAutospacing="1" w:after="100" w:afterAutospacing="1" w:line="240" w:lineRule="auto"/>
        <w:rPr>
          <w:rFonts w:ascii="Arial" w:hAnsi="Arial" w:eastAsia="Times New Roman" w:cs="Arial"/>
          <w:sz w:val="24"/>
          <w:szCs w:val="24"/>
          <w:lang w:eastAsia="es-MX"/>
        </w:rPr>
      </w:pPr>
    </w:p>
    <w:p>
      <w:pPr>
        <w:spacing w:before="100" w:beforeAutospacing="1" w:after="100" w:afterAutospacing="1" w:line="240" w:lineRule="auto"/>
        <w:rPr>
          <w:rFonts w:ascii="Arial" w:hAnsi="Arial" w:eastAsia="Times New Roman" w:cs="Arial"/>
          <w:sz w:val="24"/>
          <w:szCs w:val="24"/>
          <w:lang w:eastAsia="es-MX"/>
        </w:rPr>
      </w:pPr>
    </w:p>
    <w:p>
      <w:pPr>
        <w:spacing w:before="100" w:beforeAutospacing="1" w:after="100" w:afterAutospacing="1" w:line="240" w:lineRule="auto"/>
        <w:rPr>
          <w:rFonts w:ascii="Arial" w:hAnsi="Arial" w:cs="Arial"/>
          <w:sz w:val="24"/>
          <w:szCs w:val="24"/>
        </w:rPr>
      </w:pPr>
      <w:r>
        <w:rPr>
          <w:rFonts w:ascii="Arial" w:hAnsi="Arial" w:eastAsia="Times New Roman" w:cs="Arial"/>
          <w:sz w:val="24"/>
          <w:szCs w:val="24"/>
          <w:lang w:eastAsia="es-MX"/>
        </w:rPr>
        <w:t>Lectura rápida:</w:t>
      </w:r>
      <w:r>
        <w:rPr>
          <w:rFonts w:ascii="Arial" w:hAnsi="Arial" w:cs="Arial"/>
          <w:sz w:val="24"/>
          <w:szCs w:val="24"/>
        </w:rPr>
        <w:t xml:space="preserve"> en esta es una rápida leida en la cual el lector no entra en detalle solo lee rápidamente sacando información necesaria </w:t>
      </w:r>
    </w:p>
    <w:p>
      <w:pPr>
        <w:spacing w:before="100" w:beforeAutospacing="1" w:after="100" w:afterAutospacing="1" w:line="240" w:lineRule="auto"/>
        <w:rPr>
          <w:rFonts w:ascii="Arial" w:hAnsi="Arial" w:cs="Arial"/>
          <w:sz w:val="24"/>
          <w:szCs w:val="24"/>
        </w:rPr>
      </w:pPr>
      <w:r>
        <w:rPr>
          <w:rFonts w:ascii="Arial" w:hAnsi="Arial" w:cs="Arial"/>
          <w:sz w:val="24"/>
          <w:szCs w:val="24"/>
        </w:rPr>
        <w:t>Ejercicios. En este caso podemos leer un texto de manera rápida y sin pausas y sacar la idea principal de este.</w:t>
      </w:r>
    </w:p>
    <w:p>
      <w:pPr>
        <w:spacing w:before="100" w:beforeAutospacing="1" w:after="100" w:afterAutospacing="1" w:line="240" w:lineRule="auto"/>
        <w:rPr>
          <w:rFonts w:ascii="Arial" w:hAnsi="Arial" w:cs="Arial"/>
          <w:sz w:val="24"/>
          <w:szCs w:val="24"/>
        </w:rPr>
      </w:pPr>
      <w:r>
        <w:rPr>
          <w:rFonts w:ascii="Arial" w:hAnsi="Arial" w:cs="Arial"/>
          <w:sz w:val="24"/>
          <w:szCs w:val="24"/>
        </w:rPr>
        <w:t>Al leer no leer palabra por palabra simplemente pasando la visión por el centro y leyendo lo demás de re ojo.</w:t>
      </w:r>
    </w:p>
    <w:p>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Ejemplo de lectura: aqui no hay ejemplos como tal por que eso se puede hacer en cualquier lectura tanto un cuento un ensayo etc.</w:t>
      </w:r>
    </w:p>
    <w:p>
      <w:pPr>
        <w:spacing w:before="100" w:beforeAutospacing="1" w:after="100" w:afterAutospacing="1" w:line="240" w:lineRule="auto"/>
        <w:rPr>
          <w:rFonts w:ascii="Arial" w:hAnsi="Arial" w:cs="Arial"/>
          <w:sz w:val="24"/>
          <w:szCs w:val="24"/>
        </w:rPr>
      </w:pPr>
    </w:p>
    <w:p>
      <w:pPr>
        <w:spacing w:before="100" w:beforeAutospacing="1" w:after="100" w:afterAutospacing="1" w:line="240" w:lineRule="auto"/>
        <w:rPr>
          <w:rFonts w:ascii="Arial" w:hAnsi="Arial" w:cs="Arial"/>
          <w:sz w:val="24"/>
          <w:szCs w:val="24"/>
        </w:rPr>
      </w:pPr>
      <w:r>
        <w:rPr>
          <w:rFonts w:ascii="Arial" w:hAnsi="Arial" w:cs="Arial"/>
          <w:sz w:val="24"/>
          <w:szCs w:val="24"/>
        </w:rPr>
        <w:t>Lectura diagonal:</w:t>
      </w:r>
      <w:r>
        <w:rPr>
          <w:rFonts w:ascii="Arial" w:hAnsi="Arial" w:cs="Arial"/>
        </w:rPr>
        <w:t xml:space="preserve"> </w:t>
      </w:r>
      <w:r>
        <w:rPr>
          <w:rFonts w:ascii="Arial" w:hAnsi="Arial" w:cs="Arial"/>
          <w:sz w:val="24"/>
          <w:szCs w:val="24"/>
        </w:rPr>
        <w:t>esta clase de lectura tiene la particularidad de que se realiza eligiendo ciertos fragmentos de un determinado texto, tales como los titulares, las palabras remarcadas con una tipografía diferente a la del resto, escogiendo aquellos elementos que acompañan al texto principal, listados, etc. su nombre deriva de el movimiento realizado por la mirada, la cual se dirige de una esquina a otra y de arriba hacia abajo en busca de información específica.</w:t>
      </w:r>
    </w:p>
    <w:p>
      <w:pPr>
        <w:spacing w:before="100" w:beforeAutospacing="1" w:after="100" w:afterAutospacing="1" w:line="240" w:lineRule="auto"/>
        <w:rPr>
          <w:rFonts w:ascii="Arial" w:hAnsi="Arial" w:cs="Arial"/>
          <w:sz w:val="24"/>
          <w:szCs w:val="24"/>
        </w:rPr>
      </w:pPr>
      <w:r>
        <w:rPr>
          <w:rFonts w:ascii="Arial" w:hAnsi="Arial" w:cs="Arial"/>
          <w:sz w:val="24"/>
          <w:szCs w:val="24"/>
        </w:rPr>
        <w:t>Ejercicio: en este caso puede ser algunos tipos de cuentos, leer ciertas partes resaltadas o cosas que sobresalgan para darse una idea del texto.</w:t>
      </w:r>
    </w:p>
    <w:p>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Ejemplo de lectura:</w:t>
      </w:r>
    </w:p>
    <w:p>
      <w:pPr>
        <w:spacing w:before="100" w:beforeAutospacing="1" w:after="100" w:afterAutospacing="1" w:line="240" w:lineRule="auto"/>
        <w:rPr>
          <w:rFonts w:hint="default" w:ascii="Arial" w:hAnsi="Arial" w:eastAsia="SimSun" w:cs="Arial"/>
          <w:sz w:val="24"/>
          <w:szCs w:val="24"/>
        </w:rPr>
      </w:pPr>
      <w:r>
        <w:rPr>
          <w:rFonts w:hint="default" w:ascii="Arial" w:hAnsi="Arial" w:eastAsia="SimSun" w:cs="Arial"/>
          <w:sz w:val="24"/>
          <w:szCs w:val="24"/>
        </w:rPr>
        <w:t xml:space="preserve">Los antiguos griegos se percataron que el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"https://es.wikipedia.org/wiki/%C3%81mbar" \o "Ámbar" </w:instrText>
      </w:r>
      <w:r>
        <w:rPr>
          <w:rFonts w:hint="default" w:ascii="Arial" w:hAnsi="Arial" w:eastAsia="SimSun" w:cs="Arial"/>
          <w:sz w:val="24"/>
          <w:szCs w:val="24"/>
        </w:rPr>
        <w:fldChar w:fldCharType="separate"/>
      </w:r>
      <w:r>
        <w:rPr>
          <w:rStyle w:val="6"/>
          <w:rFonts w:hint="default" w:ascii="Arial" w:hAnsi="Arial" w:eastAsia="SimSun" w:cs="Arial"/>
          <w:sz w:val="24"/>
          <w:szCs w:val="24"/>
        </w:rPr>
        <w:t>ámbar</w:t>
      </w:r>
      <w:r>
        <w:rPr>
          <w:rFonts w:hint="default" w:ascii="Arial" w:hAnsi="Arial" w:eastAsia="SimSun" w:cs="Arial"/>
          <w:sz w:val="24"/>
          <w:szCs w:val="24"/>
        </w:rPr>
        <w:fldChar w:fldCharType="end"/>
      </w:r>
      <w:r>
        <w:rPr>
          <w:rFonts w:hint="default" w:ascii="Arial" w:hAnsi="Arial" w:eastAsia="SimSun" w:cs="Arial"/>
          <w:sz w:val="24"/>
          <w:szCs w:val="24"/>
        </w:rPr>
        <w:t xml:space="preserve"> atraía pequeños objetos cuando se le frotaba contra el pelaje. Junto con el rayo, este fenómeno es una de las primeras experiencias conocidas de los humanos con la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"https://es.wikipedia.org/wiki/Electricidad" \o "Electricidad" </w:instrText>
      </w:r>
      <w:r>
        <w:rPr>
          <w:rFonts w:hint="default" w:ascii="Arial" w:hAnsi="Arial" w:eastAsia="SimSun" w:cs="Arial"/>
          <w:sz w:val="24"/>
          <w:szCs w:val="24"/>
        </w:rPr>
        <w:fldChar w:fldCharType="separate"/>
      </w:r>
      <w:r>
        <w:rPr>
          <w:rStyle w:val="6"/>
          <w:rFonts w:hint="default" w:ascii="Arial" w:hAnsi="Arial" w:eastAsia="SimSun" w:cs="Arial"/>
          <w:sz w:val="24"/>
          <w:szCs w:val="24"/>
        </w:rPr>
        <w:t>electricidad</w:t>
      </w:r>
      <w:r>
        <w:rPr>
          <w:rFonts w:hint="default" w:ascii="Arial" w:hAnsi="Arial" w:eastAsia="SimSun" w:cs="Arial"/>
          <w:sz w:val="24"/>
          <w:szCs w:val="24"/>
        </w:rPr>
        <w:fldChar w:fldCharType="end"/>
      </w:r>
      <w:r>
        <w:rPr>
          <w:rFonts w:hint="default" w:ascii="Arial" w:hAnsi="Arial" w:eastAsia="SimSun" w:cs="Arial"/>
          <w:sz w:val="24"/>
          <w:szCs w:val="24"/>
        </w:rPr>
        <w:t>.</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"https://es.wikipedia.org/wiki/Electr%C3%B3n" \l "cite_note-21" </w:instrText>
      </w:r>
      <w:r>
        <w:rPr>
          <w:rFonts w:hint="default" w:ascii="Arial" w:hAnsi="Arial" w:eastAsia="SimSun" w:cs="Arial"/>
          <w:sz w:val="24"/>
          <w:szCs w:val="24"/>
        </w:rPr>
        <w:fldChar w:fldCharType="separate"/>
      </w:r>
      <w:r>
        <w:rPr>
          <w:rStyle w:val="6"/>
          <w:rFonts w:hint="default" w:ascii="Arial" w:hAnsi="Arial" w:eastAsia="SimSun" w:cs="Arial"/>
          <w:sz w:val="24"/>
          <w:szCs w:val="24"/>
        </w:rPr>
        <w:t>19</w:t>
      </w:r>
      <w:r>
        <w:rPr>
          <w:rFonts w:hint="default" w:ascii="Arial" w:hAnsi="Arial" w:eastAsia="SimSun" w:cs="Arial"/>
          <w:sz w:val="24"/>
          <w:szCs w:val="24"/>
        </w:rPr>
        <w:fldChar w:fldCharType="end"/>
      </w:r>
      <w:r>
        <w:rPr>
          <w:rFonts w:hint="default" w:ascii="Arial" w:hAnsi="Arial" w:eastAsia="SimSun" w:cs="Arial"/>
          <w:sz w:val="24"/>
          <w:szCs w:val="24"/>
        </w:rPr>
        <w:t xml:space="preserve"> En su tratado de 1600, </w:t>
      </w:r>
      <w:r>
        <w:rPr>
          <w:rFonts w:hint="default" w:ascii="Arial" w:hAnsi="Arial" w:eastAsia="SimSun" w:cs="Arial"/>
          <w:i/>
          <w:sz w:val="24"/>
          <w:szCs w:val="24"/>
        </w:rPr>
        <w:fldChar w:fldCharType="begin"/>
      </w:r>
      <w:r>
        <w:rPr>
          <w:rFonts w:hint="default" w:ascii="Arial" w:hAnsi="Arial" w:eastAsia="SimSun" w:cs="Arial"/>
          <w:i/>
          <w:sz w:val="24"/>
          <w:szCs w:val="24"/>
        </w:rPr>
        <w:instrText xml:space="preserve"> HYPERLINK "https://es.wikipedia.org/wiki/De_Magnete" \o "De Magnete" </w:instrText>
      </w:r>
      <w:r>
        <w:rPr>
          <w:rFonts w:hint="default" w:ascii="Arial" w:hAnsi="Arial" w:eastAsia="SimSun" w:cs="Arial"/>
          <w:i/>
          <w:sz w:val="24"/>
          <w:szCs w:val="24"/>
        </w:rPr>
        <w:fldChar w:fldCharType="separate"/>
      </w:r>
      <w:r>
        <w:rPr>
          <w:rStyle w:val="6"/>
          <w:rFonts w:hint="default" w:ascii="Arial" w:hAnsi="Arial" w:eastAsia="SimSun" w:cs="Arial"/>
          <w:i/>
          <w:sz w:val="24"/>
          <w:szCs w:val="24"/>
        </w:rPr>
        <w:t>De Magnete</w:t>
      </w:r>
      <w:r>
        <w:rPr>
          <w:rFonts w:hint="default" w:ascii="Arial" w:hAnsi="Arial" w:eastAsia="SimSun" w:cs="Arial"/>
          <w:i/>
          <w:sz w:val="24"/>
          <w:szCs w:val="24"/>
        </w:rPr>
        <w:fldChar w:fldCharType="end"/>
      </w:r>
      <w:r>
        <w:rPr>
          <w:rFonts w:hint="default" w:ascii="Arial" w:hAnsi="Arial" w:eastAsia="SimSun" w:cs="Arial"/>
          <w:sz w:val="24"/>
          <w:szCs w:val="24"/>
        </w:rPr>
        <w:t xml:space="preserve">, el científico inglés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"https://es.wikipedia.org/wiki/William_Gilbert" \o "William Gilbert" </w:instrText>
      </w:r>
      <w:r>
        <w:rPr>
          <w:rFonts w:hint="default" w:ascii="Arial" w:hAnsi="Arial" w:eastAsia="SimSun" w:cs="Arial"/>
          <w:sz w:val="24"/>
          <w:szCs w:val="24"/>
        </w:rPr>
        <w:fldChar w:fldCharType="separate"/>
      </w:r>
      <w:r>
        <w:rPr>
          <w:rStyle w:val="6"/>
          <w:rFonts w:hint="default" w:ascii="Arial" w:hAnsi="Arial" w:eastAsia="SimSun" w:cs="Arial"/>
          <w:sz w:val="24"/>
          <w:szCs w:val="24"/>
        </w:rPr>
        <w:t>William Gilbert</w:t>
      </w:r>
      <w:r>
        <w:rPr>
          <w:rFonts w:hint="default" w:ascii="Arial" w:hAnsi="Arial" w:eastAsia="SimSun" w:cs="Arial"/>
          <w:sz w:val="24"/>
          <w:szCs w:val="24"/>
        </w:rPr>
        <w:fldChar w:fldCharType="end"/>
      </w:r>
      <w:r>
        <w:rPr>
          <w:rFonts w:hint="default" w:ascii="Arial" w:hAnsi="Arial" w:eastAsia="SimSun" w:cs="Arial"/>
          <w:sz w:val="24"/>
          <w:szCs w:val="24"/>
        </w:rPr>
        <w:t xml:space="preserve"> definió el término </w:t>
      </w:r>
      <w:r>
        <w:rPr>
          <w:rFonts w:hint="default" w:ascii="Arial" w:hAnsi="Arial" w:eastAsia="SimSun" w:cs="Arial"/>
          <w:i/>
          <w:sz w:val="24"/>
          <w:szCs w:val="24"/>
        </w:rPr>
        <w:fldChar w:fldCharType="begin"/>
      </w:r>
      <w:r>
        <w:rPr>
          <w:rFonts w:hint="default" w:ascii="Arial" w:hAnsi="Arial" w:eastAsia="SimSun" w:cs="Arial"/>
          <w:i/>
          <w:sz w:val="24"/>
          <w:szCs w:val="24"/>
        </w:rPr>
        <w:instrText xml:space="preserve"> HYPERLINK "https://es.wikipedia.org/wiki/Neolat%C3%ADn" \o "Neolatín" </w:instrText>
      </w:r>
      <w:r>
        <w:rPr>
          <w:rFonts w:hint="default" w:ascii="Arial" w:hAnsi="Arial" w:eastAsia="SimSun" w:cs="Arial"/>
          <w:i/>
          <w:sz w:val="24"/>
          <w:szCs w:val="24"/>
        </w:rPr>
        <w:fldChar w:fldCharType="separate"/>
      </w:r>
      <w:r>
        <w:rPr>
          <w:rStyle w:val="6"/>
          <w:rFonts w:hint="default" w:ascii="Arial" w:hAnsi="Arial" w:eastAsia="SimSun" w:cs="Arial"/>
          <w:i/>
          <w:sz w:val="24"/>
          <w:szCs w:val="24"/>
        </w:rPr>
        <w:t>neolatín</w:t>
      </w:r>
      <w:r>
        <w:rPr>
          <w:rFonts w:hint="default" w:ascii="Arial" w:hAnsi="Arial" w:eastAsia="SimSun" w:cs="Arial"/>
          <w:i/>
          <w:sz w:val="24"/>
          <w:szCs w:val="24"/>
        </w:rPr>
        <w:fldChar w:fldCharType="end"/>
      </w:r>
      <w:r>
        <w:rPr>
          <w:rFonts w:hint="default" w:ascii="Arial" w:hAnsi="Arial" w:eastAsia="SimSun" w:cs="Arial"/>
          <w:sz w:val="24"/>
          <w:szCs w:val="24"/>
        </w:rPr>
        <w:t xml:space="preserve"> «electricus» para referirse a la propiedad de un objeto de atraer pequeños objetos después de ser frotado.</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"https://es.wikipedia.org/wiki/Electr%C3%B3n" \l "cite_note-22" </w:instrText>
      </w:r>
      <w:r>
        <w:rPr>
          <w:rFonts w:hint="default" w:ascii="Arial" w:hAnsi="Arial" w:eastAsia="SimSun" w:cs="Arial"/>
          <w:sz w:val="24"/>
          <w:szCs w:val="24"/>
        </w:rPr>
        <w:fldChar w:fldCharType="separate"/>
      </w:r>
      <w:r>
        <w:rPr>
          <w:rStyle w:val="6"/>
          <w:rFonts w:hint="default" w:ascii="Arial" w:hAnsi="Arial" w:eastAsia="SimSun" w:cs="Arial"/>
          <w:sz w:val="24"/>
          <w:szCs w:val="24"/>
        </w:rPr>
        <w:t>20</w:t>
      </w:r>
      <w:r>
        <w:rPr>
          <w:rFonts w:hint="default" w:ascii="Arial" w:hAnsi="Arial" w:eastAsia="SimSun" w:cs="Arial"/>
          <w:sz w:val="24"/>
          <w:szCs w:val="24"/>
        </w:rPr>
        <w:fldChar w:fldCharType="end"/>
      </w:r>
      <w:r>
        <w:rPr>
          <w:rFonts w:hint="default" w:ascii="Arial" w:hAnsi="Arial" w:eastAsia="SimSun" w:cs="Arial"/>
          <w:sz w:val="24"/>
          <w:szCs w:val="24"/>
        </w:rPr>
        <w:t xml:space="preserve"> Tanto las palabras eléctrico como electricidad derivan del latín «electrum», que a su vez proviene de la palabra griega «ήλεκτρον» («elektron»), que significa ámbar.</w:t>
      </w:r>
    </w:p>
    <w:p>
      <w:pPr>
        <w:spacing w:before="100" w:beforeAutospacing="1" w:after="100" w:afterAutospacing="1" w:line="240" w:lineRule="auto"/>
        <w:rPr>
          <w:rFonts w:hint="default" w:ascii="Arial" w:hAnsi="Arial" w:eastAsia="SimSun" w:cs="Arial"/>
          <w:sz w:val="24"/>
          <w:szCs w:val="24"/>
        </w:rPr>
      </w:pPr>
    </w:p>
    <w:p>
      <w:pPr>
        <w:spacing w:before="100" w:beforeAutospacing="1" w:after="100" w:afterAutospacing="1" w:line="240" w:lineRule="auto"/>
        <w:rPr>
          <w:rFonts w:hint="default" w:ascii="Arial" w:hAnsi="Arial" w:eastAsia="SimSun" w:cs="Arial"/>
          <w:sz w:val="24"/>
          <w:szCs w:val="24"/>
          <w:lang w:val="en-US"/>
        </w:rPr>
      </w:pPr>
      <w:r>
        <w:rPr>
          <w:rFonts w:hint="default" w:ascii="Arial" w:hAnsi="Arial" w:eastAsia="SimSun" w:cs="Arial"/>
          <w:sz w:val="24"/>
          <w:szCs w:val="24"/>
          <w:lang w:val="en-US"/>
        </w:rPr>
        <w:t xml:space="preserve">(enlaces dejados intencionalmente) </w:t>
      </w:r>
    </w:p>
    <w:p>
      <w:pPr>
        <w:spacing w:before="100" w:beforeAutospacing="1" w:after="100" w:afterAutospacing="1" w:line="240" w:lineRule="auto"/>
        <w:rPr>
          <w:rFonts w:ascii="Arial" w:hAnsi="Arial" w:cs="Arial"/>
          <w:sz w:val="24"/>
          <w:szCs w:val="24"/>
        </w:rPr>
      </w:pPr>
    </w:p>
    <w:p>
      <w:pPr>
        <w:spacing w:before="100" w:beforeAutospacing="1" w:after="100" w:afterAutospacing="1" w:line="240" w:lineRule="auto"/>
        <w:rPr>
          <w:rFonts w:ascii="Arial" w:hAnsi="Arial" w:cs="Arial"/>
          <w:sz w:val="24"/>
          <w:szCs w:val="24"/>
        </w:rPr>
      </w:pPr>
    </w:p>
    <w:p>
      <w:pPr>
        <w:spacing w:before="100" w:beforeAutospacing="1" w:after="100" w:afterAutospacing="1" w:line="240" w:lineRule="auto"/>
        <w:rPr>
          <w:rFonts w:ascii="Arial" w:hAnsi="Arial" w:cs="Arial"/>
          <w:sz w:val="24"/>
          <w:szCs w:val="24"/>
        </w:rPr>
      </w:pPr>
    </w:p>
    <w:p>
      <w:pPr>
        <w:spacing w:before="100" w:beforeAutospacing="1" w:after="100" w:afterAutospacing="1" w:line="240" w:lineRule="auto"/>
        <w:rPr>
          <w:rFonts w:ascii="Arial" w:hAnsi="Arial" w:cs="Arial"/>
          <w:sz w:val="24"/>
          <w:szCs w:val="24"/>
        </w:rPr>
      </w:pPr>
    </w:p>
    <w:p>
      <w:pPr>
        <w:spacing w:before="100" w:beforeAutospacing="1" w:after="100" w:afterAutospacing="1" w:line="240" w:lineRule="auto"/>
        <w:rPr>
          <w:rFonts w:ascii="Arial" w:hAnsi="Arial" w:cs="Arial"/>
          <w:sz w:val="24"/>
          <w:szCs w:val="24"/>
        </w:rPr>
      </w:pPr>
    </w:p>
    <w:p>
      <w:pPr>
        <w:spacing w:before="100" w:beforeAutospacing="1" w:after="100" w:afterAutospacing="1" w:line="240" w:lineRule="auto"/>
        <w:rPr>
          <w:rFonts w:ascii="Arial" w:hAnsi="Arial" w:cs="Arial"/>
          <w:sz w:val="24"/>
          <w:szCs w:val="24"/>
        </w:rPr>
      </w:pPr>
    </w:p>
    <w:p>
      <w:pPr>
        <w:spacing w:before="100" w:beforeAutospacing="1" w:after="100" w:afterAutospacing="1" w:line="240" w:lineRule="auto"/>
        <w:rPr>
          <w:rFonts w:ascii="Arial" w:hAnsi="Arial" w:cs="Arial"/>
          <w:sz w:val="24"/>
          <w:szCs w:val="24"/>
        </w:rPr>
      </w:pPr>
    </w:p>
    <w:p>
      <w:pPr>
        <w:spacing w:before="100" w:beforeAutospacing="1" w:after="100" w:afterAutospacing="1" w:line="240" w:lineRule="auto"/>
        <w:rPr>
          <w:rFonts w:ascii="Arial" w:hAnsi="Arial" w:cs="Arial"/>
          <w:sz w:val="24"/>
          <w:szCs w:val="24"/>
        </w:rPr>
      </w:pPr>
    </w:p>
    <w:p>
      <w:pPr>
        <w:spacing w:before="100" w:beforeAutospacing="1" w:after="100" w:afterAutospacing="1" w:line="240" w:lineRule="auto"/>
        <w:rPr>
          <w:rFonts w:ascii="Arial" w:hAnsi="Arial" w:cs="Arial"/>
          <w:sz w:val="24"/>
          <w:szCs w:val="24"/>
        </w:rPr>
      </w:pPr>
    </w:p>
    <w:p>
      <w:pPr>
        <w:spacing w:before="100" w:beforeAutospacing="1" w:after="100" w:afterAutospacing="1" w:line="240" w:lineRule="auto"/>
        <w:rPr>
          <w:rFonts w:ascii="Arial" w:hAnsi="Arial" w:cs="Arial"/>
          <w:sz w:val="24"/>
          <w:szCs w:val="24"/>
        </w:rPr>
      </w:pPr>
    </w:p>
    <w:p>
      <w:pPr>
        <w:spacing w:before="100" w:beforeAutospacing="1" w:after="100" w:afterAutospacing="1" w:line="240" w:lineRule="auto"/>
        <w:rPr>
          <w:rFonts w:ascii="Arial" w:hAnsi="Arial" w:cs="Arial"/>
          <w:sz w:val="24"/>
          <w:szCs w:val="24"/>
        </w:rPr>
      </w:pPr>
    </w:p>
    <w:p>
      <w:pPr>
        <w:spacing w:before="100" w:beforeAutospacing="1" w:after="100" w:afterAutospacing="1" w:line="240" w:lineRule="auto"/>
        <w:rPr>
          <w:rFonts w:ascii="Arial" w:hAnsi="Arial" w:cs="Arial"/>
          <w:sz w:val="24"/>
          <w:szCs w:val="24"/>
        </w:rPr>
      </w:pPr>
      <w:r>
        <w:rPr>
          <w:rFonts w:ascii="Arial" w:hAnsi="Arial" w:cs="Arial"/>
          <w:sz w:val="24"/>
          <w:szCs w:val="24"/>
        </w:rPr>
        <w:t xml:space="preserve">Formato APA: </w:t>
      </w:r>
    </w:p>
    <w:p>
      <w:pPr>
        <w:rPr>
          <w:rFonts w:ascii="Arial" w:hAnsi="Arial" w:cs="Arial"/>
          <w:sz w:val="24"/>
          <w:szCs w:val="24"/>
        </w:rPr>
      </w:pPr>
      <w:r>
        <w:rPr>
          <w:rFonts w:ascii="Arial" w:hAnsi="Arial" w:cs="Arial"/>
          <w:sz w:val="24"/>
          <w:szCs w:val="24"/>
        </w:rPr>
        <w:t>Literatura infantil y juvenil  SM 2015 (anónimo)</w:t>
      </w:r>
    </w:p>
    <w:p>
      <w:pPr>
        <w:spacing w:before="100" w:beforeAutospacing="1" w:after="100" w:afterAutospacing="1" w:line="240" w:lineRule="auto"/>
        <w:rPr>
          <w:rFonts w:ascii="Arial" w:hAnsi="Arial" w:cs="Arial"/>
        </w:rPr>
      </w:pPr>
    </w:p>
    <w:p>
      <w:pPr>
        <w:spacing w:before="100" w:beforeAutospacing="1" w:after="100" w:afterAutospacing="1" w:line="240" w:lineRule="auto"/>
        <w:rPr>
          <w:rFonts w:ascii="Arial" w:hAnsi="Arial" w:cs="Arial"/>
          <w:sz w:val="24"/>
          <w:szCs w:val="24"/>
        </w:rPr>
      </w:pPr>
      <w:r>
        <w:rPr>
          <w:rFonts w:ascii="Arial" w:hAnsi="Arial" w:cs="Arial"/>
        </w:rPr>
        <w:t>http://www.tiposde.org/escolares/430-tipos-de-lectura/ 2012-2016 TiposDe.Org - Todos los tipos y clasificaciones en un solo lugar.</w:t>
      </w:r>
    </w:p>
    <w:p>
      <w:pPr>
        <w:rPr>
          <w:rFonts w:ascii="Arial" w:hAnsi="Arial" w:cs="Arial"/>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E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EFF" w:usb1="C0007843" w:usb2="00000009" w:usb3="00000000" w:csb0="400001FF" w:csb1="FFFF0000"/>
  </w:font>
  <w:font w:name="SimSun">
    <w:panose1 w:val="02010600030101010101"/>
    <w:charset w:val="86"/>
    <w:family w:val="roman"/>
    <w:pitch w:val="variable"/>
    <w:sig w:usb0="00000003" w:usb1="288F0000" w:usb2="00000006" w:usb3="00000000" w:csb0="00040001" w:csb1="00000000"/>
  </w:font>
  <w:font w:name="Arial Black">
    <w:panose1 w:val="020B0A04020102020204"/>
    <w:charset w:val="00"/>
    <w:family w:val="auto"/>
    <w:pitch w:val="default"/>
    <w:sig w:usb0="A00002AF" w:usb1="400078FB" w:usb2="00000000" w:usb3="00000000" w:csb0="6000009F" w:csb1="DFD70000"/>
  </w:font>
  <w:font w:name="Symbol">
    <w:panose1 w:val="05050102010706020507"/>
    <w:charset w:val="00"/>
    <w:family w:val="auto"/>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00"/>
    <w:family w:val="decorative"/>
    <w:pitch w:val="default"/>
    <w:sig w:usb0="E0002E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roman"/>
    <w:pitch w:val="default"/>
    <w:sig w:usb0="E0002EFF" w:usb1="C0007843" w:usb2="00000009" w:usb3="00000000" w:csb0="400001FF" w:csb1="FFFF0000"/>
  </w:font>
  <w:font w:name="SimSun">
    <w:panose1 w:val="02010600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7631427">
    <w:nsid w:val="64973643"/>
    <w:multiLevelType w:val="multilevel"/>
    <w:tmpl w:val="6497364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699352406">
    <w:nsid w:val="654A0F56"/>
    <w:multiLevelType w:val="multilevel"/>
    <w:tmpl w:val="654A0F56"/>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1699352406"/>
  </w:num>
  <w:num w:numId="2">
    <w:abstractNumId w:val="16876314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77"/>
    <w:rsid w:val="00355977"/>
    <w:rsid w:val="00573450"/>
    <w:rsid w:val="00751798"/>
    <w:rsid w:val="008C1DC5"/>
    <w:rsid w:val="009801AB"/>
    <w:rsid w:val="00E8300C"/>
    <w:rsid w:val="00F647D8"/>
    <w:rsid w:val="319779EB"/>
    <w:rsid w:val="471E20BC"/>
    <w:rsid w:val="68CD39E8"/>
  </w:rsids>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MX" w:eastAsia="en-US" w:bidi="ar-SA"/>
    </w:rPr>
  </w:style>
  <w:style w:type="paragraph" w:styleId="2">
    <w:name w:val="heading 2"/>
    <w:next w:val="1"/>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nhideWhenUsed/>
    <w:uiPriority w:val="99"/>
    <w:pPr>
      <w:spacing w:after="0" w:line="240" w:lineRule="auto"/>
    </w:pPr>
    <w:rPr>
      <w:rFonts w:ascii="Tahoma" w:hAnsi="Tahoma" w:cs="Tahoma"/>
      <w:sz w:val="16"/>
      <w:szCs w:val="16"/>
    </w:r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6">
    <w:name w:val="Hyperlink"/>
    <w:basedOn w:val="5"/>
    <w:unhideWhenUsed/>
    <w:uiPriority w:val="99"/>
    <w:rPr>
      <w:color w:val="0000FF"/>
      <w:u w:val="single"/>
    </w:rPr>
  </w:style>
  <w:style w:type="character" w:styleId="7">
    <w:name w:val="Strong"/>
    <w:basedOn w:val="5"/>
    <w:qFormat/>
    <w:uiPriority w:val="22"/>
    <w:rPr>
      <w:b/>
      <w:bCs/>
    </w:rPr>
  </w:style>
  <w:style w:type="character" w:customStyle="1" w:styleId="9">
    <w:name w:val="Texto de globo Car"/>
    <w:basedOn w:val="5"/>
    <w:link w:val="3"/>
    <w:semiHidden/>
    <w:uiPriority w:val="99"/>
    <w:rPr>
      <w:rFonts w:ascii="Tahoma" w:hAnsi="Tahoma" w:cs="Tahoma"/>
      <w:sz w:val="16"/>
      <w:szCs w:val="16"/>
    </w:rPr>
  </w:style>
  <w:style w:type="paragraph" w:customStyle="1"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http://estaticos.muyinteresante.es/media/cache/400x300_thumb/uploads/images/article/57dbd7705bafe842853a11d3/ejecutivas_0.jpg" TargetMode="Externa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6</Pages>
  <Words>628</Words>
  <Characters>3460</Characters>
  <Lines>28</Lines>
  <Paragraphs>8</Paragraphs>
  <TotalTime>0</TotalTime>
  <ScaleCrop>false</ScaleCrop>
  <LinksUpToDate>false</LinksUpToDate>
  <CharactersWithSpaces>4080</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2016-03-03T03:47:00Z</dcterms:created>
  <dc:creator>sergid bazan</dc:creator>
  <cp:lastModifiedBy>sergi</cp:lastModifiedBy>
  <dcterms:modified xsi:type="dcterms:W3CDTF">2016-09-18T02:58:36Z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