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93" w:rsidRDefault="00600055" w:rsidP="00A64912">
      <w:pPr>
        <w:jc w:val="both"/>
        <w:rPr>
          <w:rFonts w:ascii="Arial" w:hAnsi="Arial" w:cs="Arial"/>
          <w:shd w:val="clear" w:color="auto" w:fill="FFFFFF"/>
        </w:rPr>
      </w:pPr>
      <w:bookmarkStart w:id="0" w:name="_GoBack"/>
      <w:bookmarkEnd w:id="0"/>
      <w:r>
        <w:rPr>
          <w:rFonts w:ascii="Arial" w:hAnsi="Arial" w:cs="Arial"/>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Jacques Derrida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w:t>
      </w:r>
      <w:r w:rsidRPr="00A64912">
        <w:rPr>
          <w:rFonts w:ascii="Arial" w:hAnsi="Arial" w:cs="Arial"/>
          <w:shd w:val="clear" w:color="auto" w:fill="FFFFFF"/>
        </w:rPr>
        <w:lastRenderedPageBreak/>
        <w:t>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w:t>
      </w:r>
      <w:r w:rsidRPr="00A64912">
        <w:rPr>
          <w:rFonts w:ascii="Arial" w:hAnsi="Arial" w:cs="Arial"/>
          <w:shd w:val="clear" w:color="auto" w:fill="FFFFFF"/>
        </w:rPr>
        <w:lastRenderedPageBreak/>
        <w:t>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w:t>
      </w:r>
      <w:r w:rsidRPr="00A64912">
        <w:rPr>
          <w:rFonts w:ascii="Arial" w:hAnsi="Arial" w:cs="Arial"/>
          <w:shd w:val="clear" w:color="auto" w:fill="FFFFFF"/>
        </w:rPr>
        <w:lastRenderedPageBreak/>
        <w:t xml:space="preserve">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w:t>
      </w:r>
      <w:r w:rsidRPr="00A64912">
        <w:rPr>
          <w:rFonts w:ascii="Arial" w:hAnsi="Arial" w:cs="Arial"/>
          <w:shd w:val="clear" w:color="auto" w:fill="FFFFFF"/>
        </w:rPr>
        <w:lastRenderedPageBreak/>
        <w:t>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w:t>
      </w:r>
      <w:r w:rsidRPr="00A64912">
        <w:rPr>
          <w:rFonts w:ascii="Arial" w:hAnsi="Arial" w:cs="Arial"/>
          <w:shd w:val="clear" w:color="auto" w:fill="FFFFFF"/>
        </w:rPr>
        <w:lastRenderedPageBreak/>
        <w:t>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w:t>
      </w:r>
      <w:r w:rsidRPr="00A64912">
        <w:rPr>
          <w:rFonts w:ascii="Arial" w:hAnsi="Arial" w:cs="Arial"/>
          <w:shd w:val="clear" w:color="auto" w:fill="FFFFFF"/>
        </w:rPr>
        <w:lastRenderedPageBreak/>
        <w:t xml:space="preserve">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w:t>
      </w:r>
      <w:r w:rsidRPr="00A64912">
        <w:rPr>
          <w:rFonts w:ascii="Arial" w:hAnsi="Arial" w:cs="Arial"/>
          <w:shd w:val="clear" w:color="auto" w:fill="FFFFFF"/>
        </w:rPr>
        <w:lastRenderedPageBreak/>
        <w:t>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Default="00A64912" w:rsidP="00A64912">
      <w:pPr>
        <w:jc w:val="both"/>
        <w:rPr>
          <w:rFonts w:ascii="Arial" w:hAnsi="Arial" w:cs="Arial"/>
          <w:shd w:val="clear" w:color="auto" w:fill="FFFFFF"/>
        </w:rPr>
      </w:pPr>
      <w:r w:rsidRPr="00A64912">
        <w:rPr>
          <w:rFonts w:ascii="Arial" w:hAnsi="Arial" w:cs="Arial"/>
          <w:shd w:val="clear" w:color="auto" w:fill="FFFFFF"/>
        </w:rPr>
        <w:t xml:space="preserve">Recuperado de </w:t>
      </w:r>
      <w:hyperlink r:id="rId7"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Pr="0008364E" w:rsidRDefault="00FD31A9" w:rsidP="0008364E">
      <w:pPr>
        <w:rPr>
          <w:rFonts w:ascii="Arial" w:hAnsi="Arial" w:cs="Arial"/>
          <w:sz w:val="24"/>
          <w:shd w:val="clear" w:color="auto" w:fill="FFFFFF"/>
        </w:rPr>
      </w:pPr>
    </w:p>
    <w:p w:rsidR="00FD31A9" w:rsidRPr="0008364E" w:rsidRDefault="0008364E" w:rsidP="0008364E">
      <w:pPr>
        <w:rPr>
          <w:rFonts w:ascii="Arial" w:hAnsi="Arial" w:cs="Arial"/>
          <w:sz w:val="24"/>
          <w:shd w:val="clear" w:color="auto" w:fill="FFFFFF"/>
        </w:rPr>
      </w:pPr>
      <w:r w:rsidRPr="0008364E">
        <w:rPr>
          <w:rFonts w:ascii="Arial" w:hAnsi="Arial" w:cs="Arial"/>
          <w:sz w:val="24"/>
          <w:shd w:val="clear" w:color="auto" w:fill="FFFFFF"/>
        </w:rPr>
        <w:t>Los derechos del niño a nacer y vivir en una familia constituida por un hombre y una mujer están sumamente amenazados.  Se da a entender un sentido absoluto de los derechos, un sentido puramente sentimental del matrimonio, de objeto incierto, y una concepción instrumental de los hijos.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w:t>
      </w:r>
      <w:r w:rsidR="00FD31A9" w:rsidRPr="0008364E">
        <w:rPr>
          <w:rFonts w:ascii="Arial" w:hAnsi="Arial" w:cs="Arial"/>
          <w:sz w:val="24"/>
          <w:shd w:val="clear" w:color="auto" w:fill="FFFFFF"/>
        </w:rPr>
        <w:t xml:space="preserve"> niño no procede de un solo sexo autosuficiente. Necesita que su madre sea u</w:t>
      </w:r>
      <w:r w:rsidRPr="0008364E">
        <w:rPr>
          <w:rFonts w:ascii="Arial" w:hAnsi="Arial" w:cs="Arial"/>
          <w:sz w:val="24"/>
          <w:shd w:val="clear" w:color="auto" w:fill="FFFFFF"/>
        </w:rPr>
        <w:t>na mujer y su padre un hombres.</w:t>
      </w:r>
      <w:r w:rsidR="00FD31A9" w:rsidRPr="0008364E">
        <w:rPr>
          <w:rFonts w:ascii="Arial" w:hAnsi="Arial" w:cs="Arial"/>
          <w:sz w:val="24"/>
          <w:shd w:val="clear" w:color="auto" w:fill="FFFFFF"/>
        </w:rPr>
        <w:t xml:space="preserve"> Los derechos van acompañados de obligaciones y especialmente en relación con los hijos.  El deseo de un hijo, muy loable en la vida de un adulto, se presenta a veces en forma muy compleja en una pareja o en la psicología de una mujer y también de un hombre  el matrimonio y la familia se definen universalmente a partir de la alianza entre el hombre y la mujer y no de acuerdo con casos particulares, que en su mayoría no siempre son estructuran tés para el sujeto ni para el vínculo social. La sociedad debe apoyar a menudo estos casos particulares y tiene razón al hacerlo, pero esto tiene un costo financiero, social y simbólico importante. </w:t>
      </w:r>
      <w:r w:rsidRPr="0008364E">
        <w:rPr>
          <w:rFonts w:ascii="Arial" w:hAnsi="Arial" w:cs="Arial"/>
          <w:sz w:val="24"/>
          <w:shd w:val="clear" w:color="auto" w:fill="FFFFFF"/>
        </w:rPr>
        <w:t>Hay una diferencia cualitativa y de naturaleza en la cual están en juego al mismo tiempo componentes psicológicos están ocultas detrás de una visión sentimental, asegurándonos que será más "amado" por personas homosexuales que lo "desean" que en una pareja que se desgarra en su relación. Los</w:t>
      </w:r>
      <w:r w:rsidR="00FD31A9" w:rsidRPr="0008364E">
        <w:rPr>
          <w:rFonts w:ascii="Arial" w:hAnsi="Arial" w:cs="Arial"/>
          <w:sz w:val="24"/>
          <w:shd w:val="clear" w:color="auto" w:fill="FFFFFF"/>
        </w:rPr>
        <w:t xml:space="preserve"> estudios muestran que el matrimonio es una fuente de seguridad  la diferencia prohibida  al apoyarse en la teoría del género, que minimiza el sentido de la diferencia social en el vínculo social, produce discursos irrealistas y delirantes, separando la procreación de la diferencia sexual. Semejante segmentación de la sexualidad</w:t>
      </w:r>
      <w:r w:rsidRPr="0008364E">
        <w:rPr>
          <w:rFonts w:ascii="Arial" w:hAnsi="Arial" w:cs="Arial"/>
          <w:sz w:val="24"/>
          <w:shd w:val="clear" w:color="auto" w:fill="FFFFFF"/>
        </w:rPr>
        <w:t xml:space="preserve">. </w:t>
      </w:r>
      <w:r w:rsidR="00FD31A9" w:rsidRPr="0008364E">
        <w:rPr>
          <w:rFonts w:ascii="Arial" w:hAnsi="Arial" w:cs="Arial"/>
          <w:sz w:val="24"/>
          <w:shd w:val="clear" w:color="auto" w:fill="FFFFFF"/>
        </w:rPr>
        <w:t>No reside en eso el problema, sino más bien en saber en qué estructura de relaciones será incorporado el niño  el resto es un engaño social y un asunto de conveniencia ajen</w:t>
      </w:r>
      <w:r w:rsidRPr="0008364E">
        <w:rPr>
          <w:rFonts w:ascii="Arial" w:hAnsi="Arial" w:cs="Arial"/>
          <w:sz w:val="24"/>
          <w:shd w:val="clear" w:color="auto" w:fill="FFFFFF"/>
        </w:rPr>
        <w:t xml:space="preserve">o al matrimonio y el parentesco. No podemos limitarnos al sentido del lenguaje cuando se aplican a una asociación Mono sexuada, es decir, homosexual, las mismas características que a una unión constituida entre un hombre y una mujer. </w:t>
      </w:r>
      <w:r w:rsidR="00FD31A9" w:rsidRPr="0008364E">
        <w:rPr>
          <w:rFonts w:ascii="Arial" w:hAnsi="Arial" w:cs="Arial"/>
          <w:sz w:val="24"/>
          <w:shd w:val="clear" w:color="auto" w:fill="FFFFFF"/>
        </w:rPr>
        <w:t xml:space="preserve"> </w:t>
      </w:r>
      <w:r w:rsidRPr="0008364E">
        <w:rPr>
          <w:rFonts w:ascii="Arial" w:hAnsi="Arial" w:cs="Arial"/>
          <w:sz w:val="24"/>
          <w:shd w:val="clear" w:color="auto" w:fill="FFFFFF"/>
        </w:rPr>
        <w:t xml:space="preserve">El deseo de un hijo, muy loable en la vida de un adulto, se presenta a veces en forma muy compleja en </w:t>
      </w:r>
      <w:r w:rsidRPr="0008364E">
        <w:rPr>
          <w:rFonts w:ascii="Arial" w:hAnsi="Arial" w:cs="Arial"/>
          <w:sz w:val="24"/>
          <w:shd w:val="clear" w:color="auto" w:fill="FFFFFF"/>
        </w:rPr>
        <w:lastRenderedPageBreak/>
        <w:t>una pareja o en la psicología de una mujer y también de un hombre, y aun en mayor medida cuando no pueden concebir hijos en condiciones. Bajo</w:t>
      </w:r>
      <w:r w:rsidR="00FD31A9" w:rsidRPr="0008364E">
        <w:rPr>
          <w:rFonts w:ascii="Arial" w:hAnsi="Arial" w:cs="Arial"/>
          <w:sz w:val="24"/>
          <w:shd w:val="clear" w:color="auto" w:fill="FFFFFF"/>
        </w:rPr>
        <w:t xml:space="preserve"> pretexto de lucha contra la homofobia la escuela se convierte así en objeto de influjos ideológicos, lo cual es una excusa para imponer una peculiaridad y despojar a los padres de su educación a los niños escuchar que habría diversas formas de concebirlos fuera de una relación constituida por un hombre y una mujer. </w:t>
      </w:r>
    </w:p>
    <w:p w:rsidR="00FD31A9" w:rsidRPr="0008364E" w:rsidRDefault="00FD31A9" w:rsidP="00A64912">
      <w:pPr>
        <w:jc w:val="both"/>
        <w:rPr>
          <w:rFonts w:ascii="Arial" w:hAnsi="Arial" w:cs="Arial"/>
          <w:shd w:val="clear" w:color="auto" w:fill="FFFFFF"/>
        </w:rPr>
      </w:pPr>
    </w:p>
    <w:p w:rsidR="00FD31A9" w:rsidRPr="00A64912" w:rsidRDefault="00FD31A9" w:rsidP="00A64912">
      <w:pPr>
        <w:jc w:val="both"/>
        <w:rPr>
          <w:rFonts w:ascii="Arial" w:hAnsi="Arial" w:cs="Arial"/>
        </w:rPr>
      </w:pPr>
    </w:p>
    <w:sectPr w:rsidR="00FD31A9" w:rsidRPr="00A649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EB" w:rsidRDefault="00ED6EEB" w:rsidP="00A10993">
      <w:pPr>
        <w:spacing w:after="0" w:line="240" w:lineRule="auto"/>
      </w:pPr>
      <w:r>
        <w:separator/>
      </w:r>
    </w:p>
  </w:endnote>
  <w:endnote w:type="continuationSeparator" w:id="0">
    <w:p w:rsidR="00ED6EEB" w:rsidRDefault="00ED6EEB" w:rsidP="00A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EB" w:rsidRDefault="00ED6EEB" w:rsidP="00A10993">
      <w:pPr>
        <w:spacing w:after="0" w:line="240" w:lineRule="auto"/>
      </w:pPr>
      <w:r>
        <w:separator/>
      </w:r>
    </w:p>
  </w:footnote>
  <w:footnote w:type="continuationSeparator" w:id="0">
    <w:p w:rsidR="00ED6EEB" w:rsidRDefault="00ED6EEB" w:rsidP="00A1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93" w:rsidRDefault="00A10993" w:rsidP="00A10993">
    <w:pPr>
      <w:pStyle w:val="Encabezado"/>
      <w:rPr>
        <w:b/>
        <w:sz w:val="24"/>
        <w:szCs w:val="24"/>
      </w:rPr>
    </w:pPr>
    <w:r>
      <w:rPr>
        <w:noProof/>
        <w:lang w:eastAsia="es-MX"/>
      </w:rPr>
      <w:drawing>
        <wp:inline distT="0" distB="0" distL="0" distR="0" wp14:anchorId="65137967" wp14:editId="3725478D">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93"/>
    <w:rsid w:val="00003C70"/>
    <w:rsid w:val="0008364E"/>
    <w:rsid w:val="001733EF"/>
    <w:rsid w:val="0045014D"/>
    <w:rsid w:val="004D2D91"/>
    <w:rsid w:val="00600055"/>
    <w:rsid w:val="006B5FCA"/>
    <w:rsid w:val="00737E95"/>
    <w:rsid w:val="007F1E8B"/>
    <w:rsid w:val="009744A6"/>
    <w:rsid w:val="00974E9B"/>
    <w:rsid w:val="00A10993"/>
    <w:rsid w:val="00A64912"/>
    <w:rsid w:val="00A82C21"/>
    <w:rsid w:val="00AA1D59"/>
    <w:rsid w:val="00BC4194"/>
    <w:rsid w:val="00D311A3"/>
    <w:rsid w:val="00E14BAB"/>
    <w:rsid w:val="00ED6EEB"/>
    <w:rsid w:val="00F20D15"/>
    <w:rsid w:val="00F765C2"/>
    <w:rsid w:val="00FD3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catholic.net/op/articulos/53565/cat/136/la-adopcion-por-parejas-homosexual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5489</Words>
  <Characters>30190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2016-09-20T03:10:00Z</dcterms:created>
  <dcterms:modified xsi:type="dcterms:W3CDTF">2016-09-20T03:10:00Z</dcterms:modified>
</cp:coreProperties>
</file>