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FUNCIONES E INTENCIONES COMUNICATIVAS</w:t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92"/>
        <w:gridCol w:w="2993"/>
        <w:gridCol w:w="2993"/>
      </w:tblGrid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Textos o situaciones comunes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Función del lenguaje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Posibles intenciones comunicativas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Cartas, diarios personales, quejas, reproches sentimentales.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Narrativo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Relata hechos que pasan a los personajes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Anuncios, campañas publicitarias, solicitudes.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Argumentativo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Define ideas y expresa opiniones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Noticias, artículos informativos, chismes, libros escolares.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Informativo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Dar a conocer información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Expositivo 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Explica y transmite información en forma objetiva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Poemas, novelas, cuentos, chistes, trabalenguas.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Descriptivo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Cuenta como son los objetos,personajes,lugares,sentimientos y situaciones </w:t>
            </w:r>
          </w:p>
        </w:tc>
      </w:tr>
      <w:tr>
        <w:trPr/>
        <w:tc>
          <w:tcPr>
            <w:tcW w:w="2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Mensajes de saludo, despedidas.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Conversacional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Reproduce literalmente las palabras de los personajes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CONCLUSIÓN:</w:t>
      </w:r>
    </w:p>
    <w:p>
      <w:pPr>
        <w:pStyle w:val="Normal"/>
        <w:spacing w:before="0" w:after="200"/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Si nuestra </w:t>
      </w:r>
      <w:r>
        <w:rPr>
          <w:sz w:val="28"/>
          <w:lang w:val="es-MX"/>
        </w:rPr>
        <w:t>intención</w:t>
      </w:r>
      <w:r>
        <w:rPr>
          <w:sz w:val="28"/>
          <w:lang w:val="es-MX"/>
        </w:rPr>
        <w:t xml:space="preserve"> es informar ,usamos datos,hechos objetivos,sucesos,</w:t>
      </w:r>
      <w:r>
        <w:rPr>
          <w:sz w:val="28"/>
          <w:lang w:val="es-MX"/>
        </w:rPr>
        <w:t>acontecimiento. Un</w:t>
      </w:r>
      <w:r>
        <w:rPr>
          <w:sz w:val="28"/>
          <w:lang w:val="es-MX"/>
        </w:rPr>
        <w:t xml:space="preserve"> claro ejemplo de cuándo se utiliza la función informativa </w:t>
      </w:r>
      <w:r>
        <w:rPr>
          <w:sz w:val="28"/>
          <w:lang w:val="es-MX"/>
        </w:rPr>
        <w:t>es cuando queremos dar información estre otras.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LibreOffice/5.1.4.2$Linux_X86_64 LibreOffice_project/10m0$Build-2</Application>
  <Pages>1</Pages>
  <Words>125</Words>
  <Characters>926</Characters>
  <CharactersWithSpaces>1033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2016-02-17T02:07:00Z</dcterms:created>
  <dc:creator>KARINA</dc:creator>
  <dc:description/>
  <dc:language>es-MX</dc:language>
  <cp:lastModifiedBy/>
  <dcterms:modified xsi:type="dcterms:W3CDTF">2016-09-02T08:27:08Z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