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3" w:rsidRDefault="00C06FA3" w:rsidP="00C06F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Diana Gabriela López Gómez </w:t>
      </w:r>
    </w:p>
    <w:p w:rsidR="00C06FA3" w:rsidRDefault="00C06FA3" w:rsidP="00C06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BEO4108</w:t>
      </w:r>
    </w:p>
    <w:p w:rsidR="00C06FA3" w:rsidRPr="00C06FA3" w:rsidRDefault="00C06FA3" w:rsidP="00C06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3°A</w:t>
      </w:r>
    </w:p>
    <w:p w:rsidR="00DA7063" w:rsidRPr="00C06FA3" w:rsidRDefault="001F233E" w:rsidP="001F233E">
      <w:pPr>
        <w:jc w:val="center"/>
        <w:rPr>
          <w:rFonts w:ascii="Arial" w:hAnsi="Arial" w:cs="Arial"/>
          <w:b/>
          <w:sz w:val="28"/>
          <w:szCs w:val="28"/>
        </w:rPr>
      </w:pPr>
      <w:r w:rsidRPr="00C06FA3">
        <w:rPr>
          <w:rFonts w:ascii="Arial" w:hAnsi="Arial" w:cs="Arial"/>
          <w:b/>
          <w:sz w:val="28"/>
          <w:szCs w:val="28"/>
        </w:rPr>
        <w:t>FUNCIONES E INTENCIONES COMUNICATIVAS</w:t>
      </w:r>
      <w:bookmarkEnd w:id="0"/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FA3">
              <w:rPr>
                <w:rFonts w:ascii="Arial" w:hAnsi="Arial" w:cs="Arial"/>
                <w:b/>
                <w:sz w:val="24"/>
                <w:szCs w:val="24"/>
              </w:rPr>
              <w:t>Textos o situaciones comunes</w:t>
            </w:r>
          </w:p>
        </w:tc>
        <w:tc>
          <w:tcPr>
            <w:tcW w:w="2993" w:type="dxa"/>
          </w:tcPr>
          <w:p w:rsidR="001F233E" w:rsidRPr="00C06FA3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FA3">
              <w:rPr>
                <w:rFonts w:ascii="Arial" w:hAnsi="Arial" w:cs="Arial"/>
                <w:b/>
                <w:sz w:val="24"/>
                <w:szCs w:val="24"/>
              </w:rPr>
              <w:t>Función del lenguaje</w:t>
            </w:r>
          </w:p>
        </w:tc>
        <w:tc>
          <w:tcPr>
            <w:tcW w:w="2993" w:type="dxa"/>
          </w:tcPr>
          <w:p w:rsidR="001F233E" w:rsidRPr="00C06FA3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FA3">
              <w:rPr>
                <w:rFonts w:ascii="Arial" w:hAnsi="Arial" w:cs="Arial"/>
                <w:b/>
                <w:sz w:val="24"/>
                <w:szCs w:val="24"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Expresiva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Literaria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Anuncios, campañas publicitarias, solicitudes.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Apelativa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Publicitaria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Informativa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Periodística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Informativa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Periodística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Poemas, novelas, cuentos, chistes, trabalenguas.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Estética literaria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Literaria</w:t>
            </w:r>
          </w:p>
        </w:tc>
      </w:tr>
      <w:tr w:rsidR="001F233E" w:rsidTr="001F233E">
        <w:tc>
          <w:tcPr>
            <w:tcW w:w="2992" w:type="dxa"/>
          </w:tcPr>
          <w:p w:rsidR="001F233E" w:rsidRPr="00C06FA3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>Mensajes de saludo, despedidas.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FA3">
              <w:rPr>
                <w:rFonts w:ascii="Arial" w:hAnsi="Arial" w:cs="Arial"/>
                <w:sz w:val="24"/>
                <w:szCs w:val="24"/>
              </w:rPr>
              <w:t xml:space="preserve">Expresiva </w:t>
            </w:r>
          </w:p>
        </w:tc>
        <w:tc>
          <w:tcPr>
            <w:tcW w:w="2993" w:type="dxa"/>
          </w:tcPr>
          <w:p w:rsidR="001F233E" w:rsidRPr="00C06FA3" w:rsidRDefault="00C06FA3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Literaria</w:t>
            </w:r>
          </w:p>
        </w:tc>
      </w:tr>
    </w:tbl>
    <w:p w:rsidR="001F233E" w:rsidRDefault="001F233E" w:rsidP="001F233E">
      <w:pPr>
        <w:jc w:val="both"/>
      </w:pPr>
    </w:p>
    <w:p w:rsidR="001F233E" w:rsidRDefault="001F233E" w:rsidP="001F233E">
      <w:pPr>
        <w:jc w:val="both"/>
      </w:pPr>
    </w:p>
    <w:sectPr w:rsidR="001F233E" w:rsidSect="00B17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33E"/>
    <w:rsid w:val="001F233E"/>
    <w:rsid w:val="00B174BB"/>
    <w:rsid w:val="00C06FA3"/>
    <w:rsid w:val="00DA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Diana</cp:lastModifiedBy>
  <cp:revision>2</cp:revision>
  <dcterms:created xsi:type="dcterms:W3CDTF">2016-02-17T02:07:00Z</dcterms:created>
  <dcterms:modified xsi:type="dcterms:W3CDTF">2016-09-08T21:26:00Z</dcterms:modified>
</cp:coreProperties>
</file>