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18" w:rsidRDefault="00136318" w:rsidP="00136318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-70485</wp:posOffset>
            </wp:positionV>
            <wp:extent cx="6953250" cy="4933950"/>
            <wp:effectExtent l="1905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93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C7226" w:rsidRDefault="00DC7226" w:rsidP="00136318">
      <w:pPr>
        <w:jc w:val="center"/>
        <w:rPr>
          <w:rFonts w:ascii="Courier New" w:hAnsi="Courier New" w:cs="Courier New"/>
          <w:sz w:val="28"/>
          <w:lang w:val="es-MX"/>
        </w:rPr>
      </w:pPr>
      <w:r>
        <w:rPr>
          <w:rFonts w:ascii="Courier New" w:hAnsi="Courier New" w:cs="Courier New"/>
          <w:sz w:val="28"/>
          <w:lang w:val="es-MX"/>
        </w:rPr>
        <w:t>Alejandro Mora</w:t>
      </w:r>
    </w:p>
    <w:p w:rsidR="00136318" w:rsidRPr="00136318" w:rsidRDefault="00136318" w:rsidP="00136318">
      <w:pPr>
        <w:jc w:val="center"/>
        <w:rPr>
          <w:rFonts w:ascii="Courier New" w:hAnsi="Courier New" w:cs="Courier New"/>
          <w:sz w:val="28"/>
          <w:lang w:val="es-MX"/>
        </w:rPr>
      </w:pPr>
      <w:r w:rsidRPr="00136318">
        <w:rPr>
          <w:rFonts w:ascii="Courier New" w:hAnsi="Courier New" w:cs="Courier New"/>
          <w:sz w:val="28"/>
          <w:lang w:val="es-MX"/>
        </w:rPr>
        <w:t>2° A</w:t>
      </w:r>
    </w:p>
    <w:p w:rsidR="00136318" w:rsidRPr="00136318" w:rsidRDefault="00136318" w:rsidP="00136318">
      <w:pPr>
        <w:jc w:val="center"/>
        <w:rPr>
          <w:rFonts w:ascii="Courier New" w:hAnsi="Courier New" w:cs="Courier New"/>
          <w:sz w:val="28"/>
          <w:lang w:val="es-MX"/>
        </w:rPr>
      </w:pPr>
      <w:proofErr w:type="spellStart"/>
      <w:r w:rsidRPr="00136318">
        <w:rPr>
          <w:rFonts w:ascii="Courier New" w:hAnsi="Courier New" w:cs="Courier New"/>
          <w:sz w:val="28"/>
          <w:lang w:val="es-MX"/>
        </w:rPr>
        <w:t>Tecnologias</w:t>
      </w:r>
      <w:proofErr w:type="spellEnd"/>
      <w:r w:rsidRPr="00136318">
        <w:rPr>
          <w:rFonts w:ascii="Courier New" w:hAnsi="Courier New" w:cs="Courier New"/>
          <w:sz w:val="28"/>
          <w:lang w:val="es-MX"/>
        </w:rPr>
        <w:t xml:space="preserve"> de la </w:t>
      </w:r>
      <w:proofErr w:type="spellStart"/>
      <w:r w:rsidRPr="00136318">
        <w:rPr>
          <w:rFonts w:ascii="Courier New" w:hAnsi="Courier New" w:cs="Courier New"/>
          <w:sz w:val="28"/>
          <w:lang w:val="es-MX"/>
        </w:rPr>
        <w:t>informacion</w:t>
      </w:r>
      <w:proofErr w:type="spellEnd"/>
    </w:p>
    <w:p w:rsidR="00136318" w:rsidRPr="00136318" w:rsidRDefault="00136318" w:rsidP="00136318">
      <w:pPr>
        <w:jc w:val="center"/>
        <w:rPr>
          <w:rFonts w:ascii="Courier New" w:hAnsi="Courier New" w:cs="Courier New"/>
          <w:sz w:val="28"/>
          <w:lang w:val="es-MX"/>
        </w:rPr>
      </w:pPr>
      <w:r w:rsidRPr="00136318">
        <w:rPr>
          <w:rFonts w:ascii="Courier New" w:hAnsi="Courier New" w:cs="Courier New"/>
          <w:sz w:val="28"/>
          <w:lang w:val="es-MX"/>
        </w:rPr>
        <w:t>05/05/2016</w:t>
      </w:r>
    </w:p>
    <w:p w:rsidR="007D4EE0" w:rsidRDefault="00136318" w:rsidP="00136318">
      <w:pPr>
        <w:jc w:val="center"/>
        <w:rPr>
          <w:rFonts w:ascii="Courier New" w:hAnsi="Courier New" w:cs="Courier New"/>
          <w:sz w:val="28"/>
          <w:lang w:val="es-MX"/>
        </w:rPr>
      </w:pPr>
      <w:r w:rsidRPr="00136318">
        <w:rPr>
          <w:rFonts w:ascii="Courier New" w:hAnsi="Courier New" w:cs="Courier New"/>
          <w:sz w:val="28"/>
          <w:lang w:val="es-MX"/>
        </w:rPr>
        <w:t>Mtro. Omar Ruano</w:t>
      </w:r>
    </w:p>
    <w:p w:rsidR="00136318" w:rsidRDefault="00136318" w:rsidP="00136318">
      <w:pPr>
        <w:jc w:val="center"/>
        <w:rPr>
          <w:rFonts w:ascii="Courier New" w:hAnsi="Courier New" w:cs="Courier New"/>
          <w:sz w:val="28"/>
          <w:lang w:val="es-MX"/>
        </w:rPr>
      </w:pPr>
    </w:p>
    <w:p w:rsidR="00136318" w:rsidRDefault="00136318" w:rsidP="00136318">
      <w:pPr>
        <w:jc w:val="center"/>
        <w:rPr>
          <w:rFonts w:ascii="Courier New" w:hAnsi="Courier New" w:cs="Courier New"/>
          <w:sz w:val="28"/>
          <w:lang w:val="es-MX"/>
        </w:rPr>
      </w:pPr>
    </w:p>
    <w:p w:rsidR="00136318" w:rsidRDefault="00136318" w:rsidP="00136318">
      <w:pPr>
        <w:jc w:val="center"/>
        <w:rPr>
          <w:rFonts w:ascii="Courier New" w:hAnsi="Courier New" w:cs="Courier New"/>
          <w:sz w:val="28"/>
          <w:lang w:val="es-MX"/>
        </w:rPr>
      </w:pPr>
    </w:p>
    <w:p w:rsidR="00136318" w:rsidRDefault="00136318" w:rsidP="00136318">
      <w:pPr>
        <w:rPr>
          <w:rFonts w:ascii="Courier New" w:hAnsi="Courier New" w:cs="Courier New"/>
          <w:b/>
          <w:sz w:val="32"/>
          <w:lang w:val="es-MX"/>
        </w:rPr>
      </w:pPr>
      <w:r>
        <w:rPr>
          <w:rFonts w:ascii="Courier New" w:hAnsi="Courier New" w:cs="Courier New"/>
          <w:b/>
          <w:sz w:val="32"/>
          <w:lang w:val="es-MX"/>
        </w:rPr>
        <w:lastRenderedPageBreak/>
        <w:t>Herramientas para una base de datos</w:t>
      </w:r>
    </w:p>
    <w:p w:rsidR="00136318" w:rsidRDefault="00136318" w:rsidP="00136318">
      <w:pPr>
        <w:rPr>
          <w:rFonts w:ascii="Courier New" w:hAnsi="Courier New" w:cs="Courier New"/>
          <w:b/>
          <w:sz w:val="32"/>
          <w:lang w:val="es-MX"/>
        </w:rPr>
      </w:pPr>
    </w:p>
    <w:p w:rsidR="00136318" w:rsidRDefault="00136318" w:rsidP="00136318">
      <w:pPr>
        <w:rPr>
          <w:rFonts w:ascii="Courier New" w:hAnsi="Courier New" w:cs="Courier New"/>
          <w:sz w:val="28"/>
          <w:lang w:val="es-MX"/>
        </w:rPr>
      </w:pPr>
      <w:proofErr w:type="spellStart"/>
      <w:r w:rsidRPr="00136318">
        <w:rPr>
          <w:rFonts w:ascii="Courier New" w:hAnsi="Courier New" w:cs="Courier New"/>
          <w:b/>
          <w:sz w:val="28"/>
          <w:lang w:val="es-MX"/>
        </w:rPr>
        <w:t>Aqua</w:t>
      </w:r>
      <w:proofErr w:type="spellEnd"/>
      <w:r w:rsidRPr="00136318">
        <w:rPr>
          <w:rFonts w:ascii="Courier New" w:hAnsi="Courier New" w:cs="Courier New"/>
          <w:b/>
          <w:sz w:val="28"/>
          <w:lang w:val="es-MX"/>
        </w:rPr>
        <w:t xml:space="preserve"> Data Studio</w:t>
      </w:r>
      <w:r>
        <w:rPr>
          <w:rFonts w:ascii="Courier New" w:hAnsi="Courier New" w:cs="Courier New"/>
          <w:sz w:val="28"/>
          <w:lang w:val="es-MX"/>
        </w:rPr>
        <w:t>:</w:t>
      </w:r>
      <w:r w:rsidRPr="00136318">
        <w:rPr>
          <w:lang w:val="es-MX"/>
        </w:rPr>
        <w:t xml:space="preserve"> </w:t>
      </w:r>
      <w:r w:rsidRPr="00136318">
        <w:rPr>
          <w:rFonts w:ascii="Courier New" w:hAnsi="Courier New" w:cs="Courier New"/>
          <w:sz w:val="28"/>
          <w:lang w:val="es-MX"/>
        </w:rPr>
        <w:t xml:space="preserve">herramienta para tareas de administración, diseño y consulta de bases de datos múltiples de </w:t>
      </w:r>
      <w:proofErr w:type="spellStart"/>
      <w:r w:rsidRPr="00136318">
        <w:rPr>
          <w:rFonts w:ascii="Courier New" w:hAnsi="Courier New" w:cs="Courier New"/>
          <w:sz w:val="28"/>
          <w:lang w:val="es-MX"/>
        </w:rPr>
        <w:t>AquaFold</w:t>
      </w:r>
      <w:proofErr w:type="spellEnd"/>
      <w:r w:rsidRPr="00136318">
        <w:rPr>
          <w:rFonts w:ascii="Courier New" w:hAnsi="Courier New" w:cs="Courier New"/>
          <w:sz w:val="28"/>
          <w:lang w:val="es-MX"/>
        </w:rPr>
        <w:t xml:space="preserve">. </w:t>
      </w:r>
    </w:p>
    <w:p w:rsidR="00136318" w:rsidRPr="00B7683F" w:rsidRDefault="00136318" w:rsidP="00136318">
      <w:pPr>
        <w:rPr>
          <w:rFonts w:ascii="Courier New" w:hAnsi="Courier New" w:cs="Courier New"/>
          <w:bCs/>
          <w:color w:val="252525"/>
          <w:sz w:val="28"/>
          <w:szCs w:val="26"/>
          <w:shd w:val="clear" w:color="auto" w:fill="FFFFFF"/>
          <w:lang w:val="es-MX"/>
        </w:rPr>
      </w:pPr>
      <w:r>
        <w:rPr>
          <w:rFonts w:ascii="Courier New" w:hAnsi="Courier New" w:cs="Courier New"/>
          <w:b/>
          <w:sz w:val="28"/>
          <w:lang w:val="es-MX"/>
        </w:rPr>
        <w:t xml:space="preserve"> </w:t>
      </w:r>
      <w:proofErr w:type="spellStart"/>
      <w:r w:rsidR="00B7683F" w:rsidRPr="00B7683F">
        <w:rPr>
          <w:rFonts w:ascii="Courier New" w:hAnsi="Courier New" w:cs="Courier New"/>
          <w:b/>
          <w:bCs/>
          <w:color w:val="252525"/>
          <w:sz w:val="28"/>
          <w:szCs w:val="26"/>
          <w:shd w:val="clear" w:color="auto" w:fill="FFFFFF"/>
          <w:lang w:val="es-MX"/>
        </w:rPr>
        <w:t>HeidiSQL</w:t>
      </w:r>
      <w:proofErr w:type="spellEnd"/>
      <w:r w:rsidR="00B7683F" w:rsidRPr="00B7683F">
        <w:rPr>
          <w:rFonts w:ascii="Courier New" w:hAnsi="Courier New" w:cs="Courier New"/>
          <w:b/>
          <w:bCs/>
          <w:color w:val="252525"/>
          <w:sz w:val="28"/>
          <w:szCs w:val="26"/>
          <w:shd w:val="clear" w:color="auto" w:fill="FFFFFF"/>
          <w:lang w:val="es-MX"/>
        </w:rPr>
        <w:t>:</w:t>
      </w:r>
      <w:r w:rsidR="00B7683F" w:rsidRPr="00B7683F">
        <w:rPr>
          <w:lang w:val="es-MX"/>
        </w:rPr>
        <w:t xml:space="preserve"> </w:t>
      </w:r>
      <w:r w:rsidR="00B7683F" w:rsidRPr="00B7683F">
        <w:rPr>
          <w:rFonts w:ascii="Courier New" w:hAnsi="Courier New" w:cs="Courier New"/>
          <w:bCs/>
          <w:color w:val="252525"/>
          <w:sz w:val="28"/>
          <w:szCs w:val="26"/>
          <w:shd w:val="clear" w:color="auto" w:fill="FFFFFF"/>
          <w:lang w:val="es-MX"/>
        </w:rPr>
        <w:t xml:space="preserve">es un software libre y de código abierto que permite conectarse a servidores </w:t>
      </w:r>
      <w:proofErr w:type="spellStart"/>
      <w:r w:rsidR="00B7683F" w:rsidRPr="00B7683F">
        <w:rPr>
          <w:rFonts w:ascii="Courier New" w:hAnsi="Courier New" w:cs="Courier New"/>
          <w:bCs/>
          <w:color w:val="252525"/>
          <w:sz w:val="28"/>
          <w:szCs w:val="26"/>
          <w:shd w:val="clear" w:color="auto" w:fill="FFFFFF"/>
          <w:lang w:val="es-MX"/>
        </w:rPr>
        <w:t>MySQL</w:t>
      </w:r>
      <w:proofErr w:type="spellEnd"/>
      <w:r w:rsidR="00B7683F" w:rsidRPr="00B7683F">
        <w:rPr>
          <w:rFonts w:ascii="Courier New" w:hAnsi="Courier New" w:cs="Courier New"/>
          <w:bCs/>
          <w:color w:val="252525"/>
          <w:sz w:val="28"/>
          <w:szCs w:val="26"/>
          <w:shd w:val="clear" w:color="auto" w:fill="FFFFFF"/>
          <w:lang w:val="es-MX"/>
        </w:rPr>
        <w:t xml:space="preserve"> (y sus derivaciones como </w:t>
      </w:r>
      <w:proofErr w:type="spellStart"/>
      <w:r w:rsidR="00B7683F" w:rsidRPr="00B7683F">
        <w:rPr>
          <w:rFonts w:ascii="Courier New" w:hAnsi="Courier New" w:cs="Courier New"/>
          <w:bCs/>
          <w:color w:val="252525"/>
          <w:sz w:val="28"/>
          <w:szCs w:val="26"/>
          <w:shd w:val="clear" w:color="auto" w:fill="FFFFFF"/>
          <w:lang w:val="es-MX"/>
        </w:rPr>
        <w:t>MariaDB</w:t>
      </w:r>
      <w:proofErr w:type="spellEnd"/>
      <w:r w:rsidR="00B7683F" w:rsidRPr="00B7683F">
        <w:rPr>
          <w:rFonts w:ascii="Courier New" w:hAnsi="Courier New" w:cs="Courier New"/>
          <w:bCs/>
          <w:color w:val="252525"/>
          <w:sz w:val="28"/>
          <w:szCs w:val="26"/>
          <w:shd w:val="clear" w:color="auto" w:fill="FFFFFF"/>
          <w:lang w:val="es-MX"/>
        </w:rPr>
        <w:t xml:space="preserve"> y </w:t>
      </w:r>
      <w:proofErr w:type="spellStart"/>
      <w:r w:rsidR="00B7683F" w:rsidRPr="00B7683F">
        <w:rPr>
          <w:rFonts w:ascii="Courier New" w:hAnsi="Courier New" w:cs="Courier New"/>
          <w:bCs/>
          <w:color w:val="252525"/>
          <w:sz w:val="28"/>
          <w:szCs w:val="26"/>
          <w:shd w:val="clear" w:color="auto" w:fill="FFFFFF"/>
          <w:lang w:val="es-MX"/>
        </w:rPr>
        <w:t>Percona</w:t>
      </w:r>
      <w:proofErr w:type="spellEnd"/>
      <w:r w:rsidR="00B7683F" w:rsidRPr="00B7683F">
        <w:rPr>
          <w:rFonts w:ascii="Courier New" w:hAnsi="Courier New" w:cs="Courier New"/>
          <w:bCs/>
          <w:color w:val="252525"/>
          <w:sz w:val="28"/>
          <w:szCs w:val="26"/>
          <w:shd w:val="clear" w:color="auto" w:fill="FFFFFF"/>
          <w:lang w:val="es-MX"/>
        </w:rPr>
        <w:t xml:space="preserve"> Server), así como Microsoft SQL Server y </w:t>
      </w:r>
      <w:proofErr w:type="spellStart"/>
      <w:r w:rsidR="00B7683F" w:rsidRPr="00B7683F">
        <w:rPr>
          <w:rFonts w:ascii="Courier New" w:hAnsi="Courier New" w:cs="Courier New"/>
          <w:bCs/>
          <w:color w:val="252525"/>
          <w:sz w:val="28"/>
          <w:szCs w:val="26"/>
          <w:shd w:val="clear" w:color="auto" w:fill="FFFFFF"/>
          <w:lang w:val="es-MX"/>
        </w:rPr>
        <w:t>PostgreSQL</w:t>
      </w:r>
      <w:proofErr w:type="spellEnd"/>
      <w:r w:rsidR="00B7683F" w:rsidRPr="00B7683F">
        <w:rPr>
          <w:rFonts w:ascii="Courier New" w:hAnsi="Courier New" w:cs="Courier New"/>
          <w:bCs/>
          <w:color w:val="252525"/>
          <w:sz w:val="28"/>
          <w:szCs w:val="26"/>
          <w:shd w:val="clear" w:color="auto" w:fill="FFFFFF"/>
          <w:lang w:val="es-MX"/>
        </w:rPr>
        <w:t>.</w:t>
      </w:r>
    </w:p>
    <w:p w:rsidR="00B7683F" w:rsidRDefault="00B7683F" w:rsidP="00136318">
      <w:pPr>
        <w:rPr>
          <w:rFonts w:ascii="Courier New" w:hAnsi="Courier New" w:cs="Courier New"/>
          <w:b/>
          <w:bCs/>
          <w:color w:val="252525"/>
          <w:sz w:val="28"/>
          <w:szCs w:val="26"/>
          <w:shd w:val="clear" w:color="auto" w:fill="FFFFFF"/>
          <w:lang w:val="es-MX"/>
        </w:rPr>
      </w:pPr>
    </w:p>
    <w:p w:rsidR="00B7683F" w:rsidRDefault="00B7683F" w:rsidP="00136318">
      <w:pPr>
        <w:rPr>
          <w:rFonts w:ascii="Courier New" w:hAnsi="Courier New" w:cs="Courier New"/>
          <w:sz w:val="28"/>
          <w:lang w:val="es-MX"/>
        </w:rPr>
      </w:pPr>
      <w:proofErr w:type="spellStart"/>
      <w:r w:rsidRPr="00B7683F">
        <w:rPr>
          <w:rFonts w:ascii="Courier New" w:hAnsi="Courier New" w:cs="Courier New"/>
          <w:b/>
          <w:sz w:val="28"/>
          <w:lang w:val="es-MX"/>
        </w:rPr>
        <w:t>Maatkit</w:t>
      </w:r>
      <w:proofErr w:type="spellEnd"/>
      <w:r>
        <w:rPr>
          <w:rFonts w:ascii="Courier New" w:hAnsi="Courier New" w:cs="Courier New"/>
          <w:b/>
          <w:sz w:val="28"/>
          <w:lang w:val="es-MX"/>
        </w:rPr>
        <w:t xml:space="preserve">: </w:t>
      </w:r>
      <w:proofErr w:type="spellStart"/>
      <w:r w:rsidRPr="00B7683F">
        <w:rPr>
          <w:rFonts w:ascii="Courier New" w:hAnsi="Courier New" w:cs="Courier New"/>
          <w:sz w:val="28"/>
          <w:lang w:val="es-MX"/>
        </w:rPr>
        <w:t>conjunnto</w:t>
      </w:r>
      <w:proofErr w:type="spellEnd"/>
      <w:r w:rsidRPr="00B7683F">
        <w:rPr>
          <w:rFonts w:ascii="Courier New" w:hAnsi="Courier New" w:cs="Courier New"/>
          <w:sz w:val="28"/>
          <w:lang w:val="es-MX"/>
        </w:rPr>
        <w:t xml:space="preserve"> de herramientas para usuarios, desarrolladores y administradores de la base de datos de código libre [[</w:t>
      </w:r>
      <w:proofErr w:type="spellStart"/>
      <w:r w:rsidRPr="00B7683F">
        <w:rPr>
          <w:rFonts w:ascii="Courier New" w:hAnsi="Courier New" w:cs="Courier New"/>
          <w:sz w:val="28"/>
          <w:lang w:val="es-MX"/>
        </w:rPr>
        <w:t>MySQL</w:t>
      </w:r>
      <w:proofErr w:type="spellEnd"/>
      <w:r w:rsidRPr="00B7683F">
        <w:rPr>
          <w:rFonts w:ascii="Courier New" w:hAnsi="Courier New" w:cs="Courier New"/>
          <w:sz w:val="28"/>
          <w:lang w:val="es-MX"/>
        </w:rPr>
        <w:t xml:space="preserve">]. </w:t>
      </w:r>
      <w:proofErr w:type="spellStart"/>
      <w:r w:rsidRPr="00B7683F">
        <w:rPr>
          <w:rFonts w:ascii="Courier New" w:hAnsi="Courier New" w:cs="Courier New"/>
          <w:b/>
          <w:sz w:val="28"/>
          <w:lang w:val="es-MX"/>
        </w:rPr>
        <w:t>MySQL</w:t>
      </w:r>
      <w:proofErr w:type="spellEnd"/>
      <w:r w:rsidRPr="00B7683F">
        <w:rPr>
          <w:rFonts w:ascii="Courier New" w:hAnsi="Courier New" w:cs="Courier New"/>
          <w:b/>
          <w:sz w:val="28"/>
          <w:lang w:val="es-MX"/>
        </w:rPr>
        <w:t xml:space="preserve"> </w:t>
      </w:r>
      <w:proofErr w:type="spellStart"/>
      <w:r w:rsidRPr="00B7683F">
        <w:rPr>
          <w:rFonts w:ascii="Courier New" w:hAnsi="Courier New" w:cs="Courier New"/>
          <w:b/>
          <w:sz w:val="28"/>
          <w:lang w:val="es-MX"/>
        </w:rPr>
        <w:t>Workbench</w:t>
      </w:r>
      <w:proofErr w:type="spellEnd"/>
      <w:r>
        <w:rPr>
          <w:rFonts w:ascii="Courier New" w:hAnsi="Courier New" w:cs="Courier New"/>
          <w:b/>
          <w:sz w:val="28"/>
          <w:lang w:val="es-MX"/>
        </w:rPr>
        <w:t xml:space="preserve">: </w:t>
      </w:r>
      <w:r w:rsidRPr="00B7683F">
        <w:rPr>
          <w:rFonts w:ascii="Courier New" w:hAnsi="Courier New" w:cs="Courier New"/>
          <w:sz w:val="28"/>
          <w:lang w:val="es-MX"/>
        </w:rPr>
        <w:t xml:space="preserve">herramienta visual de diseño de bases de datos que integra desarrollo de software, Administración de bases de datos, diseño de bases de datos, creación y mantenimiento para el sistema de base de datos </w:t>
      </w:r>
      <w:proofErr w:type="spellStart"/>
      <w:r w:rsidRPr="00B7683F">
        <w:rPr>
          <w:rFonts w:ascii="Courier New" w:hAnsi="Courier New" w:cs="Courier New"/>
          <w:sz w:val="28"/>
          <w:lang w:val="es-MX"/>
        </w:rPr>
        <w:t>MySQL</w:t>
      </w:r>
      <w:proofErr w:type="spellEnd"/>
      <w:r w:rsidRPr="00B7683F">
        <w:rPr>
          <w:rFonts w:ascii="Courier New" w:hAnsi="Courier New" w:cs="Courier New"/>
          <w:sz w:val="28"/>
          <w:lang w:val="es-MX"/>
        </w:rPr>
        <w:t xml:space="preserve">. Es el sucesor de </w:t>
      </w:r>
      <w:proofErr w:type="spellStart"/>
      <w:r w:rsidRPr="00B7683F">
        <w:rPr>
          <w:rFonts w:ascii="Courier New" w:hAnsi="Courier New" w:cs="Courier New"/>
          <w:sz w:val="28"/>
          <w:lang w:val="es-MX"/>
        </w:rPr>
        <w:t>DBDesigner</w:t>
      </w:r>
      <w:proofErr w:type="spellEnd"/>
      <w:r w:rsidRPr="00B7683F">
        <w:rPr>
          <w:rFonts w:ascii="Courier New" w:hAnsi="Courier New" w:cs="Courier New"/>
          <w:sz w:val="28"/>
          <w:lang w:val="es-MX"/>
        </w:rPr>
        <w:t xml:space="preserve"> 4 de fabFORCE.net, y reemplaza el anterior conjunto de software, </w:t>
      </w:r>
      <w:proofErr w:type="spellStart"/>
      <w:r w:rsidRPr="00B7683F">
        <w:rPr>
          <w:rFonts w:ascii="Courier New" w:hAnsi="Courier New" w:cs="Courier New"/>
          <w:sz w:val="28"/>
          <w:lang w:val="es-MX"/>
        </w:rPr>
        <w:t>MySQL</w:t>
      </w:r>
      <w:proofErr w:type="spellEnd"/>
      <w:r w:rsidRPr="00B7683F">
        <w:rPr>
          <w:rFonts w:ascii="Courier New" w:hAnsi="Courier New" w:cs="Courier New"/>
          <w:sz w:val="28"/>
          <w:lang w:val="es-MX"/>
        </w:rPr>
        <w:t xml:space="preserve"> GUI Tools </w:t>
      </w:r>
      <w:proofErr w:type="spellStart"/>
      <w:r w:rsidRPr="00B7683F">
        <w:rPr>
          <w:rFonts w:ascii="Courier New" w:hAnsi="Courier New" w:cs="Courier New"/>
          <w:sz w:val="28"/>
          <w:lang w:val="es-MX"/>
        </w:rPr>
        <w:t>Bundle</w:t>
      </w:r>
      <w:proofErr w:type="spellEnd"/>
      <w:r w:rsidRPr="00B7683F">
        <w:rPr>
          <w:rFonts w:ascii="Courier New" w:hAnsi="Courier New" w:cs="Courier New"/>
          <w:sz w:val="28"/>
          <w:lang w:val="es-MX"/>
        </w:rPr>
        <w:t>.</w:t>
      </w:r>
    </w:p>
    <w:p w:rsidR="00B7683F" w:rsidRPr="00B7683F" w:rsidRDefault="00B7683F" w:rsidP="00136318">
      <w:pPr>
        <w:rPr>
          <w:rFonts w:ascii="Courier New" w:hAnsi="Courier New" w:cs="Courier New"/>
          <w:sz w:val="28"/>
          <w:szCs w:val="28"/>
          <w:lang w:val="es-MX"/>
        </w:rPr>
      </w:pPr>
    </w:p>
    <w:p w:rsidR="000A330B" w:rsidRDefault="00B7683F" w:rsidP="00136318">
      <w:pPr>
        <w:rPr>
          <w:rFonts w:ascii="Courier New" w:hAnsi="Courier New" w:cs="Courier New"/>
          <w:bCs/>
          <w:color w:val="252525"/>
          <w:sz w:val="28"/>
          <w:szCs w:val="28"/>
          <w:shd w:val="clear" w:color="auto" w:fill="FFFFFF"/>
          <w:lang w:val="es-MX"/>
        </w:rPr>
      </w:pPr>
      <w:proofErr w:type="spellStart"/>
      <w:r w:rsidRPr="00B7683F">
        <w:rPr>
          <w:rFonts w:ascii="Courier New" w:hAnsi="Courier New" w:cs="Courier New"/>
          <w:b/>
          <w:bCs/>
          <w:color w:val="252525"/>
          <w:sz w:val="28"/>
          <w:szCs w:val="28"/>
          <w:shd w:val="clear" w:color="auto" w:fill="FFFFFF"/>
          <w:lang w:val="es-MX"/>
        </w:rPr>
        <w:t>Navicat</w:t>
      </w:r>
      <w:proofErr w:type="spellEnd"/>
      <w:r w:rsidRPr="00B7683F">
        <w:rPr>
          <w:rFonts w:ascii="Courier New" w:hAnsi="Courier New" w:cs="Courier New"/>
          <w:b/>
          <w:bCs/>
          <w:color w:val="252525"/>
          <w:sz w:val="28"/>
          <w:szCs w:val="28"/>
          <w:shd w:val="clear" w:color="auto" w:fill="FFFFFF"/>
          <w:lang w:val="es-MX"/>
        </w:rPr>
        <w:t xml:space="preserve">: </w:t>
      </w:r>
      <w:r w:rsidRPr="00B7683F">
        <w:rPr>
          <w:rFonts w:ascii="Courier New" w:hAnsi="Courier New" w:cs="Courier New"/>
          <w:bCs/>
          <w:color w:val="252525"/>
          <w:sz w:val="28"/>
          <w:szCs w:val="28"/>
          <w:shd w:val="clear" w:color="auto" w:fill="FFFFFF"/>
          <w:lang w:val="es-MX"/>
        </w:rPr>
        <w:t xml:space="preserve">administrador gráfico de base de datos y un software de desarrollo producido por </w:t>
      </w:r>
      <w:proofErr w:type="spellStart"/>
      <w:r w:rsidRPr="00B7683F">
        <w:rPr>
          <w:rFonts w:ascii="Courier New" w:hAnsi="Courier New" w:cs="Courier New"/>
          <w:bCs/>
          <w:color w:val="252525"/>
          <w:sz w:val="28"/>
          <w:szCs w:val="28"/>
          <w:shd w:val="clear" w:color="auto" w:fill="FFFFFF"/>
          <w:lang w:val="es-MX"/>
        </w:rPr>
        <w:t>PremiumSoft</w:t>
      </w:r>
      <w:proofErr w:type="spellEnd"/>
      <w:r w:rsidRPr="00B7683F">
        <w:rPr>
          <w:rFonts w:ascii="Courier New" w:hAnsi="Courier New" w:cs="Courier New"/>
          <w:bCs/>
          <w:color w:val="252525"/>
          <w:sz w:val="28"/>
          <w:szCs w:val="28"/>
          <w:shd w:val="clear" w:color="auto" w:fill="FFFFFF"/>
          <w:lang w:val="es-MX"/>
        </w:rPr>
        <w:t xml:space="preserve"> </w:t>
      </w:r>
      <w:proofErr w:type="spellStart"/>
      <w:r w:rsidRPr="00B7683F">
        <w:rPr>
          <w:rFonts w:ascii="Courier New" w:hAnsi="Courier New" w:cs="Courier New"/>
          <w:bCs/>
          <w:color w:val="252525"/>
          <w:sz w:val="28"/>
          <w:szCs w:val="28"/>
          <w:shd w:val="clear" w:color="auto" w:fill="FFFFFF"/>
          <w:lang w:val="es-MX"/>
        </w:rPr>
        <w:t>CyberTech</w:t>
      </w:r>
      <w:proofErr w:type="spellEnd"/>
      <w:r w:rsidRPr="00B7683F">
        <w:rPr>
          <w:rFonts w:ascii="Courier New" w:hAnsi="Courier New" w:cs="Courier New"/>
          <w:bCs/>
          <w:color w:val="252525"/>
          <w:sz w:val="28"/>
          <w:szCs w:val="28"/>
          <w:shd w:val="clear" w:color="auto" w:fill="FFFFFF"/>
          <w:lang w:val="es-MX"/>
        </w:rPr>
        <w:t xml:space="preserve"> Ltd. para </w:t>
      </w:r>
      <w:proofErr w:type="spellStart"/>
      <w:r w:rsidRPr="00B7683F">
        <w:rPr>
          <w:rFonts w:ascii="Courier New" w:hAnsi="Courier New" w:cs="Courier New"/>
          <w:bCs/>
          <w:color w:val="252525"/>
          <w:sz w:val="28"/>
          <w:szCs w:val="28"/>
          <w:shd w:val="clear" w:color="auto" w:fill="FFFFFF"/>
          <w:lang w:val="es-MX"/>
        </w:rPr>
        <w:t>MySQL</w:t>
      </w:r>
      <w:proofErr w:type="spellEnd"/>
      <w:r w:rsidRPr="00B7683F">
        <w:rPr>
          <w:rFonts w:ascii="Courier New" w:hAnsi="Courier New" w:cs="Courier New"/>
          <w:bCs/>
          <w:color w:val="252525"/>
          <w:sz w:val="28"/>
          <w:szCs w:val="28"/>
          <w:shd w:val="clear" w:color="auto" w:fill="FFFFFF"/>
          <w:lang w:val="es-MX"/>
        </w:rPr>
        <w:t xml:space="preserve">, </w:t>
      </w:r>
      <w:proofErr w:type="spellStart"/>
      <w:r w:rsidRPr="00B7683F">
        <w:rPr>
          <w:rFonts w:ascii="Courier New" w:hAnsi="Courier New" w:cs="Courier New"/>
          <w:bCs/>
          <w:color w:val="252525"/>
          <w:sz w:val="28"/>
          <w:szCs w:val="28"/>
          <w:shd w:val="clear" w:color="auto" w:fill="FFFFFF"/>
          <w:lang w:val="es-MX"/>
        </w:rPr>
        <w:t>MariaDB</w:t>
      </w:r>
      <w:proofErr w:type="spellEnd"/>
      <w:r w:rsidRPr="00B7683F">
        <w:rPr>
          <w:rFonts w:ascii="Courier New" w:hAnsi="Courier New" w:cs="Courier New"/>
          <w:bCs/>
          <w:color w:val="252525"/>
          <w:sz w:val="28"/>
          <w:szCs w:val="28"/>
          <w:shd w:val="clear" w:color="auto" w:fill="FFFFFF"/>
          <w:lang w:val="es-MX"/>
        </w:rPr>
        <w:t xml:space="preserve">, Oracle, </w:t>
      </w:r>
      <w:proofErr w:type="spellStart"/>
      <w:r w:rsidRPr="00B7683F">
        <w:rPr>
          <w:rFonts w:ascii="Courier New" w:hAnsi="Courier New" w:cs="Courier New"/>
          <w:bCs/>
          <w:color w:val="252525"/>
          <w:sz w:val="28"/>
          <w:szCs w:val="28"/>
          <w:shd w:val="clear" w:color="auto" w:fill="FFFFFF"/>
          <w:lang w:val="es-MX"/>
        </w:rPr>
        <w:t>SQLite</w:t>
      </w:r>
      <w:proofErr w:type="spellEnd"/>
      <w:r w:rsidRPr="00B7683F">
        <w:rPr>
          <w:rFonts w:ascii="Courier New" w:hAnsi="Courier New" w:cs="Courier New"/>
          <w:bCs/>
          <w:color w:val="252525"/>
          <w:sz w:val="28"/>
          <w:szCs w:val="28"/>
          <w:shd w:val="clear" w:color="auto" w:fill="FFFFFF"/>
          <w:lang w:val="es-MX"/>
        </w:rPr>
        <w:t xml:space="preserve">, </w:t>
      </w:r>
      <w:proofErr w:type="spellStart"/>
      <w:r w:rsidRPr="00B7683F">
        <w:rPr>
          <w:rFonts w:ascii="Courier New" w:hAnsi="Courier New" w:cs="Courier New"/>
          <w:bCs/>
          <w:color w:val="252525"/>
          <w:sz w:val="28"/>
          <w:szCs w:val="28"/>
          <w:shd w:val="clear" w:color="auto" w:fill="FFFFFF"/>
          <w:lang w:val="es-MX"/>
        </w:rPr>
        <w:t>PostgreSQL</w:t>
      </w:r>
      <w:proofErr w:type="spellEnd"/>
      <w:r w:rsidRPr="00B7683F">
        <w:rPr>
          <w:rFonts w:ascii="Courier New" w:hAnsi="Courier New" w:cs="Courier New"/>
          <w:bCs/>
          <w:color w:val="252525"/>
          <w:sz w:val="28"/>
          <w:szCs w:val="28"/>
          <w:shd w:val="clear" w:color="auto" w:fill="FFFFFF"/>
          <w:lang w:val="es-MX"/>
        </w:rPr>
        <w:t xml:space="preserve"> y Microsoft SQL Server. </w:t>
      </w:r>
    </w:p>
    <w:p w:rsidR="000A330B" w:rsidRDefault="000A330B" w:rsidP="000A330B">
      <w:pPr>
        <w:shd w:val="clear" w:color="auto" w:fill="FFFFFF"/>
        <w:spacing w:before="72" w:after="60" w:line="240" w:lineRule="auto"/>
        <w:outlineLvl w:val="2"/>
        <w:rPr>
          <w:rFonts w:ascii="Courier New" w:eastAsia="Times New Roman" w:hAnsi="Courier New" w:cs="Courier New"/>
          <w:bCs/>
          <w:color w:val="000000"/>
          <w:sz w:val="28"/>
          <w:lang w:val="es-MX"/>
        </w:rPr>
      </w:pPr>
      <w:proofErr w:type="spellStart"/>
      <w:r w:rsidRPr="000A330B">
        <w:rPr>
          <w:rFonts w:ascii="Courier New" w:eastAsia="Times New Roman" w:hAnsi="Courier New" w:cs="Courier New"/>
          <w:b/>
          <w:bCs/>
          <w:color w:val="000000"/>
          <w:sz w:val="28"/>
          <w:lang w:val="es-MX"/>
        </w:rPr>
        <w:t>Navicat</w:t>
      </w:r>
      <w:proofErr w:type="spellEnd"/>
      <w:r w:rsidRPr="000A330B">
        <w:rPr>
          <w:rFonts w:ascii="Courier New" w:eastAsia="Times New Roman" w:hAnsi="Courier New" w:cs="Courier New"/>
          <w:b/>
          <w:bCs/>
          <w:color w:val="000000"/>
          <w:sz w:val="28"/>
          <w:lang w:val="es-MX"/>
        </w:rPr>
        <w:t xml:space="preserve"> Data </w:t>
      </w:r>
      <w:proofErr w:type="spellStart"/>
      <w:r w:rsidRPr="000A330B">
        <w:rPr>
          <w:rFonts w:ascii="Courier New" w:eastAsia="Times New Roman" w:hAnsi="Courier New" w:cs="Courier New"/>
          <w:b/>
          <w:bCs/>
          <w:color w:val="000000"/>
          <w:sz w:val="28"/>
          <w:lang w:val="es-MX"/>
        </w:rPr>
        <w:t>Modeler</w:t>
      </w:r>
      <w:proofErr w:type="spellEnd"/>
      <w:r w:rsidRPr="000A330B">
        <w:rPr>
          <w:rFonts w:ascii="Courier New" w:eastAsia="Times New Roman" w:hAnsi="Courier New" w:cs="Courier New"/>
          <w:b/>
          <w:bCs/>
          <w:color w:val="000000"/>
          <w:sz w:val="28"/>
          <w:lang w:val="es-MX"/>
        </w:rPr>
        <w:t xml:space="preserve">: </w:t>
      </w:r>
      <w:r w:rsidRPr="000A330B">
        <w:rPr>
          <w:rFonts w:ascii="Courier New" w:eastAsia="Times New Roman" w:hAnsi="Courier New" w:cs="Courier New"/>
          <w:bCs/>
          <w:color w:val="000000"/>
          <w:sz w:val="28"/>
          <w:lang w:val="es-MX"/>
        </w:rPr>
        <w:t xml:space="preserve">producto independiente para aquellos desarrolladores que crean modelos de datos para bases de datos </w:t>
      </w:r>
      <w:proofErr w:type="spellStart"/>
      <w:r w:rsidRPr="000A330B">
        <w:rPr>
          <w:rFonts w:ascii="Courier New" w:eastAsia="Times New Roman" w:hAnsi="Courier New" w:cs="Courier New"/>
          <w:bCs/>
          <w:color w:val="000000"/>
          <w:sz w:val="28"/>
          <w:lang w:val="es-MX"/>
        </w:rPr>
        <w:t>MySQL</w:t>
      </w:r>
      <w:proofErr w:type="spellEnd"/>
      <w:r w:rsidRPr="000A330B">
        <w:rPr>
          <w:rFonts w:ascii="Courier New" w:eastAsia="Times New Roman" w:hAnsi="Courier New" w:cs="Courier New"/>
          <w:bCs/>
          <w:color w:val="000000"/>
          <w:sz w:val="28"/>
          <w:lang w:val="es-MX"/>
        </w:rPr>
        <w:t xml:space="preserve">, SQL Server, Oracle, </w:t>
      </w:r>
      <w:proofErr w:type="spellStart"/>
      <w:r w:rsidRPr="000A330B">
        <w:rPr>
          <w:rFonts w:ascii="Courier New" w:eastAsia="Times New Roman" w:hAnsi="Courier New" w:cs="Courier New"/>
          <w:bCs/>
          <w:color w:val="000000"/>
          <w:sz w:val="28"/>
          <w:lang w:val="es-MX"/>
        </w:rPr>
        <w:t>PostgreSQL</w:t>
      </w:r>
      <w:proofErr w:type="spellEnd"/>
      <w:r w:rsidRPr="000A330B">
        <w:rPr>
          <w:rFonts w:ascii="Courier New" w:eastAsia="Times New Roman" w:hAnsi="Courier New" w:cs="Courier New"/>
          <w:bCs/>
          <w:color w:val="000000"/>
          <w:sz w:val="28"/>
          <w:lang w:val="es-MX"/>
        </w:rPr>
        <w:t xml:space="preserve"> y </w:t>
      </w:r>
      <w:proofErr w:type="spellStart"/>
      <w:r w:rsidRPr="000A330B">
        <w:rPr>
          <w:rFonts w:ascii="Courier New" w:eastAsia="Times New Roman" w:hAnsi="Courier New" w:cs="Courier New"/>
          <w:bCs/>
          <w:color w:val="000000"/>
          <w:sz w:val="28"/>
          <w:lang w:val="es-MX"/>
        </w:rPr>
        <w:t>SQLite</w:t>
      </w:r>
      <w:proofErr w:type="spellEnd"/>
      <w:r w:rsidRPr="000A330B">
        <w:rPr>
          <w:rFonts w:ascii="Courier New" w:eastAsia="Times New Roman" w:hAnsi="Courier New" w:cs="Courier New"/>
          <w:bCs/>
          <w:color w:val="000000"/>
          <w:sz w:val="28"/>
          <w:lang w:val="es-MX"/>
        </w:rPr>
        <w:t xml:space="preserve">. </w:t>
      </w:r>
    </w:p>
    <w:p w:rsidR="000A330B" w:rsidRPr="00DC7226" w:rsidRDefault="000A330B" w:rsidP="000A330B">
      <w:pPr>
        <w:pStyle w:val="Heading3"/>
        <w:shd w:val="clear" w:color="auto" w:fill="FFFFFF"/>
        <w:spacing w:before="72" w:beforeAutospacing="0" w:after="60" w:afterAutospacing="0"/>
        <w:rPr>
          <w:rStyle w:val="mw-headline"/>
          <w:rFonts w:ascii="Courier New" w:hAnsi="Courier New" w:cs="Courier New"/>
          <w:color w:val="000000"/>
          <w:sz w:val="28"/>
          <w:szCs w:val="29"/>
          <w:lang w:val="es-MX"/>
        </w:rPr>
      </w:pPr>
    </w:p>
    <w:p w:rsidR="000A330B" w:rsidRDefault="000A330B" w:rsidP="000A330B">
      <w:pPr>
        <w:pStyle w:val="Heading3"/>
        <w:shd w:val="clear" w:color="auto" w:fill="FFFFFF"/>
        <w:spacing w:before="72" w:beforeAutospacing="0" w:after="60" w:afterAutospacing="0"/>
        <w:rPr>
          <w:rStyle w:val="mw-headline"/>
          <w:rFonts w:ascii="Courier New" w:hAnsi="Courier New" w:cs="Courier New"/>
          <w:color w:val="000000"/>
          <w:sz w:val="28"/>
          <w:szCs w:val="29"/>
          <w:lang w:val="es-MX"/>
        </w:rPr>
      </w:pPr>
    </w:p>
    <w:p w:rsidR="000A330B" w:rsidRPr="00B7683F" w:rsidRDefault="000A330B" w:rsidP="00DC7226">
      <w:pPr>
        <w:pStyle w:val="Heading3"/>
        <w:shd w:val="clear" w:color="auto" w:fill="FFFFFF"/>
        <w:spacing w:before="72" w:beforeAutospacing="0" w:after="60" w:afterAutospacing="0"/>
        <w:rPr>
          <w:rFonts w:ascii="Courier New" w:hAnsi="Courier New" w:cs="Courier New"/>
          <w:bCs w:val="0"/>
          <w:color w:val="252525"/>
          <w:sz w:val="28"/>
          <w:szCs w:val="28"/>
          <w:shd w:val="clear" w:color="auto" w:fill="FFFFFF"/>
          <w:lang w:val="es-MX"/>
        </w:rPr>
      </w:pPr>
      <w:proofErr w:type="spellStart"/>
      <w:r w:rsidRPr="000A330B">
        <w:rPr>
          <w:rStyle w:val="mw-headline"/>
          <w:rFonts w:ascii="Courier New" w:hAnsi="Courier New" w:cs="Courier New"/>
          <w:color w:val="000000"/>
          <w:sz w:val="28"/>
          <w:szCs w:val="29"/>
          <w:lang w:val="es-MX"/>
        </w:rPr>
        <w:t>Navicat</w:t>
      </w:r>
      <w:proofErr w:type="spellEnd"/>
      <w:r w:rsidRPr="000A330B">
        <w:rPr>
          <w:rStyle w:val="mw-headline"/>
          <w:rFonts w:ascii="Courier New" w:hAnsi="Courier New" w:cs="Courier New"/>
          <w:color w:val="000000"/>
          <w:sz w:val="28"/>
          <w:szCs w:val="29"/>
          <w:lang w:val="es-MX"/>
        </w:rPr>
        <w:t xml:space="preserve"> Premium: </w:t>
      </w:r>
      <w:r w:rsidRPr="000A330B">
        <w:rPr>
          <w:rStyle w:val="mw-headline"/>
          <w:rFonts w:ascii="Courier New" w:hAnsi="Courier New" w:cs="Courier New"/>
          <w:b w:val="0"/>
          <w:color w:val="000000"/>
          <w:sz w:val="28"/>
          <w:szCs w:val="29"/>
          <w:lang w:val="es-MX"/>
        </w:rPr>
        <w:t xml:space="preserve">serie de software </w:t>
      </w:r>
      <w:proofErr w:type="spellStart"/>
      <w:r w:rsidRPr="000A330B">
        <w:rPr>
          <w:rStyle w:val="mw-headline"/>
          <w:rFonts w:ascii="Courier New" w:hAnsi="Courier New" w:cs="Courier New"/>
          <w:b w:val="0"/>
          <w:color w:val="000000"/>
          <w:sz w:val="28"/>
          <w:szCs w:val="29"/>
          <w:lang w:val="es-MX"/>
        </w:rPr>
        <w:t>Navicat</w:t>
      </w:r>
      <w:proofErr w:type="spellEnd"/>
      <w:r w:rsidRPr="000A330B">
        <w:rPr>
          <w:rStyle w:val="mw-headline"/>
          <w:rFonts w:ascii="Courier New" w:hAnsi="Courier New" w:cs="Courier New"/>
          <w:b w:val="0"/>
          <w:color w:val="000000"/>
          <w:sz w:val="28"/>
          <w:szCs w:val="29"/>
          <w:lang w:val="es-MX"/>
        </w:rPr>
        <w:t xml:space="preserve"> que combina todas las versiones anteriores de </w:t>
      </w:r>
      <w:proofErr w:type="spellStart"/>
      <w:r w:rsidRPr="000A330B">
        <w:rPr>
          <w:rStyle w:val="mw-headline"/>
          <w:rFonts w:ascii="Courier New" w:hAnsi="Courier New" w:cs="Courier New"/>
          <w:b w:val="0"/>
          <w:color w:val="000000"/>
          <w:sz w:val="28"/>
          <w:szCs w:val="29"/>
          <w:lang w:val="es-MX"/>
        </w:rPr>
        <w:t>Navicat</w:t>
      </w:r>
      <w:proofErr w:type="spellEnd"/>
      <w:r w:rsidRPr="000A330B">
        <w:rPr>
          <w:rStyle w:val="mw-headline"/>
          <w:rFonts w:ascii="Courier New" w:hAnsi="Courier New" w:cs="Courier New"/>
          <w:b w:val="0"/>
          <w:color w:val="000000"/>
          <w:sz w:val="28"/>
          <w:szCs w:val="29"/>
          <w:lang w:val="es-MX"/>
        </w:rPr>
        <w:t xml:space="preserve"> en una sola versión, pudiéndose conectar a diferentes tipos de bases de datos de forma simultánea, incluyendo </w:t>
      </w:r>
      <w:proofErr w:type="spellStart"/>
      <w:r w:rsidRPr="000A330B">
        <w:rPr>
          <w:rStyle w:val="mw-headline"/>
          <w:rFonts w:ascii="Courier New" w:hAnsi="Courier New" w:cs="Courier New"/>
          <w:b w:val="0"/>
          <w:color w:val="000000"/>
          <w:sz w:val="28"/>
          <w:szCs w:val="29"/>
          <w:lang w:val="es-MX"/>
        </w:rPr>
        <w:t>MySQL</w:t>
      </w:r>
      <w:proofErr w:type="spellEnd"/>
      <w:r w:rsidRPr="000A330B">
        <w:rPr>
          <w:rStyle w:val="mw-headline"/>
          <w:rFonts w:ascii="Courier New" w:hAnsi="Courier New" w:cs="Courier New"/>
          <w:b w:val="0"/>
          <w:color w:val="000000"/>
          <w:sz w:val="28"/>
          <w:szCs w:val="29"/>
          <w:lang w:val="es-MX"/>
        </w:rPr>
        <w:t xml:space="preserve">, Oracle, </w:t>
      </w:r>
      <w:proofErr w:type="spellStart"/>
      <w:r w:rsidRPr="000A330B">
        <w:rPr>
          <w:rStyle w:val="mw-headline"/>
          <w:rFonts w:ascii="Courier New" w:hAnsi="Courier New" w:cs="Courier New"/>
          <w:b w:val="0"/>
          <w:color w:val="000000"/>
          <w:sz w:val="28"/>
          <w:szCs w:val="29"/>
          <w:lang w:val="es-MX"/>
        </w:rPr>
        <w:t>PostgreSQL</w:t>
      </w:r>
      <w:proofErr w:type="spellEnd"/>
    </w:p>
    <w:p w:rsidR="00B7683F" w:rsidRPr="00B7683F" w:rsidRDefault="00B7683F" w:rsidP="00136318">
      <w:pPr>
        <w:rPr>
          <w:rFonts w:ascii="Courier New" w:hAnsi="Courier New" w:cs="Courier New"/>
          <w:bCs/>
          <w:color w:val="252525"/>
          <w:sz w:val="28"/>
          <w:szCs w:val="28"/>
          <w:shd w:val="clear" w:color="auto" w:fill="FFFFFF"/>
          <w:lang w:val="es-MX"/>
        </w:rPr>
      </w:pPr>
    </w:p>
    <w:p w:rsidR="00B7683F" w:rsidRDefault="00B7683F" w:rsidP="00136318">
      <w:pPr>
        <w:rPr>
          <w:rStyle w:val="apple-converted-space"/>
          <w:rFonts w:ascii="Courier New" w:hAnsi="Courier New" w:cs="Courier New"/>
          <w:color w:val="252525"/>
          <w:sz w:val="28"/>
          <w:szCs w:val="28"/>
          <w:shd w:val="clear" w:color="auto" w:fill="FFFFFF"/>
          <w:lang w:val="es-MX"/>
        </w:rPr>
      </w:pPr>
      <w:proofErr w:type="spellStart"/>
      <w:proofErr w:type="gramStart"/>
      <w:r w:rsidRPr="00B7683F">
        <w:rPr>
          <w:rFonts w:ascii="Courier New" w:hAnsi="Courier New" w:cs="Courier New"/>
          <w:b/>
          <w:bCs/>
          <w:color w:val="252525"/>
          <w:sz w:val="28"/>
          <w:szCs w:val="28"/>
          <w:shd w:val="clear" w:color="auto" w:fill="FFFFFF"/>
          <w:lang w:val="es-MX"/>
        </w:rPr>
        <w:t>phpMyAdmin</w:t>
      </w:r>
      <w:proofErr w:type="spellEnd"/>
      <w:proofErr w:type="gramEnd"/>
      <w:r w:rsidRPr="00B7683F">
        <w:rPr>
          <w:rStyle w:val="apple-converted-space"/>
          <w:rFonts w:ascii="Courier New" w:hAnsi="Courier New" w:cs="Courier New"/>
          <w:color w:val="252525"/>
          <w:sz w:val="28"/>
          <w:szCs w:val="28"/>
          <w:shd w:val="clear" w:color="auto" w:fill="FFFFFF"/>
          <w:lang w:val="es-MX"/>
        </w:rPr>
        <w:t xml:space="preserve">: herramienta escrita en PHP con la intención de manejar la administración de </w:t>
      </w:r>
      <w:proofErr w:type="spellStart"/>
      <w:r w:rsidRPr="00B7683F">
        <w:rPr>
          <w:rStyle w:val="apple-converted-space"/>
          <w:rFonts w:ascii="Courier New" w:hAnsi="Courier New" w:cs="Courier New"/>
          <w:color w:val="252525"/>
          <w:sz w:val="28"/>
          <w:szCs w:val="28"/>
          <w:shd w:val="clear" w:color="auto" w:fill="FFFFFF"/>
          <w:lang w:val="es-MX"/>
        </w:rPr>
        <w:t>MySQL</w:t>
      </w:r>
      <w:proofErr w:type="spellEnd"/>
      <w:r w:rsidRPr="00B7683F">
        <w:rPr>
          <w:rStyle w:val="apple-converted-space"/>
          <w:rFonts w:ascii="Courier New" w:hAnsi="Courier New" w:cs="Courier New"/>
          <w:color w:val="252525"/>
          <w:sz w:val="28"/>
          <w:szCs w:val="28"/>
          <w:shd w:val="clear" w:color="auto" w:fill="FFFFFF"/>
          <w:lang w:val="es-MX"/>
        </w:rPr>
        <w:t xml:space="preserve"> a través de páginas web, utilizando Internet. Actualmente puede crear y eliminar Bases de Datos, crear, eliminar y alterar tablas, borrar, editar y añadir campos, ejecutar cualquier sentencia SQL, administrar claves en campos, administrar privilegios, exportar datos en varios formatos y está disponible en 72 idiomas. Se encuentra disponible bajo la licencia GPL Versión 2.</w:t>
      </w:r>
    </w:p>
    <w:p w:rsidR="000A330B" w:rsidRDefault="000A330B" w:rsidP="00136318">
      <w:pPr>
        <w:rPr>
          <w:rStyle w:val="apple-converted-space"/>
          <w:rFonts w:ascii="Courier New" w:hAnsi="Courier New" w:cs="Courier New"/>
          <w:color w:val="252525"/>
          <w:sz w:val="28"/>
          <w:szCs w:val="28"/>
          <w:shd w:val="clear" w:color="auto" w:fill="FFFFFF"/>
          <w:lang w:val="es-MX"/>
        </w:rPr>
      </w:pPr>
    </w:p>
    <w:p w:rsidR="000A330B" w:rsidRPr="000A330B" w:rsidRDefault="000A330B" w:rsidP="000A330B">
      <w:pPr>
        <w:rPr>
          <w:rFonts w:ascii="Courier New" w:hAnsi="Courier New" w:cs="Courier New"/>
          <w:bCs/>
          <w:color w:val="252525"/>
          <w:sz w:val="28"/>
          <w:szCs w:val="26"/>
          <w:shd w:val="clear" w:color="auto" w:fill="FFFFFF"/>
          <w:lang w:val="es-MX"/>
        </w:rPr>
      </w:pPr>
      <w:proofErr w:type="spellStart"/>
      <w:proofErr w:type="gramStart"/>
      <w:r w:rsidRPr="000A330B">
        <w:rPr>
          <w:rFonts w:ascii="Courier New" w:hAnsi="Courier New" w:cs="Courier New"/>
          <w:b/>
          <w:bCs/>
          <w:color w:val="252525"/>
          <w:sz w:val="28"/>
          <w:szCs w:val="26"/>
          <w:shd w:val="clear" w:color="auto" w:fill="FFFFFF"/>
          <w:lang w:val="es-MX"/>
        </w:rPr>
        <w:t>phpPgAdmin</w:t>
      </w:r>
      <w:proofErr w:type="spellEnd"/>
      <w:proofErr w:type="gramEnd"/>
      <w:r w:rsidRPr="000A330B">
        <w:rPr>
          <w:rFonts w:ascii="Courier New" w:hAnsi="Courier New" w:cs="Courier New"/>
          <w:b/>
          <w:bCs/>
          <w:color w:val="252525"/>
          <w:sz w:val="28"/>
          <w:szCs w:val="26"/>
          <w:shd w:val="clear" w:color="auto" w:fill="FFFFFF"/>
          <w:lang w:val="es-MX"/>
        </w:rPr>
        <w:t xml:space="preserve">: </w:t>
      </w:r>
      <w:r w:rsidRPr="000A330B">
        <w:rPr>
          <w:rFonts w:ascii="Courier New" w:hAnsi="Courier New" w:cs="Courier New"/>
          <w:bCs/>
          <w:color w:val="252525"/>
          <w:sz w:val="28"/>
          <w:szCs w:val="26"/>
          <w:shd w:val="clear" w:color="auto" w:fill="FFFFFF"/>
          <w:lang w:val="es-MX"/>
        </w:rPr>
        <w:t xml:space="preserve">una aplicación web, escrita en PHP, para administrar bases de datos </w:t>
      </w:r>
      <w:proofErr w:type="spellStart"/>
      <w:r w:rsidRPr="000A330B">
        <w:rPr>
          <w:rFonts w:ascii="Courier New" w:hAnsi="Courier New" w:cs="Courier New"/>
          <w:bCs/>
          <w:color w:val="252525"/>
          <w:sz w:val="28"/>
          <w:szCs w:val="26"/>
          <w:shd w:val="clear" w:color="auto" w:fill="FFFFFF"/>
          <w:lang w:val="es-MX"/>
        </w:rPr>
        <w:t>PostgreSQL</w:t>
      </w:r>
      <w:proofErr w:type="spellEnd"/>
      <w:r w:rsidRPr="000A330B">
        <w:rPr>
          <w:rFonts w:ascii="Courier New" w:hAnsi="Courier New" w:cs="Courier New"/>
          <w:bCs/>
          <w:color w:val="252525"/>
          <w:sz w:val="28"/>
          <w:szCs w:val="26"/>
          <w:shd w:val="clear" w:color="auto" w:fill="FFFFFF"/>
          <w:lang w:val="es-MX"/>
        </w:rPr>
        <w:t>.</w:t>
      </w:r>
    </w:p>
    <w:p w:rsidR="000A330B" w:rsidRPr="000A330B" w:rsidRDefault="000A330B" w:rsidP="000A330B">
      <w:pPr>
        <w:rPr>
          <w:rFonts w:ascii="Courier New" w:hAnsi="Courier New" w:cs="Courier New"/>
          <w:bCs/>
          <w:color w:val="252525"/>
          <w:sz w:val="28"/>
          <w:szCs w:val="26"/>
          <w:shd w:val="clear" w:color="auto" w:fill="FFFFFF"/>
          <w:lang w:val="es-MX"/>
        </w:rPr>
      </w:pPr>
      <w:proofErr w:type="spellStart"/>
      <w:proofErr w:type="gramStart"/>
      <w:r w:rsidRPr="000A330B">
        <w:rPr>
          <w:rFonts w:ascii="Courier New" w:hAnsi="Courier New" w:cs="Courier New"/>
          <w:bCs/>
          <w:color w:val="252525"/>
          <w:sz w:val="28"/>
          <w:szCs w:val="26"/>
          <w:shd w:val="clear" w:color="auto" w:fill="FFFFFF"/>
          <w:lang w:val="es-MX"/>
        </w:rPr>
        <w:t>phpPgAdmin</w:t>
      </w:r>
      <w:proofErr w:type="spellEnd"/>
      <w:proofErr w:type="gramEnd"/>
      <w:r w:rsidRPr="000A330B">
        <w:rPr>
          <w:rFonts w:ascii="Courier New" w:hAnsi="Courier New" w:cs="Courier New"/>
          <w:bCs/>
          <w:color w:val="252525"/>
          <w:sz w:val="28"/>
          <w:szCs w:val="26"/>
          <w:shd w:val="clear" w:color="auto" w:fill="FFFFFF"/>
          <w:lang w:val="es-MX"/>
        </w:rPr>
        <w:t xml:space="preserve"> es una aplicación web que provee una manera conveniente a los usuarios para crear bases de datos, tablas, alterarlas y consultar sus datos usando el lenguaje estándar SQL.</w:t>
      </w:r>
    </w:p>
    <w:p w:rsidR="00DC7226" w:rsidRDefault="000A330B" w:rsidP="000A330B">
      <w:pPr>
        <w:rPr>
          <w:rFonts w:ascii="Courier New" w:hAnsi="Courier New" w:cs="Courier New"/>
          <w:bCs/>
          <w:color w:val="252525"/>
          <w:sz w:val="28"/>
          <w:szCs w:val="26"/>
          <w:shd w:val="clear" w:color="auto" w:fill="FFFFFF"/>
          <w:lang w:val="es-MX"/>
        </w:rPr>
      </w:pPr>
      <w:proofErr w:type="spellStart"/>
      <w:proofErr w:type="gramStart"/>
      <w:r w:rsidRPr="000A330B">
        <w:rPr>
          <w:rFonts w:ascii="Courier New" w:hAnsi="Courier New" w:cs="Courier New"/>
          <w:bCs/>
          <w:color w:val="252525"/>
          <w:sz w:val="28"/>
          <w:szCs w:val="26"/>
          <w:shd w:val="clear" w:color="auto" w:fill="FFFFFF"/>
          <w:lang w:val="es-MX"/>
        </w:rPr>
        <w:t>phpPgAdmin</w:t>
      </w:r>
      <w:proofErr w:type="spellEnd"/>
      <w:proofErr w:type="gramEnd"/>
      <w:r w:rsidRPr="000A330B">
        <w:rPr>
          <w:rFonts w:ascii="Courier New" w:hAnsi="Courier New" w:cs="Courier New"/>
          <w:bCs/>
          <w:color w:val="252525"/>
          <w:sz w:val="28"/>
          <w:szCs w:val="26"/>
          <w:shd w:val="clear" w:color="auto" w:fill="FFFFFF"/>
          <w:lang w:val="es-MX"/>
        </w:rPr>
        <w:t xml:space="preserve"> estuvo basado en </w:t>
      </w:r>
      <w:proofErr w:type="spellStart"/>
      <w:r w:rsidRPr="000A330B">
        <w:rPr>
          <w:rFonts w:ascii="Courier New" w:hAnsi="Courier New" w:cs="Courier New"/>
          <w:bCs/>
          <w:color w:val="252525"/>
          <w:sz w:val="28"/>
          <w:szCs w:val="26"/>
          <w:shd w:val="clear" w:color="auto" w:fill="FFFFFF"/>
          <w:lang w:val="es-MX"/>
        </w:rPr>
        <w:t>phpMyAdmin</w:t>
      </w:r>
      <w:proofErr w:type="spellEnd"/>
      <w:r w:rsidRPr="000A330B">
        <w:rPr>
          <w:rFonts w:ascii="Courier New" w:hAnsi="Courier New" w:cs="Courier New"/>
          <w:bCs/>
          <w:color w:val="252525"/>
          <w:sz w:val="28"/>
          <w:szCs w:val="26"/>
          <w:shd w:val="clear" w:color="auto" w:fill="FFFFFF"/>
          <w:lang w:val="es-MX"/>
        </w:rPr>
        <w:t xml:space="preserve">, pero hoy día ya no comparte código con él; </w:t>
      </w:r>
    </w:p>
    <w:p w:rsidR="000A330B" w:rsidRPr="000A330B" w:rsidRDefault="000A330B" w:rsidP="000A330B">
      <w:pPr>
        <w:rPr>
          <w:rFonts w:ascii="Courier New" w:hAnsi="Courier New" w:cs="Courier New"/>
          <w:bCs/>
          <w:color w:val="252525"/>
          <w:sz w:val="32"/>
          <w:szCs w:val="28"/>
          <w:shd w:val="clear" w:color="auto" w:fill="FFFFFF"/>
          <w:lang w:val="es-MX"/>
        </w:rPr>
      </w:pPr>
      <w:proofErr w:type="gramStart"/>
      <w:r w:rsidRPr="000A330B">
        <w:rPr>
          <w:rFonts w:ascii="Courier New" w:hAnsi="Courier New" w:cs="Courier New"/>
          <w:b/>
          <w:bCs/>
          <w:color w:val="252525"/>
          <w:sz w:val="28"/>
          <w:szCs w:val="26"/>
          <w:shd w:val="clear" w:color="auto" w:fill="FFFFFF"/>
          <w:lang w:val="es-MX"/>
        </w:rPr>
        <w:t>Tora</w:t>
      </w:r>
      <w:r w:rsidRPr="000A330B">
        <w:rPr>
          <w:rStyle w:val="apple-converted-space"/>
          <w:rFonts w:ascii="Courier New" w:hAnsi="Courier New" w:cs="Courier New"/>
          <w:color w:val="252525"/>
          <w:sz w:val="28"/>
          <w:szCs w:val="26"/>
          <w:shd w:val="clear" w:color="auto" w:fill="FFFFFF"/>
          <w:lang w:val="es-MX"/>
        </w:rPr>
        <w:t> :</w:t>
      </w:r>
      <w:proofErr w:type="gramEnd"/>
      <w:r w:rsidRPr="000A330B">
        <w:rPr>
          <w:lang w:val="es-MX"/>
        </w:rPr>
        <w:t xml:space="preserve"> </w:t>
      </w:r>
      <w:r w:rsidRPr="000A330B">
        <w:rPr>
          <w:rStyle w:val="apple-converted-space"/>
          <w:rFonts w:ascii="Courier New" w:hAnsi="Courier New" w:cs="Courier New"/>
          <w:color w:val="252525"/>
          <w:sz w:val="28"/>
          <w:szCs w:val="26"/>
          <w:shd w:val="clear" w:color="auto" w:fill="FFFFFF"/>
          <w:lang w:val="es-MX"/>
        </w:rPr>
        <w:t>conjunto de herramientas multiplataforma de software libre creado para ayudar a los administradores y desarrolladores de aplicaciones de bases de datos Oracle</w:t>
      </w:r>
    </w:p>
    <w:sectPr w:rsidR="000A330B" w:rsidRPr="000A330B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6318"/>
    <w:rsid w:val="000A330B"/>
    <w:rsid w:val="00136318"/>
    <w:rsid w:val="003D4E3D"/>
    <w:rsid w:val="007D4EE0"/>
    <w:rsid w:val="008F3B11"/>
    <w:rsid w:val="009A5FBC"/>
    <w:rsid w:val="00B7683F"/>
    <w:rsid w:val="00BB3358"/>
    <w:rsid w:val="00DC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18"/>
  </w:style>
  <w:style w:type="paragraph" w:styleId="Heading3">
    <w:name w:val="heading 3"/>
    <w:basedOn w:val="Normal"/>
    <w:link w:val="Heading3Char"/>
    <w:uiPriority w:val="9"/>
    <w:qFormat/>
    <w:rsid w:val="000A3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683F"/>
  </w:style>
  <w:style w:type="character" w:customStyle="1" w:styleId="Heading3Char">
    <w:name w:val="Heading 3 Char"/>
    <w:basedOn w:val="DefaultParagraphFont"/>
    <w:link w:val="Heading3"/>
    <w:uiPriority w:val="9"/>
    <w:rsid w:val="000A33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0A3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2016-05-07T23:31:00Z</dcterms:created>
  <dcterms:modified xsi:type="dcterms:W3CDTF">2016-05-07T23:31:00Z</dcterms:modified>
</cp:coreProperties>
</file>