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69" w:rsidRDefault="00B83869" w:rsidP="00B83869">
      <w:pPr>
        <w:jc w:val="both"/>
        <w:rPr>
          <w:rFonts w:ascii="Courier New" w:hAnsi="Courier New" w:cs="Courier New"/>
          <w:sz w:val="32"/>
        </w:rPr>
      </w:pPr>
      <w:r w:rsidRPr="00BA7373">
        <w:rPr>
          <w:rFonts w:ascii="Courier New" w:hAnsi="Courier New" w:cs="Courier New"/>
          <w:noProof/>
          <w:sz w:val="32"/>
          <w:lang w:eastAsia="es-MX"/>
        </w:rPr>
        <w:drawing>
          <wp:inline distT="0" distB="0" distL="0" distR="0" wp14:anchorId="74CAAC8B" wp14:editId="1E4A4802">
            <wp:extent cx="5071717" cy="1590675"/>
            <wp:effectExtent l="0" t="0" r="0" b="0"/>
            <wp:docPr id="1" name="Imagen 1" descr="https://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ginas.seccionamarilla.com.mx/img/upload/lama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5716" cy="1591929"/>
                    </a:xfrm>
                    <a:prstGeom prst="rect">
                      <a:avLst/>
                    </a:prstGeom>
                    <a:noFill/>
                    <a:ln>
                      <a:noFill/>
                    </a:ln>
                  </pic:spPr>
                </pic:pic>
              </a:graphicData>
            </a:graphic>
          </wp:inline>
        </w:drawing>
      </w:r>
    </w:p>
    <w:p w:rsidR="00B83869" w:rsidRDefault="00B83869" w:rsidP="00B83869">
      <w:pPr>
        <w:jc w:val="both"/>
        <w:rPr>
          <w:rFonts w:ascii="Courier New" w:hAnsi="Courier New" w:cs="Courier New"/>
          <w:sz w:val="24"/>
        </w:rPr>
      </w:pPr>
    </w:p>
    <w:p w:rsidR="00B83869" w:rsidRDefault="00B83869" w:rsidP="00B83869">
      <w:pPr>
        <w:jc w:val="both"/>
        <w:rPr>
          <w:rFonts w:ascii="Courier New" w:hAnsi="Courier New" w:cs="Courier New"/>
          <w:sz w:val="24"/>
        </w:rPr>
      </w:pPr>
      <w:r>
        <w:rPr>
          <w:rFonts w:ascii="Courier New" w:hAnsi="Courier New" w:cs="Courier New"/>
          <w:sz w:val="24"/>
        </w:rPr>
        <w:t>Materia: Tecnologías de la información I</w:t>
      </w:r>
    </w:p>
    <w:p w:rsidR="00B83869" w:rsidRDefault="00B83869" w:rsidP="00B83869">
      <w:pPr>
        <w:jc w:val="both"/>
        <w:rPr>
          <w:rFonts w:ascii="Courier New" w:hAnsi="Courier New" w:cs="Courier New"/>
          <w:sz w:val="24"/>
        </w:rPr>
      </w:pPr>
      <w:r>
        <w:rPr>
          <w:rFonts w:ascii="Courier New" w:hAnsi="Courier New" w:cs="Courier New"/>
          <w:sz w:val="24"/>
        </w:rPr>
        <w:t>Docente: Omar Gómez Ruano</w:t>
      </w:r>
    </w:p>
    <w:p w:rsidR="00B83869" w:rsidRDefault="00B83869" w:rsidP="00B83869">
      <w:pPr>
        <w:jc w:val="both"/>
        <w:rPr>
          <w:rFonts w:ascii="Courier New" w:hAnsi="Courier New" w:cs="Courier New"/>
          <w:sz w:val="24"/>
        </w:rPr>
      </w:pPr>
      <w:r>
        <w:rPr>
          <w:rFonts w:ascii="Courier New" w:hAnsi="Courier New" w:cs="Courier New"/>
          <w:sz w:val="24"/>
        </w:rPr>
        <w:t>Oscar de Jesús Nieto Macias</w:t>
      </w:r>
    </w:p>
    <w:p w:rsidR="00B83869" w:rsidRPr="000F37F6" w:rsidRDefault="00B83869" w:rsidP="00B83869">
      <w:pPr>
        <w:jc w:val="both"/>
        <w:rPr>
          <w:rFonts w:ascii="Courier New" w:hAnsi="Courier New" w:cs="Courier New"/>
          <w:sz w:val="24"/>
        </w:rPr>
      </w:pPr>
      <w:r>
        <w:rPr>
          <w:rFonts w:ascii="Courier New" w:hAnsi="Courier New" w:cs="Courier New"/>
          <w:sz w:val="24"/>
        </w:rPr>
        <w:t>2 B</w:t>
      </w:r>
    </w:p>
    <w:p w:rsidR="00613B20" w:rsidRDefault="00613B20"/>
    <w:p w:rsidR="00B83869" w:rsidRDefault="00B83869"/>
    <w:p w:rsidR="00B83869" w:rsidRDefault="00B83869"/>
    <w:p w:rsidR="00B83869" w:rsidRDefault="00B83869"/>
    <w:p w:rsidR="00B83869" w:rsidRDefault="00B83869"/>
    <w:p w:rsidR="00B83869" w:rsidRDefault="00B83869"/>
    <w:p w:rsidR="00B83869" w:rsidRDefault="00B83869"/>
    <w:p w:rsidR="00B83869" w:rsidRDefault="00B83869"/>
    <w:p w:rsidR="00B83869" w:rsidRDefault="00B83869"/>
    <w:p w:rsidR="00B83869" w:rsidRDefault="00B83869"/>
    <w:p w:rsidR="00B83869" w:rsidRDefault="00B83869"/>
    <w:p w:rsidR="00B83869" w:rsidRDefault="00B83869"/>
    <w:p w:rsidR="00B83869" w:rsidRDefault="00B83869"/>
    <w:p w:rsidR="00B83869" w:rsidRDefault="00B83869"/>
    <w:p w:rsidR="00B83869" w:rsidRDefault="00B83869"/>
    <w:p w:rsidR="00B83869" w:rsidRDefault="00B83869"/>
    <w:p w:rsidR="00B83869" w:rsidRDefault="00B83869"/>
    <w:p w:rsidR="00B83869" w:rsidRDefault="00B83869"/>
    <w:p w:rsidR="00B83869" w:rsidRPr="00CA07F7" w:rsidRDefault="00B83869" w:rsidP="00B83869">
      <w:pPr>
        <w:pStyle w:val="Prrafodelista"/>
        <w:jc w:val="center"/>
        <w:rPr>
          <w:rFonts w:ascii="Courier New" w:hAnsi="Courier New" w:cs="Courier New"/>
          <w:color w:val="FF0000"/>
          <w:sz w:val="32"/>
          <w:szCs w:val="32"/>
        </w:rPr>
      </w:pPr>
      <w:r w:rsidRPr="00CA07F7">
        <w:rPr>
          <w:rFonts w:ascii="Courier New" w:hAnsi="Courier New" w:cs="Courier New"/>
          <w:color w:val="FF0000"/>
          <w:sz w:val="32"/>
          <w:szCs w:val="32"/>
        </w:rPr>
        <w:lastRenderedPageBreak/>
        <w:t>Herramientas de Mysql</w:t>
      </w:r>
      <w:bookmarkStart w:id="0" w:name="_GoBack"/>
      <w:bookmarkEnd w:id="0"/>
    </w:p>
    <w:p w:rsidR="00B83869" w:rsidRDefault="00B83869" w:rsidP="00B83869">
      <w:pPr>
        <w:pStyle w:val="Prrafodelista"/>
      </w:pPr>
    </w:p>
    <w:p w:rsidR="00B83869" w:rsidRPr="00CA07F7" w:rsidRDefault="00B83869" w:rsidP="00CA07F7">
      <w:pPr>
        <w:pStyle w:val="Prrafodelista"/>
        <w:numPr>
          <w:ilvl w:val="0"/>
          <w:numId w:val="1"/>
        </w:numPr>
        <w:jc w:val="both"/>
        <w:rPr>
          <w:rFonts w:ascii="Courier New" w:hAnsi="Courier New" w:cs="Courier New"/>
          <w:sz w:val="24"/>
          <w:szCs w:val="24"/>
        </w:rPr>
      </w:pPr>
      <w:r w:rsidRPr="00CA07F7">
        <w:rPr>
          <w:rFonts w:ascii="Courier New" w:hAnsi="Courier New" w:cs="Courier New"/>
          <w:color w:val="0070C0"/>
          <w:sz w:val="24"/>
          <w:szCs w:val="24"/>
        </w:rPr>
        <w:t xml:space="preserve">MySQL Workbench:                                                                                                                                                    </w:t>
      </w:r>
      <w:r w:rsidRPr="00CA07F7">
        <w:rPr>
          <w:rFonts w:ascii="Courier New" w:hAnsi="Courier New" w:cs="Courier New"/>
          <w:sz w:val="24"/>
          <w:szCs w:val="24"/>
        </w:rPr>
        <w:t>Es una herramienta visual de base de datos unificada para arquitectos, desarrolladores, y a</w:t>
      </w:r>
      <w:r w:rsidR="003F1636" w:rsidRPr="00CA07F7">
        <w:rPr>
          <w:rFonts w:ascii="Courier New" w:hAnsi="Courier New" w:cs="Courier New"/>
          <w:sz w:val="24"/>
          <w:szCs w:val="24"/>
        </w:rPr>
        <w:t>dministradores de bases. Ofrece modelado de datos, desarrollo de SQL, y herramientas completas de administración de configuración del usuario.</w:t>
      </w:r>
    </w:p>
    <w:p w:rsidR="003F1636" w:rsidRPr="00CA07F7" w:rsidRDefault="003F1636" w:rsidP="00CA07F7">
      <w:pPr>
        <w:pStyle w:val="Prrafodelista"/>
        <w:numPr>
          <w:ilvl w:val="0"/>
          <w:numId w:val="1"/>
        </w:numPr>
        <w:jc w:val="both"/>
        <w:rPr>
          <w:rFonts w:ascii="Courier New" w:hAnsi="Courier New" w:cs="Courier New"/>
          <w:sz w:val="24"/>
          <w:szCs w:val="24"/>
        </w:rPr>
      </w:pPr>
      <w:r w:rsidRPr="00CA07F7">
        <w:rPr>
          <w:rFonts w:ascii="Courier New" w:hAnsi="Courier New" w:cs="Courier New"/>
          <w:color w:val="0070C0"/>
          <w:sz w:val="24"/>
          <w:szCs w:val="24"/>
        </w:rPr>
        <w:t xml:space="preserve">Navicat for MySQL: </w:t>
      </w:r>
      <w:r w:rsidRPr="00CA07F7">
        <w:rPr>
          <w:rFonts w:ascii="Courier New" w:hAnsi="Courier New" w:cs="Courier New"/>
          <w:sz w:val="24"/>
          <w:szCs w:val="24"/>
        </w:rPr>
        <w:t xml:space="preserve">                                                                                                                                                    Es una solución ideal para la administración y desarrollo de Mysql. Este extremo frontal Mysql todo incluido ofrece una interfaz </w:t>
      </w:r>
      <w:r w:rsidR="00F43774" w:rsidRPr="00CA07F7">
        <w:rPr>
          <w:rFonts w:ascii="Courier New" w:hAnsi="Courier New" w:cs="Courier New"/>
          <w:sz w:val="24"/>
          <w:szCs w:val="24"/>
        </w:rPr>
        <w:t>gráfica</w:t>
      </w:r>
      <w:r w:rsidRPr="00CA07F7">
        <w:rPr>
          <w:rFonts w:ascii="Courier New" w:hAnsi="Courier New" w:cs="Courier New"/>
          <w:sz w:val="24"/>
          <w:szCs w:val="24"/>
        </w:rPr>
        <w:t xml:space="preserve"> intuitiva y de gran alcance para la gestión de bases de datos, desarrollo y mantenimiento.</w:t>
      </w:r>
    </w:p>
    <w:p w:rsidR="003F1636" w:rsidRPr="00CA07F7" w:rsidRDefault="003F1636" w:rsidP="00CA07F7">
      <w:pPr>
        <w:pStyle w:val="Prrafodelista"/>
        <w:numPr>
          <w:ilvl w:val="0"/>
          <w:numId w:val="1"/>
        </w:numPr>
        <w:jc w:val="both"/>
        <w:rPr>
          <w:rFonts w:ascii="Courier New" w:hAnsi="Courier New" w:cs="Courier New"/>
          <w:sz w:val="24"/>
          <w:szCs w:val="24"/>
        </w:rPr>
      </w:pPr>
      <w:r w:rsidRPr="00CA07F7">
        <w:rPr>
          <w:rFonts w:ascii="Courier New" w:hAnsi="Courier New" w:cs="Courier New"/>
          <w:color w:val="0070C0"/>
          <w:sz w:val="24"/>
          <w:szCs w:val="24"/>
        </w:rPr>
        <w:t xml:space="preserve">Sequel Pro:                                                                                                                                                  </w:t>
      </w:r>
      <w:r w:rsidRPr="00CA07F7">
        <w:rPr>
          <w:rFonts w:ascii="Courier New" w:hAnsi="Courier New" w:cs="Courier New"/>
          <w:sz w:val="24"/>
          <w:szCs w:val="24"/>
        </w:rPr>
        <w:t>Es una aplicación de gestión de base de datos de Mac, rápido para trabajar con base de datos MySQL.</w:t>
      </w:r>
    </w:p>
    <w:p w:rsidR="003F1636" w:rsidRPr="00CA07F7" w:rsidRDefault="003F1636" w:rsidP="00CA07F7">
      <w:pPr>
        <w:pStyle w:val="Prrafodelista"/>
        <w:numPr>
          <w:ilvl w:val="0"/>
          <w:numId w:val="1"/>
        </w:numPr>
        <w:jc w:val="both"/>
        <w:rPr>
          <w:rFonts w:ascii="Courier New" w:hAnsi="Courier New" w:cs="Courier New"/>
          <w:sz w:val="24"/>
          <w:szCs w:val="24"/>
        </w:rPr>
      </w:pPr>
      <w:r w:rsidRPr="00CA07F7">
        <w:rPr>
          <w:rFonts w:ascii="Courier New" w:hAnsi="Courier New" w:cs="Courier New"/>
          <w:color w:val="0070C0"/>
          <w:sz w:val="24"/>
          <w:szCs w:val="24"/>
        </w:rPr>
        <w:t xml:space="preserve">HeidiSQL:                                                                                                                                                                       </w:t>
      </w:r>
      <w:r w:rsidRPr="00CA07F7">
        <w:rPr>
          <w:rFonts w:ascii="Courier New" w:hAnsi="Courier New" w:cs="Courier New"/>
          <w:sz w:val="24"/>
          <w:szCs w:val="24"/>
        </w:rPr>
        <w:t>Es ligero, aplicación basada en Windows para administrar base de datos MySQL. Le permite ver y editar los datos, crear y editar tablas, vistas, procedimientos, triggers y eventos programados.</w:t>
      </w:r>
    </w:p>
    <w:p w:rsidR="00613B20" w:rsidRPr="00CA07F7" w:rsidRDefault="00613B20" w:rsidP="00CA07F7">
      <w:pPr>
        <w:pStyle w:val="Prrafodelista"/>
        <w:numPr>
          <w:ilvl w:val="0"/>
          <w:numId w:val="1"/>
        </w:numPr>
        <w:jc w:val="both"/>
        <w:rPr>
          <w:rFonts w:ascii="Courier New" w:hAnsi="Courier New" w:cs="Courier New"/>
          <w:sz w:val="24"/>
          <w:szCs w:val="24"/>
        </w:rPr>
      </w:pPr>
      <w:r w:rsidRPr="00CA07F7">
        <w:rPr>
          <w:rFonts w:ascii="Courier New" w:hAnsi="Courier New" w:cs="Courier New"/>
          <w:color w:val="0070C0"/>
          <w:sz w:val="24"/>
          <w:szCs w:val="24"/>
        </w:rPr>
        <w:t>SQL  Maestro: MySQL Tools Family</w:t>
      </w:r>
      <w:r w:rsidR="00F43774" w:rsidRPr="00CA07F7">
        <w:rPr>
          <w:rFonts w:ascii="Courier New" w:hAnsi="Courier New" w:cs="Courier New"/>
          <w:color w:val="0070C0"/>
          <w:sz w:val="24"/>
          <w:szCs w:val="24"/>
        </w:rPr>
        <w:t>:</w:t>
      </w:r>
      <w:r w:rsidRPr="00CA07F7">
        <w:rPr>
          <w:rFonts w:ascii="Courier New" w:hAnsi="Courier New" w:cs="Courier New"/>
          <w:color w:val="0070C0"/>
          <w:sz w:val="24"/>
          <w:szCs w:val="24"/>
        </w:rPr>
        <w:t xml:space="preserve">                                                                                                                         </w:t>
      </w:r>
      <w:r w:rsidRPr="00CA07F7">
        <w:rPr>
          <w:rFonts w:ascii="Courier New" w:hAnsi="Courier New" w:cs="Courier New"/>
          <w:sz w:val="24"/>
          <w:szCs w:val="24"/>
        </w:rPr>
        <w:t>Útil para realizar diversas operaciones con objetos de datos, ejecutar consultas y scripts SQL, eficiente al administrar datos y sus privilegios, la importancia, la exportación, y la copia de seguridad de sus datos, etc.</w:t>
      </w:r>
    </w:p>
    <w:p w:rsidR="00F43774" w:rsidRPr="00CA07F7" w:rsidRDefault="00F43774" w:rsidP="00CA07F7">
      <w:pPr>
        <w:pStyle w:val="Prrafodelista"/>
        <w:numPr>
          <w:ilvl w:val="0"/>
          <w:numId w:val="1"/>
        </w:numPr>
        <w:jc w:val="both"/>
        <w:rPr>
          <w:rFonts w:ascii="Courier New" w:hAnsi="Courier New" w:cs="Courier New"/>
          <w:sz w:val="24"/>
          <w:szCs w:val="24"/>
        </w:rPr>
      </w:pPr>
      <w:r w:rsidRPr="00CA07F7">
        <w:rPr>
          <w:rFonts w:ascii="Courier New" w:hAnsi="Courier New" w:cs="Courier New"/>
          <w:color w:val="0070C0"/>
          <w:sz w:val="24"/>
          <w:szCs w:val="24"/>
        </w:rPr>
        <w:t>SQLWave MySQL Client</w:t>
      </w:r>
      <w:r w:rsidRPr="00CA07F7">
        <w:rPr>
          <w:rFonts w:ascii="Courier New" w:hAnsi="Courier New" w:cs="Courier New"/>
          <w:color w:val="00B0F0"/>
          <w:sz w:val="24"/>
          <w:szCs w:val="24"/>
        </w:rPr>
        <w:t xml:space="preserve">:                                                                                                                                         </w:t>
      </w:r>
      <w:r w:rsidR="00613B20" w:rsidRPr="00CA07F7">
        <w:rPr>
          <w:rFonts w:ascii="Courier New" w:hAnsi="Courier New" w:cs="Courier New"/>
          <w:color w:val="00B0F0"/>
          <w:sz w:val="24"/>
          <w:szCs w:val="24"/>
        </w:rPr>
        <w:t xml:space="preserve"> </w:t>
      </w:r>
      <w:r w:rsidRPr="00CA07F7">
        <w:rPr>
          <w:rFonts w:ascii="Courier New" w:hAnsi="Courier New" w:cs="Courier New"/>
          <w:sz w:val="24"/>
          <w:szCs w:val="24"/>
        </w:rPr>
        <w:t>SQLWave es un cliente de MySQL compacto, rápido y fácil de usar. Esta herramienta le permitirá conectarse en cualquier lugar fácilmente a sus hosts remotos.</w:t>
      </w:r>
    </w:p>
    <w:p w:rsidR="00F43774" w:rsidRPr="00CA07F7" w:rsidRDefault="00F43774" w:rsidP="00CA07F7">
      <w:pPr>
        <w:pStyle w:val="Prrafodelista"/>
        <w:numPr>
          <w:ilvl w:val="0"/>
          <w:numId w:val="1"/>
        </w:numPr>
        <w:jc w:val="both"/>
        <w:rPr>
          <w:rFonts w:ascii="Courier New" w:hAnsi="Courier New" w:cs="Courier New"/>
          <w:sz w:val="24"/>
          <w:szCs w:val="24"/>
        </w:rPr>
      </w:pPr>
      <w:r w:rsidRPr="00CA07F7">
        <w:rPr>
          <w:rFonts w:ascii="Courier New" w:hAnsi="Courier New" w:cs="Courier New"/>
          <w:color w:val="0070C0"/>
          <w:sz w:val="24"/>
          <w:szCs w:val="24"/>
        </w:rPr>
        <w:t xml:space="preserve">dbForge Studio:                                                                                                                                               </w:t>
      </w:r>
      <w:r w:rsidRPr="00CA07F7">
        <w:rPr>
          <w:rFonts w:ascii="Courier New" w:hAnsi="Courier New" w:cs="Courier New"/>
          <w:color w:val="000000" w:themeColor="text1"/>
          <w:sz w:val="24"/>
          <w:szCs w:val="24"/>
        </w:rPr>
        <w:t>dbForge Studio es una herramienta GUI MySQL universal que permite a un desarrollador o  administrador de MySQL crear y ejecutar consultas, desarrollar y depurar rutinas MySQL, así como la gestión de objetos de base de datos MySQL automatiza en el ambiente conveniente.</w:t>
      </w:r>
    </w:p>
    <w:p w:rsidR="00F43774" w:rsidRPr="00CA07F7" w:rsidRDefault="00F43774" w:rsidP="00CA07F7">
      <w:pPr>
        <w:pStyle w:val="Prrafodelista"/>
        <w:numPr>
          <w:ilvl w:val="0"/>
          <w:numId w:val="1"/>
        </w:numPr>
        <w:jc w:val="both"/>
        <w:rPr>
          <w:rFonts w:ascii="Courier New" w:hAnsi="Courier New" w:cs="Courier New"/>
          <w:sz w:val="24"/>
          <w:szCs w:val="24"/>
        </w:rPr>
      </w:pPr>
      <w:r w:rsidRPr="00CA07F7">
        <w:rPr>
          <w:rFonts w:ascii="Courier New" w:hAnsi="Courier New" w:cs="Courier New"/>
          <w:color w:val="0070C0"/>
          <w:sz w:val="24"/>
          <w:szCs w:val="24"/>
        </w:rPr>
        <w:t xml:space="preserve">DBTools Manager:                                                                                                                                                </w:t>
      </w:r>
      <w:r w:rsidRPr="00CA07F7">
        <w:rPr>
          <w:rFonts w:ascii="Courier New" w:hAnsi="Courier New" w:cs="Courier New"/>
          <w:color w:val="000000" w:themeColor="text1"/>
          <w:sz w:val="24"/>
          <w:szCs w:val="24"/>
        </w:rPr>
        <w:t>DBManager es la más potente aplicación para la gestión de datos. Con el soporte incorporado para MySQL y motores de bases de datos ODBC, sino que también le ofrece nuevas características que lo hacen la aplicación más avanzada. Se presenta en dos versiones para que puedas elegir la que más se ajuste a sus necesidades: Standard y Enterprise.</w:t>
      </w:r>
    </w:p>
    <w:p w:rsidR="00F43774" w:rsidRPr="00CA07F7" w:rsidRDefault="00F43774" w:rsidP="00CA07F7">
      <w:pPr>
        <w:pStyle w:val="Prrafodelista"/>
        <w:numPr>
          <w:ilvl w:val="0"/>
          <w:numId w:val="1"/>
        </w:numPr>
        <w:jc w:val="both"/>
        <w:rPr>
          <w:rFonts w:ascii="Courier New" w:hAnsi="Courier New" w:cs="Courier New"/>
          <w:color w:val="000000" w:themeColor="text1"/>
          <w:sz w:val="24"/>
          <w:szCs w:val="24"/>
        </w:rPr>
      </w:pPr>
      <w:r w:rsidRPr="00CA07F7">
        <w:rPr>
          <w:rFonts w:ascii="Courier New" w:hAnsi="Courier New" w:cs="Courier New"/>
          <w:color w:val="0070C0"/>
          <w:sz w:val="24"/>
          <w:szCs w:val="24"/>
        </w:rPr>
        <w:lastRenderedPageBreak/>
        <w:t xml:space="preserve">MyDB Studio:                                                                                                                                              </w:t>
      </w:r>
      <w:r w:rsidRPr="00CA07F7">
        <w:rPr>
          <w:rFonts w:ascii="Courier New" w:hAnsi="Courier New" w:cs="Courier New"/>
          <w:color w:val="000000" w:themeColor="text1"/>
          <w:sz w:val="24"/>
          <w:szCs w:val="24"/>
        </w:rPr>
        <w:t>MyDB Studio es una completa colección de herramientas poderosas para MySQL y administración del servidor. Gracias a su sencilla interfaz gráfica de usuario (GUI).</w:t>
      </w:r>
    </w:p>
    <w:p w:rsidR="00F43774" w:rsidRPr="00CA07F7" w:rsidRDefault="00CA07F7" w:rsidP="00CA07F7">
      <w:pPr>
        <w:pStyle w:val="Prrafodelista"/>
        <w:numPr>
          <w:ilvl w:val="0"/>
          <w:numId w:val="1"/>
        </w:numPr>
        <w:jc w:val="both"/>
        <w:rPr>
          <w:rFonts w:ascii="Courier New" w:hAnsi="Courier New" w:cs="Courier New"/>
          <w:color w:val="000000" w:themeColor="text1"/>
          <w:sz w:val="24"/>
          <w:szCs w:val="24"/>
        </w:rPr>
      </w:pPr>
      <w:r w:rsidRPr="00CA07F7">
        <w:rPr>
          <w:rFonts w:ascii="Courier New" w:hAnsi="Courier New" w:cs="Courier New"/>
          <w:color w:val="0070C0"/>
          <w:sz w:val="24"/>
          <w:szCs w:val="24"/>
        </w:rPr>
        <w:t xml:space="preserve">Dreamcoder for MySQL:                                                                                                                                            </w:t>
      </w:r>
      <w:r w:rsidRPr="00CA07F7">
        <w:rPr>
          <w:rFonts w:ascii="Courier New" w:hAnsi="Courier New" w:cs="Courier New"/>
          <w:color w:val="000000" w:themeColor="text1"/>
          <w:sz w:val="24"/>
          <w:szCs w:val="24"/>
        </w:rPr>
        <w:t>DreamCoder for MySQL provee una interfaz intuitiva que permite realizar rápida y fácilmente tareas con la base de datos. Con el DreamCoder usted podrá crear, editar, duplicar, exportar y borrar objetos, compilar y ejecutar procedimientos almacenados, exportar e importar datos, generar reportes, monitorear la actividad de la base de datos, sincronizar la base de datos, construir y ejecutar consultas, formatear código, manipular blob, crear usuarios y ejecutar scripts.</w:t>
      </w:r>
    </w:p>
    <w:p w:rsidR="00CA07F7" w:rsidRPr="00CA07F7" w:rsidRDefault="00CA07F7" w:rsidP="00CA07F7">
      <w:pPr>
        <w:jc w:val="both"/>
        <w:rPr>
          <w:rFonts w:ascii="Courier New" w:hAnsi="Courier New" w:cs="Courier New"/>
          <w:color w:val="000000" w:themeColor="text1"/>
          <w:sz w:val="24"/>
          <w:szCs w:val="24"/>
        </w:rPr>
      </w:pPr>
    </w:p>
    <w:p w:rsidR="00CA07F7" w:rsidRPr="00CA07F7" w:rsidRDefault="00CA07F7" w:rsidP="00CA07F7">
      <w:pPr>
        <w:jc w:val="both"/>
        <w:rPr>
          <w:rFonts w:ascii="Courier New" w:hAnsi="Courier New" w:cs="Courier New"/>
          <w:color w:val="000000" w:themeColor="text1"/>
          <w:sz w:val="24"/>
          <w:szCs w:val="24"/>
        </w:rPr>
      </w:pPr>
    </w:p>
    <w:p w:rsidR="00CA07F7" w:rsidRPr="00CA07F7" w:rsidRDefault="00CA07F7" w:rsidP="00CA07F7">
      <w:pPr>
        <w:jc w:val="both"/>
        <w:rPr>
          <w:rFonts w:ascii="Courier New" w:hAnsi="Courier New" w:cs="Courier New"/>
          <w:color w:val="000000" w:themeColor="text1"/>
          <w:sz w:val="24"/>
          <w:szCs w:val="24"/>
        </w:rPr>
      </w:pPr>
      <w:r w:rsidRPr="00CA07F7">
        <w:rPr>
          <w:rFonts w:ascii="Courier New" w:hAnsi="Courier New" w:cs="Courier New"/>
          <w:color w:val="000000" w:themeColor="text1"/>
          <w:sz w:val="24"/>
          <w:szCs w:val="24"/>
        </w:rPr>
        <w:t>APA:</w:t>
      </w:r>
    </w:p>
    <w:p w:rsidR="00CA07F7" w:rsidRPr="00CA07F7" w:rsidRDefault="00CA07F7" w:rsidP="00CA07F7">
      <w:pPr>
        <w:jc w:val="both"/>
        <w:rPr>
          <w:rFonts w:ascii="Courier New" w:hAnsi="Courier New" w:cs="Courier New"/>
          <w:color w:val="000000" w:themeColor="text1"/>
          <w:sz w:val="24"/>
          <w:szCs w:val="24"/>
        </w:rPr>
      </w:pPr>
      <w:r w:rsidRPr="00CA07F7">
        <w:rPr>
          <w:rFonts w:ascii="Courier New" w:hAnsi="Courier New" w:cs="Courier New"/>
          <w:color w:val="000000"/>
          <w:sz w:val="24"/>
          <w:szCs w:val="24"/>
        </w:rPr>
        <w:t>Ramirez, F.. (2012). 10 Herramientas visuales. mayo 12, 2016, de Lawebdelprofe Sitio web: http://blog.lawebdelprofe.com/2013/05/10-herramientas-visualesgui-para-mysql.html</w:t>
      </w:r>
    </w:p>
    <w:p w:rsidR="00F43774" w:rsidRPr="00F43774" w:rsidRDefault="00F43774" w:rsidP="00F43774">
      <w:pPr>
        <w:pStyle w:val="Prrafodelista"/>
        <w:rPr>
          <w:color w:val="000000" w:themeColor="text1"/>
        </w:rPr>
      </w:pPr>
    </w:p>
    <w:p w:rsidR="00613B20" w:rsidRDefault="00613B20" w:rsidP="00F43774">
      <w:pPr>
        <w:pStyle w:val="Prrafodelista"/>
      </w:pPr>
      <w:r>
        <w:t xml:space="preserve">           </w:t>
      </w:r>
    </w:p>
    <w:p w:rsidR="00B83869" w:rsidRDefault="00B83869" w:rsidP="00B83869">
      <w:pPr>
        <w:pStyle w:val="Prrafodelista"/>
      </w:pPr>
    </w:p>
    <w:p w:rsidR="00B83869" w:rsidRDefault="00B83869"/>
    <w:sectPr w:rsidR="00B83869" w:rsidSect="00CA07F7">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77BC1"/>
    <w:multiLevelType w:val="hybridMultilevel"/>
    <w:tmpl w:val="00C02D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69"/>
    <w:rsid w:val="003F1636"/>
    <w:rsid w:val="00613B20"/>
    <w:rsid w:val="008C3385"/>
    <w:rsid w:val="00B83869"/>
    <w:rsid w:val="00BD217D"/>
    <w:rsid w:val="00C542A4"/>
    <w:rsid w:val="00CA07F7"/>
    <w:rsid w:val="00DC34FF"/>
    <w:rsid w:val="00F437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49FAD-D982-43ED-ABB7-BB312B3E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8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3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3</Pages>
  <Words>665</Words>
  <Characters>3661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2016-05-10T20:53:00Z</dcterms:created>
  <dcterms:modified xsi:type="dcterms:W3CDTF">2016-05-13T21:48:00Z</dcterms:modified>
</cp:coreProperties>
</file>