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9C" w:rsidRPr="00977FE4" w:rsidRDefault="00977FE4">
      <w:pPr>
        <w:rPr>
          <w:rFonts w:ascii="Courier New" w:hAnsi="Courier New" w:cs="Courier New"/>
          <w:sz w:val="32"/>
          <w:szCs w:val="32"/>
        </w:rPr>
      </w:pPr>
      <w:r w:rsidRPr="00977FE4">
        <w:rPr>
          <w:rFonts w:ascii="Courier New" w:hAnsi="Courier New" w:cs="Courier New"/>
          <w:sz w:val="32"/>
          <w:szCs w:val="32"/>
        </w:rPr>
        <w:t xml:space="preserve">Gestores de datos </w:t>
      </w:r>
    </w:p>
    <w:p w:rsidR="004E25B7" w:rsidRDefault="004E25B7">
      <w:pPr>
        <w:rPr>
          <w:rFonts w:ascii="Courier New" w:hAnsi="Courier New" w:cs="Courier New"/>
          <w:sz w:val="24"/>
          <w:szCs w:val="24"/>
        </w:rPr>
      </w:pPr>
    </w:p>
    <w:p w:rsidR="004E25B7" w:rsidRPr="00867B61" w:rsidRDefault="00977FE4">
      <w:pPr>
        <w:rPr>
          <w:rFonts w:ascii="Courier New" w:hAnsi="Courier New" w:cs="Courier New"/>
          <w:color w:val="FF0000"/>
          <w:sz w:val="24"/>
          <w:szCs w:val="24"/>
        </w:rPr>
      </w:pPr>
      <w:r w:rsidRPr="00867B61">
        <w:rPr>
          <w:rFonts w:ascii="Courier New" w:hAnsi="Courier New" w:cs="Courier New"/>
          <w:color w:val="FF0000"/>
          <w:sz w:val="24"/>
          <w:szCs w:val="24"/>
        </w:rPr>
        <w:t>Mysql:</w:t>
      </w:r>
    </w:p>
    <w:p w:rsidR="00977FE4" w:rsidRPr="00977FE4" w:rsidRDefault="004E25B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r w:rsidR="00977FE4" w:rsidRPr="00977FE4">
        <w:rPr>
          <w:rFonts w:ascii="Courier New" w:hAnsi="Courier New" w:cs="Courier New"/>
          <w:sz w:val="24"/>
          <w:szCs w:val="24"/>
        </w:rPr>
        <w:t>s un sistema gestor de bases de datos relacionales rápido, sólido y flexible.</w:t>
      </w:r>
    </w:p>
    <w:p w:rsidR="00977FE4" w:rsidRPr="00977FE4" w:rsidRDefault="00977FE4">
      <w:pPr>
        <w:rPr>
          <w:rFonts w:ascii="Courier New" w:hAnsi="Courier New" w:cs="Courier New"/>
          <w:sz w:val="24"/>
          <w:szCs w:val="24"/>
        </w:rPr>
      </w:pPr>
      <w:r w:rsidRPr="00977FE4">
        <w:rPr>
          <w:rFonts w:ascii="Courier New" w:hAnsi="Courier New" w:cs="Courier New"/>
          <w:sz w:val="24"/>
          <w:szCs w:val="24"/>
        </w:rPr>
        <w:t>Reúne la creación de bases de datos con accesos desde páginas web</w:t>
      </w:r>
      <w:r>
        <w:rPr>
          <w:rFonts w:ascii="Courier New" w:hAnsi="Courier New" w:cs="Courier New"/>
          <w:sz w:val="24"/>
          <w:szCs w:val="24"/>
        </w:rPr>
        <w:t>,</w:t>
      </w:r>
      <w:r w:rsidRPr="00977FE4">
        <w:t xml:space="preserve"> </w:t>
      </w:r>
      <w:r w:rsidRPr="00977FE4">
        <w:rPr>
          <w:rFonts w:ascii="Courier New" w:hAnsi="Courier New" w:cs="Courier New"/>
          <w:sz w:val="24"/>
          <w:szCs w:val="24"/>
        </w:rPr>
        <w:t>Está desarrollado en</w:t>
      </w:r>
      <w:r w:rsidR="004E25B7">
        <w:rPr>
          <w:rFonts w:ascii="Courier New" w:hAnsi="Courier New" w:cs="Courier New"/>
          <w:sz w:val="24"/>
          <w:szCs w:val="24"/>
        </w:rPr>
        <w:t xml:space="preserve"> ( C y C++ )</w:t>
      </w:r>
      <w:r w:rsidRPr="00977FE4">
        <w:rPr>
          <w:rFonts w:ascii="Courier New" w:hAnsi="Courier New" w:cs="Courier New"/>
          <w:sz w:val="24"/>
          <w:szCs w:val="24"/>
        </w:rPr>
        <w:t xml:space="preserve"> facilitando su integración en otras aplicaciones desarrolladas también en esos lenguajes. </w:t>
      </w:r>
    </w:p>
    <w:p w:rsidR="00977FE4" w:rsidRDefault="00977FE4">
      <w:pPr>
        <w:rPr>
          <w:rFonts w:ascii="Courier New" w:hAnsi="Courier New" w:cs="Courier New"/>
          <w:sz w:val="24"/>
          <w:szCs w:val="24"/>
        </w:rPr>
      </w:pPr>
      <w:r w:rsidRPr="00977FE4">
        <w:rPr>
          <w:rFonts w:ascii="Courier New" w:hAnsi="Courier New" w:cs="Courier New"/>
          <w:sz w:val="24"/>
          <w:szCs w:val="24"/>
        </w:rPr>
        <w:t>Es un sistema servidor por lo que permite ser multiusuario y de un subproceso  múltiple</w:t>
      </w:r>
      <w:r w:rsidR="004E25B7">
        <w:rPr>
          <w:rFonts w:ascii="Courier New" w:hAnsi="Courier New" w:cs="Courier New"/>
          <w:sz w:val="24"/>
          <w:szCs w:val="24"/>
        </w:rPr>
        <w:t>,</w:t>
      </w:r>
      <w:r w:rsidR="004E25B7" w:rsidRPr="004E25B7">
        <w:t xml:space="preserve"> </w:t>
      </w:r>
      <w:r w:rsidR="004E25B7">
        <w:t>c</w:t>
      </w:r>
      <w:r w:rsidR="004E25B7" w:rsidRPr="004E25B7">
        <w:rPr>
          <w:rFonts w:ascii="Courier New" w:hAnsi="Courier New" w:cs="Courier New"/>
          <w:sz w:val="24"/>
          <w:szCs w:val="24"/>
        </w:rPr>
        <w:t>ada vez que se cr</w:t>
      </w:r>
      <w:r w:rsidR="004E25B7">
        <w:rPr>
          <w:rFonts w:ascii="Courier New" w:hAnsi="Courier New" w:cs="Courier New"/>
          <w:sz w:val="24"/>
          <w:szCs w:val="24"/>
        </w:rPr>
        <w:t>ea una conexión con el servidor</w:t>
      </w:r>
      <w:r w:rsidR="004E25B7" w:rsidRPr="004E25B7">
        <w:rPr>
          <w:rFonts w:ascii="Courier New" w:hAnsi="Courier New" w:cs="Courier New"/>
          <w:sz w:val="24"/>
          <w:szCs w:val="24"/>
        </w:rPr>
        <w:t xml:space="preserve"> el programa servidor establece un proceso para manejar la solicitud del cliente, controlando así el acc</w:t>
      </w:r>
      <w:r w:rsidR="004E25B7">
        <w:rPr>
          <w:rFonts w:ascii="Courier New" w:hAnsi="Courier New" w:cs="Courier New"/>
          <w:sz w:val="24"/>
          <w:szCs w:val="24"/>
        </w:rPr>
        <w:t>eso simultáneo de un gran cantidad</w:t>
      </w:r>
      <w:r w:rsidR="004E25B7" w:rsidRPr="004E25B7">
        <w:rPr>
          <w:rFonts w:ascii="Courier New" w:hAnsi="Courier New" w:cs="Courier New"/>
          <w:sz w:val="24"/>
          <w:szCs w:val="24"/>
        </w:rPr>
        <w:t xml:space="preserve"> de usuarios a los datos y asegurando el acceso a usuarios autorizados </w:t>
      </w:r>
      <w:r w:rsidR="004E25B7">
        <w:rPr>
          <w:rFonts w:ascii="Courier New" w:hAnsi="Courier New" w:cs="Courier New"/>
          <w:sz w:val="24"/>
          <w:szCs w:val="24"/>
        </w:rPr>
        <w:t>únicamente,</w:t>
      </w:r>
      <w:r w:rsidR="004E25B7" w:rsidRPr="004E25B7">
        <w:t xml:space="preserve"> </w:t>
      </w:r>
      <w:r w:rsidR="004E25B7" w:rsidRPr="004E25B7">
        <w:rPr>
          <w:rFonts w:ascii="Courier New" w:hAnsi="Courier New" w:cs="Courier New"/>
          <w:sz w:val="24"/>
          <w:szCs w:val="24"/>
        </w:rPr>
        <w:t>Es uno de los sistemas gestores de bases de datos más utilizado en la actualidad, utilizado por grandes corporaciones como Yahoo! Finance, Google, Motorola, entre otras</w:t>
      </w:r>
      <w:r w:rsidR="004E25B7">
        <w:rPr>
          <w:rFonts w:ascii="Courier New" w:hAnsi="Courier New" w:cs="Courier New"/>
          <w:sz w:val="24"/>
          <w:szCs w:val="24"/>
        </w:rPr>
        <w:t>.</w:t>
      </w:r>
    </w:p>
    <w:p w:rsidR="007A402F" w:rsidRDefault="00867B61">
      <w:pPr>
        <w:rPr>
          <w:rFonts w:ascii="Courier New" w:hAnsi="Courier New" w:cs="Courier New"/>
          <w:sz w:val="24"/>
          <w:szCs w:val="24"/>
        </w:rPr>
      </w:pPr>
      <w:r w:rsidRPr="00867B61">
        <w:rPr>
          <w:rFonts w:ascii="Courier New" w:hAnsi="Courier New" w:cs="Courier New"/>
          <w:sz w:val="24"/>
          <w:szCs w:val="24"/>
        </w:rPr>
        <w:t>MySQL fue inicialmente desarrollado por MySQL AB (empresa fundada por David Axmark, Allan Larsson y Michael Widenius). MySQL A.B. fue adquirida por Sun Microsystems en 2008, y ésta a su vez fue comprada por Oracle Corporation en 2010, la cual ya era dueña desde 2005 de Innobase Oy, empresa finlandesa desarrolladora del motor InnoDB para MySQL.</w:t>
      </w: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Pr="00867B61" w:rsidRDefault="00867B61">
      <w:pPr>
        <w:rPr>
          <w:rFonts w:ascii="Courier New" w:hAnsi="Courier New" w:cs="Courier New"/>
          <w:color w:val="FF0000"/>
          <w:sz w:val="24"/>
          <w:szCs w:val="24"/>
        </w:rPr>
      </w:pPr>
    </w:p>
    <w:p w:rsidR="007A402F" w:rsidRPr="00867B61" w:rsidRDefault="007A402F">
      <w:pPr>
        <w:rPr>
          <w:rFonts w:ascii="Courier New" w:hAnsi="Courier New" w:cs="Courier New"/>
          <w:color w:val="FF0000"/>
          <w:sz w:val="24"/>
          <w:szCs w:val="24"/>
        </w:rPr>
      </w:pPr>
      <w:r w:rsidRPr="00867B61">
        <w:rPr>
          <w:rFonts w:ascii="Courier New" w:hAnsi="Courier New" w:cs="Courier New"/>
          <w:color w:val="FF0000"/>
          <w:sz w:val="24"/>
          <w:szCs w:val="24"/>
        </w:rPr>
        <w:t>Mysqlserver:</w:t>
      </w: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7A402F" w:rsidRDefault="007A40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 un manejo de base de datos  del modelo relacinal desarrollado por Microsoft.</w:t>
      </w:r>
    </w:p>
    <w:p w:rsidR="007A402F" w:rsidRDefault="007A40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El lenguaje de mysqlserver es manejado por línea de comandos o mediante la interfaz </w:t>
      </w:r>
      <w:r w:rsidR="00867B61">
        <w:rPr>
          <w:rFonts w:ascii="Courier New" w:hAnsi="Courier New" w:cs="Courier New"/>
          <w:sz w:val="24"/>
          <w:szCs w:val="24"/>
        </w:rPr>
        <w:t>gráfica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Pr="007A402F">
        <w:rPr>
          <w:rFonts w:ascii="Courier New" w:hAnsi="Courier New" w:cs="Courier New"/>
          <w:sz w:val="24"/>
          <w:szCs w:val="24"/>
        </w:rPr>
        <w:t>Management Studio</w:t>
      </w:r>
      <w:r>
        <w:rPr>
          <w:rFonts w:ascii="Courier New" w:hAnsi="Courier New" w:cs="Courier New"/>
          <w:sz w:val="24"/>
          <w:szCs w:val="24"/>
        </w:rPr>
        <w:t>,</w:t>
      </w:r>
      <w:r w:rsidRPr="007A402F">
        <w:rPr>
          <w:rFonts w:ascii="Courier New" w:hAnsi="Courier New" w:cs="Courier New"/>
          <w:sz w:val="24"/>
          <w:szCs w:val="24"/>
        </w:rPr>
        <w:t xml:space="preserve"> una implementación del estándar ANSI del lenguaje SQL, utilizado para manipular y recuperar datos</w:t>
      </w:r>
      <w:r>
        <w:rPr>
          <w:rFonts w:ascii="Courier New" w:hAnsi="Courier New" w:cs="Courier New"/>
          <w:sz w:val="24"/>
          <w:szCs w:val="24"/>
        </w:rPr>
        <w:t xml:space="preserve"> la cual su abreviación es (DML) </w:t>
      </w:r>
      <w:r w:rsidRPr="007A402F">
        <w:rPr>
          <w:rFonts w:ascii="Courier New" w:hAnsi="Courier New" w:cs="Courier New"/>
          <w:sz w:val="24"/>
          <w:szCs w:val="24"/>
        </w:rPr>
        <w:t>crear tablas y defi</w:t>
      </w:r>
      <w:r>
        <w:rPr>
          <w:rFonts w:ascii="Courier New" w:hAnsi="Courier New" w:cs="Courier New"/>
          <w:sz w:val="24"/>
          <w:szCs w:val="24"/>
        </w:rPr>
        <w:t>nir relaciones entre ellas (DDL)</w:t>
      </w:r>
      <w:r w:rsidRPr="007A402F">
        <w:rPr>
          <w:rFonts w:ascii="Courier New" w:hAnsi="Courier New" w:cs="Courier New"/>
          <w:sz w:val="24"/>
          <w:szCs w:val="24"/>
        </w:rPr>
        <w:t>.</w:t>
      </w:r>
    </w:p>
    <w:p w:rsidR="007A402F" w:rsidRDefault="007A402F">
      <w:pPr>
        <w:rPr>
          <w:rFonts w:ascii="Courier New" w:hAnsi="Courier New" w:cs="Courier New"/>
          <w:sz w:val="24"/>
          <w:szCs w:val="24"/>
        </w:rPr>
      </w:pPr>
      <w:r w:rsidRPr="007A402F">
        <w:rPr>
          <w:rFonts w:ascii="Courier New" w:hAnsi="Courier New" w:cs="Courier New"/>
          <w:sz w:val="24"/>
          <w:szCs w:val="24"/>
        </w:rPr>
        <w:t>Puede ser configurado para utilizar varias instancias en el mismo servidor físico, la primera instalación lleva generalmente el nombre del servidor, y las siguientes - nombres específicos (con un guion invertido entre el nombre del servidor y el nombre de la instalación).</w:t>
      </w:r>
    </w:p>
    <w:p w:rsidR="007A402F" w:rsidRDefault="007A402F">
      <w:pPr>
        <w:rPr>
          <w:rFonts w:ascii="Courier New" w:hAnsi="Courier New" w:cs="Courier New"/>
          <w:sz w:val="24"/>
          <w:szCs w:val="24"/>
        </w:rPr>
      </w:pPr>
      <w:r w:rsidRPr="007A402F">
        <w:rPr>
          <w:rFonts w:ascii="Courier New" w:hAnsi="Courier New" w:cs="Courier New"/>
          <w:sz w:val="24"/>
          <w:szCs w:val="24"/>
        </w:rPr>
        <w:t>El código fuente original de SQL Server que fue utilizado en las versiones previas a la versión 7.0 habría sido comprado de Sybase, pero fue actualizado en las versiones 7.0 y 2000, y reescrito en la versión 2005. Generalmente, cada 2-3 años, una nueva versión es lanzada y, entre estos lanzamientos, se proponen service packes con mejoras y correcciones de bugs, y hotfixes por problemas urgentes en el sistema de seguridad o bugs críticos.</w:t>
      </w: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>
      <w:pPr>
        <w:rPr>
          <w:rFonts w:ascii="Courier New" w:hAnsi="Courier New" w:cs="Courier New"/>
          <w:sz w:val="24"/>
          <w:szCs w:val="24"/>
        </w:rPr>
      </w:pPr>
    </w:p>
    <w:p w:rsidR="00867B61" w:rsidRDefault="00867B61" w:rsidP="00867B61">
      <w:pPr>
        <w:rPr>
          <w:rFonts w:ascii="Courier New" w:hAnsi="Courier New" w:cs="Courier New"/>
          <w:sz w:val="24"/>
          <w:szCs w:val="24"/>
        </w:rPr>
      </w:pPr>
    </w:p>
    <w:p w:rsidR="00867B61" w:rsidRPr="00867B61" w:rsidRDefault="00867B61" w:rsidP="00867B61">
      <w:pPr>
        <w:rPr>
          <w:rFonts w:ascii="Courier New" w:hAnsi="Courier New" w:cs="Courier New"/>
          <w:color w:val="FF0000"/>
          <w:sz w:val="24"/>
          <w:szCs w:val="24"/>
        </w:rPr>
      </w:pPr>
      <w:r w:rsidRPr="00867B61">
        <w:rPr>
          <w:rFonts w:ascii="Courier New" w:hAnsi="Courier New" w:cs="Courier New"/>
          <w:color w:val="FF0000"/>
          <w:sz w:val="24"/>
          <w:szCs w:val="24"/>
        </w:rPr>
        <w:lastRenderedPageBreak/>
        <w:t>PostgreSQL</w:t>
      </w:r>
      <w:r>
        <w:rPr>
          <w:rFonts w:ascii="Courier New" w:hAnsi="Courier New" w:cs="Courier New"/>
          <w:color w:val="FF0000"/>
          <w:sz w:val="24"/>
          <w:szCs w:val="24"/>
        </w:rPr>
        <w:t>:</w:t>
      </w:r>
      <w:bookmarkStart w:id="0" w:name="_GoBack"/>
      <w:bookmarkEnd w:id="0"/>
    </w:p>
    <w:p w:rsidR="00867B61" w:rsidRDefault="00867B61" w:rsidP="00867B61">
      <w:pPr>
        <w:rPr>
          <w:rFonts w:ascii="Courier New" w:hAnsi="Courier New" w:cs="Courier New"/>
          <w:sz w:val="24"/>
          <w:szCs w:val="24"/>
        </w:rPr>
      </w:pPr>
    </w:p>
    <w:p w:rsidR="00867B61" w:rsidRPr="00867B61" w:rsidRDefault="00867B61" w:rsidP="00867B6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r w:rsidRPr="00867B61">
        <w:rPr>
          <w:rFonts w:ascii="Courier New" w:hAnsi="Courier New" w:cs="Courier New"/>
          <w:sz w:val="24"/>
          <w:szCs w:val="24"/>
        </w:rPr>
        <w:t>s un Sistema Gestor de Bases de Datos Relacionales Orientadas a Objetos, derivado de Postgres, desarrollado en la Universidad de California, en el Departamento de Ciencias de la Computación de Berkeley. Es un gestor de bases de datos de código abierto, brinda u</w:t>
      </w:r>
      <w:r>
        <w:rPr>
          <w:rFonts w:ascii="Courier New" w:hAnsi="Courier New" w:cs="Courier New"/>
          <w:sz w:val="24"/>
          <w:szCs w:val="24"/>
        </w:rPr>
        <w:t>n control de concurrencia multi</w:t>
      </w:r>
      <w:r w:rsidRPr="00867B61">
        <w:rPr>
          <w:rFonts w:ascii="Courier New" w:hAnsi="Courier New" w:cs="Courier New"/>
          <w:sz w:val="24"/>
          <w:szCs w:val="24"/>
        </w:rPr>
        <w:t>versión (MVCC) que permite trabajar con grandes volúmenes de datos; soporta gran parte de la sintaxis SQL y cuenta con un extenso grupo de enlaces con lenguajes de programación.</w:t>
      </w:r>
    </w:p>
    <w:p w:rsidR="00867B61" w:rsidRPr="00867B61" w:rsidRDefault="00867B61" w:rsidP="00867B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Tiene </w:t>
      </w:r>
      <w:r w:rsidRPr="00867B61">
        <w:rPr>
          <w:rFonts w:ascii="Courier New" w:hAnsi="Courier New" w:cs="Courier New"/>
          <w:sz w:val="24"/>
          <w:szCs w:val="24"/>
        </w:rPr>
        <w:t>características significativas del motor de datos, entre las que se pueden incluir las subconsultas, los valores por defecto, las restricciones a valores en los campos (constraints) y los disparadores (triggers). Ofrece funcionalidades en línea con el estándar SQL92, incluyendo claves primarias, identificadores entrecomillados, conversión de tipos y entrada de enteros binarios y hexadecimales.</w:t>
      </w:r>
    </w:p>
    <w:p w:rsidR="00867B61" w:rsidRPr="00867B61" w:rsidRDefault="00867B61" w:rsidP="00867B61">
      <w:pPr>
        <w:rPr>
          <w:rFonts w:ascii="Courier New" w:hAnsi="Courier New" w:cs="Courier New"/>
          <w:sz w:val="24"/>
          <w:szCs w:val="24"/>
        </w:rPr>
      </w:pPr>
      <w:r w:rsidRPr="00867B61">
        <w:rPr>
          <w:rFonts w:ascii="Courier New" w:hAnsi="Courier New" w:cs="Courier New"/>
          <w:sz w:val="24"/>
          <w:szCs w:val="24"/>
        </w:rPr>
        <w:t xml:space="preserve">El código fuente se encuentra disponible para todos sin costo alguno. Está disponible para 34 plataformas con la última versión </w:t>
      </w:r>
      <w:r w:rsidRPr="00867B61">
        <w:rPr>
          <w:rFonts w:ascii="Courier New" w:hAnsi="Courier New" w:cs="Courier New"/>
          <w:sz w:val="24"/>
          <w:szCs w:val="24"/>
        </w:rPr>
        <w:t>estable. Es</w:t>
      </w:r>
      <w:r>
        <w:rPr>
          <w:rFonts w:ascii="Courier New" w:hAnsi="Courier New" w:cs="Courier New"/>
          <w:sz w:val="24"/>
          <w:szCs w:val="24"/>
        </w:rPr>
        <w:t xml:space="preserve"> totalmente compatible con ACID.</w:t>
      </w:r>
    </w:p>
    <w:p w:rsidR="00867B61" w:rsidRPr="00977FE4" w:rsidRDefault="00867B61" w:rsidP="00867B61">
      <w:pPr>
        <w:rPr>
          <w:rFonts w:ascii="Courier New" w:hAnsi="Courier New" w:cs="Courier New"/>
          <w:sz w:val="24"/>
          <w:szCs w:val="24"/>
        </w:rPr>
      </w:pPr>
      <w:r w:rsidRPr="00867B61">
        <w:rPr>
          <w:rFonts w:ascii="Courier New" w:hAnsi="Courier New" w:cs="Courier New"/>
          <w:sz w:val="24"/>
          <w:szCs w:val="24"/>
        </w:rPr>
        <w:t xml:space="preserve">Posee una integridad referencial e interfaces nativas para lenguajes como ODBC, JDBC, C, C++, PHP, </w:t>
      </w:r>
      <w:r>
        <w:rPr>
          <w:rFonts w:ascii="Courier New" w:hAnsi="Courier New" w:cs="Courier New"/>
          <w:sz w:val="24"/>
          <w:szCs w:val="24"/>
        </w:rPr>
        <w:t xml:space="preserve">PERL, TCL, ECPG; PYTHON y </w:t>
      </w:r>
      <w:proofErr w:type="spellStart"/>
      <w:r>
        <w:rPr>
          <w:rFonts w:ascii="Courier New" w:hAnsi="Courier New" w:cs="Courier New"/>
          <w:sz w:val="24"/>
          <w:szCs w:val="24"/>
        </w:rPr>
        <w:t>RUBY.</w:t>
      </w:r>
      <w:r w:rsidRPr="00867B61">
        <w:rPr>
          <w:rFonts w:ascii="Courier New" w:hAnsi="Courier New" w:cs="Courier New"/>
          <w:sz w:val="24"/>
          <w:szCs w:val="24"/>
        </w:rPr>
        <w:t>Debido</w:t>
      </w:r>
      <w:proofErr w:type="spellEnd"/>
      <w:r w:rsidRPr="00867B61">
        <w:rPr>
          <w:rFonts w:ascii="Courier New" w:hAnsi="Courier New" w:cs="Courier New"/>
          <w:sz w:val="24"/>
          <w:szCs w:val="24"/>
        </w:rPr>
        <w:t xml:space="preserve"> a la liberación de la licencia, PostgreSQL se puede usar, modificar y distribuir de forma gratuita para cualquier fin, ya sea privado, comercial o académico.</w:t>
      </w:r>
    </w:p>
    <w:sectPr w:rsidR="00867B61" w:rsidRPr="00977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E4"/>
    <w:rsid w:val="004E25B7"/>
    <w:rsid w:val="007A402F"/>
    <w:rsid w:val="00867B61"/>
    <w:rsid w:val="00977FE4"/>
    <w:rsid w:val="00AA7F3F"/>
    <w:rsid w:val="00D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2016-05-04T12:58:00Z</dcterms:created>
  <dcterms:modified xsi:type="dcterms:W3CDTF">2016-05-04T13:38:00Z</dcterms:modified>
</cp:coreProperties>
</file>