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urier New" w:eastAsiaTheme="majorEastAsia" w:hAnsi="Courier New" w:cs="Courier New"/>
          <w:sz w:val="76"/>
          <w:szCs w:val="76"/>
        </w:rPr>
        <w:id w:val="-1598160632"/>
        <w:docPartObj>
          <w:docPartGallery w:val="Cover Pages"/>
          <w:docPartUnique/>
        </w:docPartObj>
      </w:sdtPr>
      <w:sdtEndPr>
        <w:rPr>
          <w:rFonts w:asciiTheme="minorHAnsi" w:eastAsiaTheme="minorHAnsi" w:hAnsiTheme="minorHAnsi" w:cstheme="minorBidi"/>
          <w:sz w:val="22"/>
          <w:szCs w:val="22"/>
          <w:lang w:eastAsia="en-US"/>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36"/>
            <w:gridCol w:w="3360"/>
            <w:gridCol w:w="2474"/>
          </w:tblGrid>
          <w:tr w:rsidR="00CD4A3B" w:rsidRPr="00CD4A3B">
            <w:tc>
              <w:tcPr>
                <w:tcW w:w="3525" w:type="dxa"/>
                <w:tcBorders>
                  <w:bottom w:val="single" w:sz="18" w:space="0" w:color="808080" w:themeColor="background1" w:themeShade="80"/>
                  <w:right w:val="single" w:sz="18" w:space="0" w:color="808080" w:themeColor="background1" w:themeShade="80"/>
                </w:tcBorders>
                <w:vAlign w:val="center"/>
              </w:tcPr>
              <w:p w:rsidR="00CD4A3B" w:rsidRPr="00CD4A3B" w:rsidRDefault="00CD4A3B" w:rsidP="00CD4A3B">
                <w:pPr>
                  <w:pStyle w:val="Sinespaciado"/>
                  <w:rPr>
                    <w:rFonts w:ascii="Courier New" w:eastAsiaTheme="majorEastAsia" w:hAnsi="Courier New" w:cs="Courier New"/>
                    <w:sz w:val="76"/>
                    <w:szCs w:val="76"/>
                  </w:rPr>
                </w:pPr>
                <w:sdt>
                  <w:sdtPr>
                    <w:rPr>
                      <w:rFonts w:ascii="Courier New" w:eastAsiaTheme="majorEastAsia" w:hAnsi="Courier New" w:cs="Courier New"/>
                      <w:sz w:val="48"/>
                      <w:szCs w:val="76"/>
                    </w:rPr>
                    <w:alias w:val="Título"/>
                    <w:id w:val="276713177"/>
                    <w:placeholder>
                      <w:docPart w:val="6EB2317F141449F5BDA387343936CE76"/>
                    </w:placeholder>
                    <w:dataBinding w:prefixMappings="xmlns:ns0='http://schemas.openxmlformats.org/package/2006/metadata/core-properties' xmlns:ns1='http://purl.org/dc/elements/1.1/'" w:xpath="/ns0:coreProperties[1]/ns1:title[1]" w:storeItemID="{6C3C8BC8-F283-45AE-878A-BAB7291924A1}"/>
                    <w:text/>
                  </w:sdtPr>
                  <w:sdtContent>
                    <w:r w:rsidRPr="00CD4A3B">
                      <w:rPr>
                        <w:rFonts w:ascii="Courier New" w:eastAsiaTheme="majorEastAsia" w:hAnsi="Courier New" w:cs="Courier New"/>
                        <w:sz w:val="48"/>
                        <w:szCs w:val="76"/>
                      </w:rPr>
                      <w:t>Act. Preliminar “Gestores de base de datos”</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Courier New" w:eastAsiaTheme="majorEastAsia" w:hAnsi="Courier New" w:cs="Courier New"/>
                    <w:sz w:val="36"/>
                    <w:szCs w:val="36"/>
                  </w:rPr>
                  <w:alias w:val="Fecha"/>
                  <w:id w:val="276713165"/>
                  <w:placeholder>
                    <w:docPart w:val="FF3FB72E951147FB8C2346FFFD4FCA4B"/>
                  </w:placeholder>
                  <w:dataBinding w:prefixMappings="xmlns:ns0='http://schemas.microsoft.com/office/2006/coverPageProps'" w:xpath="/ns0:CoverPageProperties[1]/ns0:PublishDate[1]" w:storeItemID="{55AF091B-3C7A-41E3-B477-F2FDAA23CFDA}"/>
                  <w:date w:fullDate="2016-04-25T00:00:00Z">
                    <w:dateFormat w:val="MMMM d"/>
                    <w:lid w:val="es-ES"/>
                    <w:storeMappedDataAs w:val="dateTime"/>
                    <w:calendar w:val="gregorian"/>
                  </w:date>
                </w:sdtPr>
                <w:sdtContent>
                  <w:p w:rsidR="00CD4A3B" w:rsidRPr="00CD4A3B" w:rsidRDefault="00CD4A3B">
                    <w:pPr>
                      <w:pStyle w:val="Sinespaciado"/>
                      <w:rPr>
                        <w:rFonts w:ascii="Courier New" w:eastAsiaTheme="majorEastAsia" w:hAnsi="Courier New" w:cs="Courier New"/>
                        <w:sz w:val="36"/>
                        <w:szCs w:val="36"/>
                      </w:rPr>
                    </w:pPr>
                    <w:r w:rsidRPr="00CD4A3B">
                      <w:rPr>
                        <w:rFonts w:ascii="Courier New" w:eastAsiaTheme="majorEastAsia" w:hAnsi="Courier New" w:cs="Courier New"/>
                        <w:sz w:val="36"/>
                        <w:szCs w:val="36"/>
                        <w:lang w:val="es-ES"/>
                      </w:rPr>
                      <w:t>abril 25</w:t>
                    </w:r>
                  </w:p>
                </w:sdtContent>
              </w:sdt>
              <w:sdt>
                <w:sdtPr>
                  <w:rPr>
                    <w:rFonts w:ascii="Courier New" w:hAnsi="Courier New" w:cs="Courier New"/>
                    <w:color w:val="DB81C3"/>
                    <w:sz w:val="200"/>
                    <w:szCs w:val="200"/>
                    <w14:shadow w14:blurRad="50800" w14:dist="38100" w14:dir="2700000" w14:sx="100000" w14:sy="100000" w14:kx="0" w14:ky="0" w14:algn="tl">
                      <w14:srgbClr w14:val="000000">
                        <w14:alpha w14:val="60000"/>
                      </w14:srgbClr>
                    </w14:shadow>
                    <w14:numForm w14:val="oldStyle"/>
                  </w:rPr>
                  <w:alias w:val="Año"/>
                  <w:id w:val="276713170"/>
                  <w:placeholder>
                    <w:docPart w:val="3DF1673E9ADC4279803D4E9907EF4B9B"/>
                  </w:placeholder>
                  <w:dataBinding w:prefixMappings="xmlns:ns0='http://schemas.microsoft.com/office/2006/coverPageProps'" w:xpath="/ns0:CoverPageProperties[1]/ns0:PublishDate[1]" w:storeItemID="{55AF091B-3C7A-41E3-B477-F2FDAA23CFDA}"/>
                  <w:date w:fullDate="2016-04-25T00:00:00Z">
                    <w:dateFormat w:val="yyyy"/>
                    <w:lid w:val="es-ES"/>
                    <w:storeMappedDataAs w:val="dateTime"/>
                    <w:calendar w:val="gregorian"/>
                  </w:date>
                </w:sdtPr>
                <w:sdtContent>
                  <w:p w:rsidR="00CD4A3B" w:rsidRPr="00CD4A3B" w:rsidRDefault="00CD4A3B">
                    <w:pPr>
                      <w:pStyle w:val="Sinespaciado"/>
                      <w:rPr>
                        <w:rFonts w:ascii="Courier New" w:hAnsi="Courier New" w:cs="Courier New"/>
                        <w:color w:val="4F81BD" w:themeColor="accent1"/>
                        <w:sz w:val="200"/>
                        <w:szCs w:val="200"/>
                        <w14:numForm w14:val="oldStyle"/>
                      </w:rPr>
                    </w:pPr>
                    <w:r w:rsidRPr="00CD4A3B">
                      <w:rPr>
                        <w:rFonts w:ascii="Courier New" w:hAnsi="Courier New" w:cs="Courier New"/>
                        <w:color w:val="DB81C3"/>
                        <w:sz w:val="200"/>
                        <w:szCs w:val="200"/>
                        <w:lang w:val="es-ES"/>
                        <w14:shadow w14:blurRad="50800" w14:dist="38100" w14:dir="2700000" w14:sx="100000" w14:sy="100000" w14:kx="0" w14:ky="0" w14:algn="tl">
                          <w14:srgbClr w14:val="000000">
                            <w14:alpha w14:val="60000"/>
                          </w14:srgbClr>
                        </w14:shadow>
                        <w14:numForm w14:val="oldStyle"/>
                      </w:rPr>
                      <w:t>2016</w:t>
                    </w:r>
                  </w:p>
                </w:sdtContent>
              </w:sdt>
            </w:tc>
          </w:tr>
          <w:tr w:rsidR="00CD4A3B" w:rsidRPr="00CD4A3B">
            <w:tc>
              <w:tcPr>
                <w:tcW w:w="7054" w:type="dxa"/>
                <w:gridSpan w:val="2"/>
                <w:tcBorders>
                  <w:top w:val="single" w:sz="18" w:space="0" w:color="808080" w:themeColor="background1" w:themeShade="80"/>
                </w:tcBorders>
                <w:vAlign w:val="center"/>
              </w:tcPr>
              <w:p w:rsidR="00CD4A3B" w:rsidRPr="00CD4A3B" w:rsidRDefault="00CD4A3B">
                <w:pPr>
                  <w:pStyle w:val="Sinespaciado"/>
                  <w:rPr>
                    <w:rFonts w:ascii="Courier New" w:hAnsi="Courier New" w:cs="Courier New"/>
                  </w:rPr>
                </w:pPr>
                <w:r w:rsidRPr="00CD4A3B">
                  <w:rPr>
                    <w:rFonts w:ascii="Courier New" w:eastAsiaTheme="majorEastAsia" w:hAnsi="Courier New" w:cs="Courier New"/>
                    <w:noProof/>
                    <w:sz w:val="36"/>
                    <w:szCs w:val="36"/>
                  </w:rPr>
                  <mc:AlternateContent>
                    <mc:Choice Requires="wps">
                      <w:drawing>
                        <wp:anchor distT="0" distB="0" distL="114300" distR="114300" simplePos="0" relativeHeight="251659264" behindDoc="0" locked="0" layoutInCell="1" allowOverlap="1" wp14:anchorId="3861AEF2" wp14:editId="16814B70">
                          <wp:simplePos x="0" y="0"/>
                          <wp:positionH relativeFrom="column">
                            <wp:posOffset>-120015</wp:posOffset>
                          </wp:positionH>
                          <wp:positionV relativeFrom="paragraph">
                            <wp:posOffset>-107950</wp:posOffset>
                          </wp:positionV>
                          <wp:extent cx="5899785" cy="1403985"/>
                          <wp:effectExtent l="0" t="0" r="5715"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403985"/>
                                  </a:xfrm>
                                  <a:prstGeom prst="rect">
                                    <a:avLst/>
                                  </a:prstGeom>
                                  <a:solidFill>
                                    <a:srgbClr val="FFFFFF"/>
                                  </a:solidFill>
                                  <a:ln w="9525">
                                    <a:noFill/>
                                    <a:miter lim="800000"/>
                                    <a:headEnd/>
                                    <a:tailEnd/>
                                  </a:ln>
                                </wps:spPr>
                                <wps:txbx>
                                  <w:txbxContent>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Alumna: Mireya Samantha Casillas Robles</w:t>
                                      </w:r>
                                    </w:p>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Grupo: 2°B</w:t>
                                      </w:r>
                                    </w:p>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Materia: Tecnologías de la información</w:t>
                                      </w:r>
                                    </w:p>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Maestro: Omar Gómez Ruano</w:t>
                                      </w:r>
                                    </w:p>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Escuela: Lamar Universidad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45pt;margin-top:-8.5pt;width:464.5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" stroked="f">
                          <v:textbox style="mso-fit-shape-to-text:t">
                            <w:txbxContent>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Alumna: Mireya Samantha Casillas Robles</w:t>
                                </w:r>
                              </w:p>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Grupo: 2°B</w:t>
                                </w:r>
                              </w:p>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Materia: Tecnologías de la información</w:t>
                                </w:r>
                              </w:p>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Maestro: Omar Gómez Ruano</w:t>
                                </w:r>
                              </w:p>
                              <w:p w:rsidR="00CD4A3B" w:rsidRPr="00CD4A3B" w:rsidRDefault="00CD4A3B" w:rsidP="00CD4A3B">
                                <w:pPr>
                                  <w:jc w:val="center"/>
                                  <w:rPr>
                                    <w:rFonts w:ascii="Courier New" w:hAnsi="Courier New" w:cs="Courier New"/>
                                    <w:sz w:val="24"/>
                                  </w:rPr>
                                </w:pPr>
                                <w:r w:rsidRPr="00CD4A3B">
                                  <w:rPr>
                                    <w:rFonts w:ascii="Courier New" w:hAnsi="Courier New" w:cs="Courier New"/>
                                    <w:sz w:val="24"/>
                                  </w:rPr>
                                  <w:t>Escuela: Lamar Universidad</w:t>
                                </w:r>
                              </w:p>
                            </w:txbxContent>
                          </v:textbox>
                        </v:shape>
                      </w:pict>
                    </mc:Fallback>
                  </mc:AlternateContent>
                </w:r>
              </w:p>
            </w:tc>
            <w:tc>
              <w:tcPr>
                <w:tcW w:w="2738" w:type="dxa"/>
                <w:tcBorders>
                  <w:top w:val="single" w:sz="18" w:space="0" w:color="808080" w:themeColor="background1" w:themeShade="80"/>
                </w:tcBorders>
                <w:vAlign w:val="center"/>
              </w:tcPr>
              <w:p w:rsidR="00CD4A3B" w:rsidRPr="00CD4A3B" w:rsidRDefault="00CD4A3B">
                <w:pPr>
                  <w:pStyle w:val="Sinespaciado"/>
                  <w:rPr>
                    <w:rFonts w:ascii="Courier New" w:eastAsiaTheme="majorEastAsia" w:hAnsi="Courier New" w:cs="Courier New"/>
                    <w:sz w:val="36"/>
                    <w:szCs w:val="36"/>
                  </w:rPr>
                </w:pPr>
              </w:p>
            </w:tc>
          </w:tr>
        </w:tbl>
        <w:p w:rsidR="00CD4A3B" w:rsidRPr="00CD4A3B" w:rsidRDefault="00CD4A3B">
          <w:pPr>
            <w:rPr>
              <w:rFonts w:ascii="Courier New" w:hAnsi="Courier New" w:cs="Courier New"/>
            </w:rPr>
          </w:pPr>
          <w:r>
            <w:rPr>
              <w:noProof/>
              <w:lang w:eastAsia="es-MX"/>
            </w:rPr>
            <w:drawing>
              <wp:anchor distT="0" distB="0" distL="114300" distR="114300" simplePos="0" relativeHeight="251660288" behindDoc="0" locked="0" layoutInCell="1" allowOverlap="1" wp14:anchorId="762E968E" wp14:editId="7452C0EA">
                <wp:simplePos x="1080770" y="897890"/>
                <wp:positionH relativeFrom="margin">
                  <wp:align>center</wp:align>
                </wp:positionH>
                <wp:positionV relativeFrom="margin">
                  <wp:align>top</wp:align>
                </wp:positionV>
                <wp:extent cx="5768340" cy="1812290"/>
                <wp:effectExtent l="0" t="0" r="3810" b="0"/>
                <wp:wrapSquare wrapText="bothSides"/>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9085" cy="18130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A3B" w:rsidRDefault="00CD4A3B">
          <w:r>
            <w:br w:type="page"/>
          </w:r>
        </w:p>
      </w:sdtContent>
    </w:sdt>
    <w:p w:rsidR="00CD4A3B" w:rsidRPr="009A1656" w:rsidRDefault="00CD4A3B" w:rsidP="009A1656">
      <w:pPr>
        <w:jc w:val="both"/>
        <w:rPr>
          <w:rFonts w:ascii="Courier New" w:hAnsi="Courier New" w:cs="Courier New"/>
          <w:b/>
          <w:sz w:val="32"/>
        </w:rPr>
      </w:pPr>
      <w:r w:rsidRPr="009A1656">
        <w:rPr>
          <w:rFonts w:ascii="Courier New" w:hAnsi="Courier New" w:cs="Courier New"/>
          <w:b/>
          <w:sz w:val="32"/>
        </w:rPr>
        <w:lastRenderedPageBreak/>
        <w:t>PostGreSQL</w:t>
      </w:r>
    </w:p>
    <w:p w:rsidR="009A1656" w:rsidRPr="009A1656" w:rsidRDefault="00CD4A3B" w:rsidP="009A1656">
      <w:pPr>
        <w:pStyle w:val="NormalWeb"/>
        <w:spacing w:before="0" w:beforeAutospacing="0" w:after="150" w:afterAutospacing="0"/>
        <w:jc w:val="both"/>
        <w:rPr>
          <w:rFonts w:ascii="Courier New" w:hAnsi="Courier New" w:cs="Courier New"/>
          <w:color w:val="161813"/>
        </w:rPr>
      </w:pPr>
      <w:r w:rsidRPr="009A1656">
        <w:rPr>
          <w:rFonts w:ascii="Courier New" w:hAnsi="Courier New" w:cs="Courier New"/>
        </w:rPr>
        <w:t xml:space="preserve">PostGreSQL es un sistema que gestiona las bases de datos, se basa en el proyecto POSTGRES.  </w:t>
      </w:r>
      <w:r w:rsidR="009A1656" w:rsidRPr="009A1656">
        <w:rPr>
          <w:rFonts w:ascii="Courier New" w:hAnsi="Courier New" w:cs="Courier New"/>
          <w:color w:val="161813"/>
        </w:rPr>
        <w:t>Es un gestor de bases de datos de código abierto</w:t>
      </w:r>
      <w:r w:rsidR="009A1656" w:rsidRPr="009A1656">
        <w:rPr>
          <w:rFonts w:ascii="Courier New" w:hAnsi="Courier New" w:cs="Courier New"/>
          <w:color w:val="161813"/>
        </w:rPr>
        <w:t xml:space="preserve"> </w:t>
      </w:r>
      <w:r w:rsidR="009A1656" w:rsidRPr="009A1656">
        <w:rPr>
          <w:rFonts w:ascii="Courier New" w:hAnsi="Courier New" w:cs="Courier New"/>
          <w:color w:val="161813"/>
        </w:rPr>
        <w:t>que permite trabajar con grandes volúmenes de datos; soporta gran parte de la sintaxis SQL y cuenta con un extenso grupo de enlaces con lenguajes de programación.</w:t>
      </w:r>
    </w:p>
    <w:p w:rsidR="00CD4A3B" w:rsidRPr="009A1656" w:rsidRDefault="00CD4A3B" w:rsidP="009A1656">
      <w:pPr>
        <w:jc w:val="both"/>
        <w:rPr>
          <w:rFonts w:ascii="Courier New" w:hAnsi="Courier New" w:cs="Courier New"/>
          <w:sz w:val="24"/>
          <w:szCs w:val="24"/>
        </w:rPr>
      </w:pPr>
      <w:r w:rsidRPr="009A1656">
        <w:rPr>
          <w:rFonts w:ascii="Courier New" w:hAnsi="Courier New" w:cs="Courier New"/>
          <w:sz w:val="24"/>
          <w:szCs w:val="24"/>
        </w:rPr>
        <w:t>El director de este proyecto es el profesor Michael Stonebraker, y fue patrocinado por Defense Advanced Research Projects Agency (DARPA), el Army Research Office (ARO), el National Science Foundation (NSF) y ESL, Inc.</w:t>
      </w:r>
    </w:p>
    <w:p w:rsidR="00CD4A3B" w:rsidRPr="009A1656" w:rsidRDefault="00CD4A3B" w:rsidP="009A1656">
      <w:pPr>
        <w:jc w:val="both"/>
        <w:rPr>
          <w:rFonts w:ascii="Courier New" w:hAnsi="Courier New" w:cs="Courier New"/>
          <w:sz w:val="24"/>
          <w:szCs w:val="24"/>
        </w:rPr>
      </w:pPr>
      <w:r w:rsidRPr="009A1656">
        <w:rPr>
          <w:rFonts w:ascii="Courier New" w:hAnsi="Courier New" w:cs="Courier New"/>
          <w:sz w:val="24"/>
          <w:szCs w:val="24"/>
        </w:rPr>
        <w:t>PostGreSQL se deriva de OpenSource pero PostGreSQL es libre, utiliza el lenguaje SQL92/SQL99, así como otras características. Fue el pionero en muchos de los conceptos existentes en el sistema objeto-racional actual, incluido en otros sistemas de gestión comerciales.</w:t>
      </w:r>
    </w:p>
    <w:p w:rsidR="00CD4A3B" w:rsidRPr="009A1656" w:rsidRDefault="00CD4A3B" w:rsidP="009A1656">
      <w:pPr>
        <w:jc w:val="both"/>
        <w:rPr>
          <w:rFonts w:ascii="Courier New" w:hAnsi="Courier New" w:cs="Courier New"/>
          <w:sz w:val="24"/>
          <w:szCs w:val="24"/>
        </w:rPr>
      </w:pPr>
      <w:r w:rsidRPr="009A1656">
        <w:rPr>
          <w:rFonts w:ascii="Courier New" w:hAnsi="Courier New" w:cs="Courier New"/>
          <w:sz w:val="24"/>
          <w:szCs w:val="24"/>
        </w:rPr>
        <w:t>PostGreSQL es un sistema objeto-racional, ya que este incluye características de la orientación a objetos, como puede ser la herencia, tipos de datos, funciones, restricciones, disparadores, reglas e integridad transaccional. A pesar de esto PostGreSQL no es un sistema de gestión de bases de datos solamente dirigido a objetos.</w:t>
      </w:r>
    </w:p>
    <w:p w:rsidR="009A1656" w:rsidRDefault="009A1656" w:rsidP="009A1656">
      <w:pPr>
        <w:jc w:val="both"/>
      </w:pPr>
    </w:p>
    <w:p w:rsidR="00CD4A3B" w:rsidRDefault="00CD4A3B" w:rsidP="009A1656">
      <w:pPr>
        <w:jc w:val="both"/>
      </w:pPr>
    </w:p>
    <w:p w:rsidR="00CD4A3B" w:rsidRDefault="00CD4A3B" w:rsidP="009A1656">
      <w:pPr>
        <w:jc w:val="both"/>
      </w:pPr>
    </w:p>
    <w:p w:rsidR="00CD4A3B" w:rsidRDefault="00CD4A3B" w:rsidP="009A1656">
      <w:pPr>
        <w:jc w:val="both"/>
      </w:pPr>
    </w:p>
    <w:p w:rsidR="00CD4A3B" w:rsidRDefault="00CD4A3B" w:rsidP="009A1656">
      <w:pPr>
        <w:jc w:val="both"/>
      </w:pPr>
    </w:p>
    <w:p w:rsidR="00CD4A3B" w:rsidRDefault="00CD4A3B" w:rsidP="009A1656">
      <w:pPr>
        <w:jc w:val="both"/>
      </w:pPr>
    </w:p>
    <w:p w:rsidR="00CD4A3B" w:rsidRDefault="00CD4A3B" w:rsidP="009A1656">
      <w:pPr>
        <w:jc w:val="both"/>
      </w:pPr>
    </w:p>
    <w:p w:rsidR="00CD4A3B" w:rsidRDefault="00CD4A3B" w:rsidP="009A1656">
      <w:pPr>
        <w:jc w:val="both"/>
      </w:pPr>
    </w:p>
    <w:p w:rsidR="00CD4A3B" w:rsidRDefault="00CD4A3B" w:rsidP="009A1656">
      <w:pPr>
        <w:jc w:val="both"/>
      </w:pPr>
    </w:p>
    <w:p w:rsidR="00CD4A3B" w:rsidRDefault="00CD4A3B" w:rsidP="009A1656">
      <w:pPr>
        <w:jc w:val="both"/>
      </w:pPr>
    </w:p>
    <w:p w:rsidR="009A1656" w:rsidRDefault="009A1656" w:rsidP="009A1656">
      <w:pPr>
        <w:jc w:val="both"/>
      </w:pPr>
    </w:p>
    <w:p w:rsidR="00CD4A3B" w:rsidRPr="009A1656" w:rsidRDefault="00CD4A3B" w:rsidP="009A1656">
      <w:pPr>
        <w:jc w:val="both"/>
        <w:rPr>
          <w:rFonts w:ascii="Courier New" w:hAnsi="Courier New" w:cs="Courier New"/>
          <w:b/>
          <w:sz w:val="32"/>
        </w:rPr>
      </w:pPr>
      <w:r w:rsidRPr="009A1656">
        <w:rPr>
          <w:rFonts w:ascii="Courier New" w:hAnsi="Courier New" w:cs="Courier New"/>
          <w:b/>
          <w:sz w:val="32"/>
        </w:rPr>
        <w:lastRenderedPageBreak/>
        <w:t>ORACLE</w:t>
      </w:r>
    </w:p>
    <w:p w:rsidR="00CD4A3B" w:rsidRPr="00CD4A3B" w:rsidRDefault="00CD4A3B" w:rsidP="009A1656">
      <w:pPr>
        <w:jc w:val="both"/>
        <w:rPr>
          <w:rFonts w:ascii="Courier New" w:hAnsi="Courier New" w:cs="Courier New"/>
          <w:sz w:val="24"/>
        </w:rPr>
      </w:pPr>
      <w:r>
        <w:rPr>
          <w:rFonts w:ascii="Courier New" w:hAnsi="Courier New" w:cs="Courier New"/>
          <w:sz w:val="24"/>
        </w:rPr>
        <w:t>O</w:t>
      </w:r>
      <w:r w:rsidRPr="00CD4A3B">
        <w:rPr>
          <w:rFonts w:ascii="Courier New" w:hAnsi="Courier New" w:cs="Courier New"/>
          <w:sz w:val="24"/>
        </w:rPr>
        <w:t xml:space="preserve">racle </w:t>
      </w:r>
      <w:r>
        <w:rPr>
          <w:rFonts w:ascii="Courier New" w:hAnsi="Courier New" w:cs="Courier New"/>
          <w:sz w:val="24"/>
        </w:rPr>
        <w:t>es la primera Base de Datos d</w:t>
      </w:r>
      <w:r w:rsidRPr="00CD4A3B">
        <w:rPr>
          <w:rFonts w:ascii="Courier New" w:hAnsi="Courier New" w:cs="Courier New"/>
          <w:sz w:val="24"/>
        </w:rPr>
        <w:t>iseñada para Grid Computing, es un sistema de gestión de base de datos relacional fabricado por Oracle Corporation. Oracle es un</w:t>
      </w:r>
      <w:r w:rsidR="009A1656">
        <w:rPr>
          <w:rFonts w:ascii="Courier New" w:hAnsi="Courier New" w:cs="Courier New"/>
          <w:sz w:val="24"/>
        </w:rPr>
        <w:t>a</w:t>
      </w:r>
      <w:r w:rsidRPr="00CD4A3B">
        <w:rPr>
          <w:rFonts w:ascii="Courier New" w:hAnsi="Courier New" w:cs="Courier New"/>
          <w:sz w:val="24"/>
        </w:rPr>
        <w:t xml:space="preserve"> herramienta cliente/servidor para la gestión de base de datos la gran potencia que tiene y su elevado precio hace que solo se vea en empresas muy grandes y multinacionales</w:t>
      </w:r>
      <w:r w:rsidR="009A1656">
        <w:rPr>
          <w:rFonts w:ascii="Courier New" w:hAnsi="Courier New" w:cs="Courier New"/>
          <w:sz w:val="24"/>
        </w:rPr>
        <w:t xml:space="preserve">. Oracle </w:t>
      </w:r>
      <w:r w:rsidRPr="00CD4A3B">
        <w:rPr>
          <w:rFonts w:ascii="Courier New" w:hAnsi="Courier New" w:cs="Courier New"/>
          <w:sz w:val="24"/>
        </w:rPr>
        <w:t xml:space="preserve">ha sido diseñada para que las organizaciones puedan controlar y gestionar grandes volúmenes de contenidos no estructurados en un único repositorio con </w:t>
      </w:r>
      <w:r w:rsidR="009A1656">
        <w:rPr>
          <w:rFonts w:ascii="Courier New" w:hAnsi="Courier New" w:cs="Courier New"/>
          <w:sz w:val="24"/>
        </w:rPr>
        <w:t>el objetivo de reducir los costo</w:t>
      </w:r>
      <w:r w:rsidRPr="00CD4A3B">
        <w:rPr>
          <w:rFonts w:ascii="Courier New" w:hAnsi="Courier New" w:cs="Courier New"/>
          <w:sz w:val="24"/>
        </w:rPr>
        <w:t xml:space="preserve">s y los riesgos </w:t>
      </w:r>
      <w:r w:rsidR="009A1656">
        <w:rPr>
          <w:rFonts w:ascii="Courier New" w:hAnsi="Courier New" w:cs="Courier New"/>
          <w:sz w:val="24"/>
        </w:rPr>
        <w:t xml:space="preserve">con </w:t>
      </w:r>
      <w:r w:rsidRPr="00CD4A3B">
        <w:rPr>
          <w:rFonts w:ascii="Courier New" w:hAnsi="Courier New" w:cs="Courier New"/>
          <w:sz w:val="24"/>
        </w:rPr>
        <w:t>la pérdida de información.</w:t>
      </w:r>
    </w:p>
    <w:p w:rsidR="00CD4A3B" w:rsidRDefault="00CD4A3B" w:rsidP="009A1656">
      <w:pPr>
        <w:jc w:val="both"/>
        <w:rPr>
          <w:rFonts w:ascii="Courier New" w:hAnsi="Courier New" w:cs="Courier New"/>
          <w:sz w:val="24"/>
        </w:rPr>
      </w:pPr>
      <w:r w:rsidRPr="00CD4A3B">
        <w:rPr>
          <w:rFonts w:ascii="Courier New" w:hAnsi="Courier New" w:cs="Courier New"/>
          <w:sz w:val="24"/>
        </w:rPr>
        <w:t xml:space="preserve">Oracle surge a finales el año 1970 del nombre de Relational Software a partir de un estudio sobre SGBD (Sistemas Gestores de Base de Datos) Computer World definió este estudio como uno de los más </w:t>
      </w:r>
      <w:r w:rsidR="009A1656">
        <w:rPr>
          <w:rFonts w:ascii="Courier New" w:hAnsi="Courier New" w:cs="Courier New"/>
          <w:sz w:val="24"/>
        </w:rPr>
        <w:t>difíciles</w:t>
      </w:r>
      <w:r w:rsidRPr="00CD4A3B">
        <w:rPr>
          <w:rFonts w:ascii="Courier New" w:hAnsi="Courier New" w:cs="Courier New"/>
          <w:sz w:val="24"/>
        </w:rPr>
        <w:t xml:space="preserve"> jamás </w:t>
      </w:r>
      <w:r w:rsidR="009A1656">
        <w:rPr>
          <w:rFonts w:ascii="Courier New" w:hAnsi="Courier New" w:cs="Courier New"/>
          <w:sz w:val="24"/>
        </w:rPr>
        <w:t>escritos sobre bases de datos. U</w:t>
      </w:r>
      <w:r w:rsidRPr="00CD4A3B">
        <w:rPr>
          <w:rFonts w:ascii="Courier New" w:hAnsi="Courier New" w:cs="Courier New"/>
          <w:sz w:val="24"/>
        </w:rPr>
        <w:t xml:space="preserve">saba la filosofía de las bases de datos relacionales, algo que por aquella época era desconocido. La tecnología Oracle se encuentra </w:t>
      </w:r>
      <w:r w:rsidR="009A1656">
        <w:rPr>
          <w:rFonts w:ascii="Courier New" w:hAnsi="Courier New" w:cs="Courier New"/>
          <w:sz w:val="24"/>
        </w:rPr>
        <w:t xml:space="preserve">casi </w:t>
      </w:r>
      <w:r w:rsidRPr="00CD4A3B">
        <w:rPr>
          <w:rFonts w:ascii="Courier New" w:hAnsi="Courier New" w:cs="Courier New"/>
          <w:sz w:val="24"/>
        </w:rPr>
        <w:t>en todas las industrias alrededor del mundo. Oracle es la primera compañía de software que desarrolla e implementa software para empresas 100 por ciento activado por Internet a través de toda su línea de productos: base de datos, aplicaciones comerciales y herramientas de desarrollo de aplicaciones y soporte de decisiones. Oracle garantiza el funcionamiento de sus ba</w:t>
      </w:r>
      <w:r w:rsidR="009A1656">
        <w:rPr>
          <w:rFonts w:ascii="Courier New" w:hAnsi="Courier New" w:cs="Courier New"/>
          <w:sz w:val="24"/>
        </w:rPr>
        <w:t>ses de datos, que en caso de caí</w:t>
      </w:r>
      <w:r w:rsidRPr="00CD4A3B">
        <w:rPr>
          <w:rFonts w:ascii="Courier New" w:hAnsi="Courier New" w:cs="Courier New"/>
          <w:sz w:val="24"/>
        </w:rPr>
        <w:t xml:space="preserve">das del servidor compensa </w:t>
      </w:r>
      <w:r w:rsidR="009A1656" w:rsidRPr="00CD4A3B">
        <w:rPr>
          <w:rFonts w:ascii="Courier New" w:hAnsi="Courier New" w:cs="Courier New"/>
          <w:sz w:val="24"/>
        </w:rPr>
        <w:t>económicamente</w:t>
      </w:r>
      <w:r w:rsidRPr="00CD4A3B">
        <w:rPr>
          <w:rFonts w:ascii="Courier New" w:hAnsi="Courier New" w:cs="Courier New"/>
          <w:sz w:val="24"/>
        </w:rPr>
        <w:t xml:space="preserve"> con cifras cercanas a las 7 cifras.</w:t>
      </w:r>
    </w:p>
    <w:p w:rsidR="009A1656" w:rsidRDefault="009A1656" w:rsidP="009A1656">
      <w:pPr>
        <w:jc w:val="both"/>
        <w:rPr>
          <w:rFonts w:ascii="Courier New" w:hAnsi="Courier New" w:cs="Courier New"/>
          <w:sz w:val="24"/>
        </w:rPr>
      </w:pPr>
    </w:p>
    <w:p w:rsidR="009A1656" w:rsidRDefault="009A1656" w:rsidP="009A1656">
      <w:pPr>
        <w:jc w:val="both"/>
        <w:rPr>
          <w:rFonts w:ascii="Courier New" w:hAnsi="Courier New" w:cs="Courier New"/>
          <w:sz w:val="24"/>
        </w:rPr>
      </w:pPr>
    </w:p>
    <w:p w:rsidR="009A1656" w:rsidRDefault="009A1656" w:rsidP="009A1656">
      <w:pPr>
        <w:jc w:val="both"/>
        <w:rPr>
          <w:rFonts w:ascii="Courier New" w:hAnsi="Courier New" w:cs="Courier New"/>
          <w:sz w:val="24"/>
        </w:rPr>
      </w:pPr>
    </w:p>
    <w:p w:rsidR="009A1656" w:rsidRDefault="009A1656" w:rsidP="009A1656">
      <w:pPr>
        <w:jc w:val="both"/>
        <w:rPr>
          <w:rFonts w:ascii="Courier New" w:hAnsi="Courier New" w:cs="Courier New"/>
          <w:sz w:val="24"/>
        </w:rPr>
      </w:pPr>
    </w:p>
    <w:p w:rsidR="009A1656" w:rsidRDefault="009A1656" w:rsidP="009A1656">
      <w:pPr>
        <w:jc w:val="both"/>
        <w:rPr>
          <w:rFonts w:ascii="Courier New" w:hAnsi="Courier New" w:cs="Courier New"/>
          <w:sz w:val="24"/>
        </w:rPr>
      </w:pPr>
    </w:p>
    <w:p w:rsidR="009A1656" w:rsidRDefault="009A1656" w:rsidP="009A1656">
      <w:pPr>
        <w:jc w:val="both"/>
        <w:rPr>
          <w:rFonts w:ascii="Courier New" w:hAnsi="Courier New" w:cs="Courier New"/>
          <w:sz w:val="24"/>
        </w:rPr>
      </w:pPr>
    </w:p>
    <w:p w:rsidR="009A1656" w:rsidRDefault="009A1656" w:rsidP="009A1656">
      <w:pPr>
        <w:jc w:val="both"/>
        <w:rPr>
          <w:rFonts w:ascii="Courier New" w:hAnsi="Courier New" w:cs="Courier New"/>
          <w:sz w:val="24"/>
        </w:rPr>
      </w:pPr>
    </w:p>
    <w:p w:rsidR="009A1656" w:rsidRDefault="009A1656" w:rsidP="009A1656">
      <w:pPr>
        <w:jc w:val="both"/>
        <w:rPr>
          <w:rFonts w:ascii="Courier New" w:hAnsi="Courier New" w:cs="Courier New"/>
          <w:sz w:val="24"/>
        </w:rPr>
      </w:pPr>
    </w:p>
    <w:p w:rsidR="009A1656" w:rsidRDefault="009A1656" w:rsidP="009A1656">
      <w:pPr>
        <w:jc w:val="both"/>
        <w:rPr>
          <w:rFonts w:ascii="Courier New" w:hAnsi="Courier New" w:cs="Courier New"/>
          <w:b/>
          <w:sz w:val="32"/>
        </w:rPr>
      </w:pPr>
      <w:r w:rsidRPr="009A1656">
        <w:rPr>
          <w:rFonts w:ascii="Courier New" w:hAnsi="Courier New" w:cs="Courier New"/>
          <w:b/>
          <w:sz w:val="32"/>
        </w:rPr>
        <w:lastRenderedPageBreak/>
        <w:t>MySQL</w:t>
      </w:r>
    </w:p>
    <w:p w:rsidR="009A1656" w:rsidRPr="009A1656" w:rsidRDefault="009A1656" w:rsidP="009A1656">
      <w:pPr>
        <w:pStyle w:val="NormalWeb"/>
        <w:spacing w:before="0" w:beforeAutospacing="0" w:after="150" w:afterAutospacing="0"/>
        <w:jc w:val="both"/>
        <w:rPr>
          <w:rFonts w:ascii="Courier New" w:hAnsi="Courier New" w:cs="Courier New"/>
          <w:color w:val="161813"/>
        </w:rPr>
      </w:pPr>
      <w:r w:rsidRPr="009A1656">
        <w:rPr>
          <w:rFonts w:ascii="Courier New" w:hAnsi="Courier New" w:cs="Courier New"/>
          <w:color w:val="161813"/>
        </w:rPr>
        <w:t>MySQL es un sistema gestor de bases de datos relacionales rápido, sólido y flexible. Es idóneo para la creación de bases de datos con acceso desde páginas web dinámicas, así como para la creación de cualquier otra solución que implique el almacenamiento de datos, posibilitando realizar múltiples y rápidas consultas. Está desarrollado en C y C++, facilitando su integración en otras aplicaciones desarrolladas también en esos lenguajes.</w:t>
      </w:r>
    </w:p>
    <w:p w:rsidR="009A1656" w:rsidRDefault="009A1656" w:rsidP="009A1656">
      <w:pPr>
        <w:pStyle w:val="NormalWeb"/>
        <w:spacing w:before="0" w:beforeAutospacing="0" w:after="150" w:afterAutospacing="0"/>
        <w:jc w:val="both"/>
        <w:rPr>
          <w:rFonts w:ascii="Courier New" w:hAnsi="Courier New" w:cs="Courier New"/>
          <w:color w:val="161813"/>
        </w:rPr>
      </w:pPr>
      <w:r w:rsidRPr="009A1656">
        <w:rPr>
          <w:rFonts w:ascii="Courier New" w:hAnsi="Courier New" w:cs="Courier New"/>
          <w:color w:val="161813"/>
        </w:rPr>
        <w:t>Es un sistema cliente/servidor, por lo que permite trabajar como servidor multiusuario y de subprocesamiento múltiple, o sea, cada vez que se crea una conexión con el servidor, el programa servidor establece un proceso para manejar la solicitud del cliente, controlando así el acceso simultáneo de un gran número de usuarios a los datos y asegurando el acceso a usuarios autorizados solamente. Es uno de los sistemas gestores de bases de datos más utilizado en la actualidad, utilizado por grandes corporaciones como Yahoo! Finance, Google, Motorola, entre otras.</w:t>
      </w:r>
    </w:p>
    <w:p w:rsidR="009A1656" w:rsidRPr="009A1656" w:rsidRDefault="009A1656" w:rsidP="009A1656">
      <w:pPr>
        <w:pStyle w:val="NormalWeb"/>
        <w:spacing w:before="0" w:beforeAutospacing="0" w:after="150" w:afterAutospacing="0"/>
        <w:jc w:val="both"/>
        <w:rPr>
          <w:rFonts w:ascii="Courier New" w:hAnsi="Courier New" w:cs="Courier New"/>
          <w:color w:val="161813"/>
        </w:rPr>
      </w:pPr>
      <w:r w:rsidRPr="009A1656">
        <w:rPr>
          <w:rFonts w:ascii="Courier New" w:hAnsi="Courier New" w:cs="Courier New"/>
        </w:rPr>
        <w:t>Inicialmente, MySQL carecía de algunos elementos esenciales en las bases de datos relacionales, tales como integridad referencial y transacciones. A pesar de esto, atrajo a los desarrolladores de páginas web con contenido dinámico, debido a su simplicidad, de tal manera que los elementos faltantes fueron complementados por la vía de las aplicaciones que la utilizan. Poco a poco estos elementos faltantes, están siendo incorporados tanto por desarrolladores internos, como por desarrolladores de software libre.</w:t>
      </w:r>
    </w:p>
    <w:p w:rsidR="009A1656" w:rsidRDefault="009A1656">
      <w:pPr>
        <w:rPr>
          <w:rFonts w:ascii="Courier New" w:hAnsi="Courier New" w:cs="Courier New"/>
          <w:sz w:val="24"/>
        </w:rPr>
      </w:pPr>
    </w:p>
    <w:p w:rsidR="009A1656" w:rsidRDefault="009A1656">
      <w:pPr>
        <w:rPr>
          <w:rFonts w:ascii="Courier New" w:hAnsi="Courier New" w:cs="Courier New"/>
          <w:sz w:val="24"/>
        </w:rPr>
      </w:pPr>
    </w:p>
    <w:p w:rsidR="009A1656" w:rsidRDefault="009A1656">
      <w:pPr>
        <w:rPr>
          <w:rFonts w:ascii="Courier New" w:hAnsi="Courier New" w:cs="Courier New"/>
          <w:sz w:val="24"/>
        </w:rPr>
      </w:pPr>
    </w:p>
    <w:p w:rsidR="009A1656" w:rsidRDefault="009A1656">
      <w:pPr>
        <w:rPr>
          <w:rFonts w:ascii="Courier New" w:hAnsi="Courier New" w:cs="Courier New"/>
          <w:sz w:val="24"/>
        </w:rPr>
      </w:pPr>
    </w:p>
    <w:p w:rsidR="009A1656" w:rsidRDefault="009A1656">
      <w:pPr>
        <w:rPr>
          <w:rFonts w:ascii="Courier New" w:hAnsi="Courier New" w:cs="Courier New"/>
          <w:sz w:val="24"/>
        </w:rPr>
      </w:pPr>
    </w:p>
    <w:p w:rsidR="009A1656" w:rsidRDefault="009A1656">
      <w:pPr>
        <w:rPr>
          <w:rFonts w:ascii="Courier New" w:hAnsi="Courier New" w:cs="Courier New"/>
          <w:sz w:val="24"/>
        </w:rPr>
      </w:pPr>
    </w:p>
    <w:p w:rsidR="009A1656" w:rsidRDefault="009A1656">
      <w:pPr>
        <w:rPr>
          <w:rFonts w:ascii="Courier New" w:hAnsi="Courier New" w:cs="Courier New"/>
          <w:sz w:val="24"/>
        </w:rPr>
      </w:pPr>
    </w:p>
    <w:p w:rsidR="009A1656" w:rsidRDefault="009A1656">
      <w:pPr>
        <w:rPr>
          <w:rFonts w:ascii="Courier New" w:hAnsi="Courier New" w:cs="Courier New"/>
          <w:sz w:val="24"/>
        </w:rPr>
      </w:pPr>
    </w:p>
    <w:p w:rsidR="009A1656" w:rsidRDefault="009A1656">
      <w:pPr>
        <w:rPr>
          <w:rFonts w:ascii="Courier New" w:hAnsi="Courier New" w:cs="Courier New"/>
          <w:sz w:val="24"/>
        </w:rPr>
      </w:pPr>
    </w:p>
    <w:p w:rsidR="009A1656" w:rsidRDefault="009A1656">
      <w:pPr>
        <w:rPr>
          <w:rFonts w:ascii="Courier New" w:hAnsi="Courier New" w:cs="Courier New"/>
          <w:b/>
          <w:sz w:val="32"/>
        </w:rPr>
      </w:pPr>
      <w:r w:rsidRPr="009A1656">
        <w:rPr>
          <w:rFonts w:ascii="Courier New" w:hAnsi="Courier New" w:cs="Courier New"/>
          <w:b/>
          <w:sz w:val="32"/>
        </w:rPr>
        <w:lastRenderedPageBreak/>
        <w:t>CONCLUSIÓN</w:t>
      </w:r>
    </w:p>
    <w:p w:rsidR="009A1656" w:rsidRPr="009A1656" w:rsidRDefault="009A1656">
      <w:pPr>
        <w:rPr>
          <w:rFonts w:ascii="Courier New" w:hAnsi="Courier New" w:cs="Courier New"/>
          <w:sz w:val="24"/>
        </w:rPr>
      </w:pPr>
      <w:r>
        <w:rPr>
          <w:rFonts w:ascii="Courier New" w:hAnsi="Courier New" w:cs="Courier New"/>
          <w:sz w:val="24"/>
        </w:rPr>
        <w:t>Los gestores de base de datos ayudan mucho a las empresas a mantener la información con confidencialidad y seguridad entonces eso es lo que aprendí, que les ayuda mucho a las empresas y que hay muc</w:t>
      </w:r>
      <w:bookmarkStart w:id="0" w:name="_GoBack"/>
      <w:r>
        <w:rPr>
          <w:rFonts w:ascii="Courier New" w:hAnsi="Courier New" w:cs="Courier New"/>
          <w:sz w:val="24"/>
        </w:rPr>
        <w:t>h</w:t>
      </w:r>
      <w:bookmarkEnd w:id="0"/>
      <w:r>
        <w:rPr>
          <w:rFonts w:ascii="Courier New" w:hAnsi="Courier New" w:cs="Courier New"/>
          <w:sz w:val="24"/>
        </w:rPr>
        <w:t>os gestores de base de datos y cada uno tiene sus pros y sus contras, solo es cosa de decidir cuál conviene más.</w:t>
      </w:r>
    </w:p>
    <w:sectPr w:rsidR="009A1656" w:rsidRPr="009A1656" w:rsidSect="00CD4A3B">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3B"/>
    <w:rsid w:val="00382947"/>
    <w:rsid w:val="009A1656"/>
    <w:rsid w:val="00CD4A3B"/>
    <w:rsid w:val="00D10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D4A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D4A3B"/>
    <w:rPr>
      <w:rFonts w:eastAsiaTheme="minorEastAsia"/>
      <w:lang w:eastAsia="es-MX"/>
    </w:rPr>
  </w:style>
  <w:style w:type="paragraph" w:styleId="Textodeglobo">
    <w:name w:val="Balloon Text"/>
    <w:basedOn w:val="Normal"/>
    <w:link w:val="TextodegloboCar"/>
    <w:uiPriority w:val="99"/>
    <w:semiHidden/>
    <w:unhideWhenUsed/>
    <w:rsid w:val="00CD4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A3B"/>
    <w:rPr>
      <w:rFonts w:ascii="Tahoma" w:hAnsi="Tahoma" w:cs="Tahoma"/>
      <w:sz w:val="16"/>
      <w:szCs w:val="16"/>
    </w:rPr>
  </w:style>
  <w:style w:type="paragraph" w:styleId="NormalWeb">
    <w:name w:val="Normal (Web)"/>
    <w:basedOn w:val="Normal"/>
    <w:uiPriority w:val="99"/>
    <w:semiHidden/>
    <w:unhideWhenUsed/>
    <w:rsid w:val="009A16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D4A3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D4A3B"/>
    <w:rPr>
      <w:rFonts w:eastAsiaTheme="minorEastAsia"/>
      <w:lang w:eastAsia="es-MX"/>
    </w:rPr>
  </w:style>
  <w:style w:type="paragraph" w:styleId="Textodeglobo">
    <w:name w:val="Balloon Text"/>
    <w:basedOn w:val="Normal"/>
    <w:link w:val="TextodegloboCar"/>
    <w:uiPriority w:val="99"/>
    <w:semiHidden/>
    <w:unhideWhenUsed/>
    <w:rsid w:val="00CD4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A3B"/>
    <w:rPr>
      <w:rFonts w:ascii="Tahoma" w:hAnsi="Tahoma" w:cs="Tahoma"/>
      <w:sz w:val="16"/>
      <w:szCs w:val="16"/>
    </w:rPr>
  </w:style>
  <w:style w:type="paragraph" w:styleId="NormalWeb">
    <w:name w:val="Normal (Web)"/>
    <w:basedOn w:val="Normal"/>
    <w:uiPriority w:val="99"/>
    <w:semiHidden/>
    <w:unhideWhenUsed/>
    <w:rsid w:val="009A16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6366">
      <w:bodyDiv w:val="1"/>
      <w:marLeft w:val="0"/>
      <w:marRight w:val="0"/>
      <w:marTop w:val="0"/>
      <w:marBottom w:val="0"/>
      <w:divBdr>
        <w:top w:val="none" w:sz="0" w:space="0" w:color="auto"/>
        <w:left w:val="none" w:sz="0" w:space="0" w:color="auto"/>
        <w:bottom w:val="none" w:sz="0" w:space="0" w:color="auto"/>
        <w:right w:val="none" w:sz="0" w:space="0" w:color="auto"/>
      </w:divBdr>
    </w:div>
    <w:div w:id="20980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2317F141449F5BDA387343936CE76"/>
        <w:category>
          <w:name w:val="General"/>
          <w:gallery w:val="placeholder"/>
        </w:category>
        <w:types>
          <w:type w:val="bbPlcHdr"/>
        </w:types>
        <w:behaviors>
          <w:behavior w:val="content"/>
        </w:behaviors>
        <w:guid w:val="{C54053F6-054E-44B5-B56D-EAAF140B8C08}"/>
      </w:docPartPr>
      <w:docPartBody>
        <w:p w:rsidR="00000000" w:rsidRDefault="007432A6" w:rsidP="007432A6">
          <w:pPr>
            <w:pStyle w:val="6EB2317F141449F5BDA387343936CE76"/>
          </w:pPr>
          <w:r>
            <w:rPr>
              <w:rFonts w:asciiTheme="majorHAnsi" w:eastAsiaTheme="majorEastAsia" w:hAnsiTheme="majorHAnsi" w:cstheme="majorBidi"/>
              <w:sz w:val="72"/>
              <w:szCs w:val="72"/>
              <w:lang w:val="es-ES"/>
            </w:rPr>
            <w:t>[Escriba el título del documento]</w:t>
          </w:r>
        </w:p>
      </w:docPartBody>
    </w:docPart>
    <w:docPart>
      <w:docPartPr>
        <w:name w:val="FF3FB72E951147FB8C2346FFFD4FCA4B"/>
        <w:category>
          <w:name w:val="General"/>
          <w:gallery w:val="placeholder"/>
        </w:category>
        <w:types>
          <w:type w:val="bbPlcHdr"/>
        </w:types>
        <w:behaviors>
          <w:behavior w:val="content"/>
        </w:behaviors>
        <w:guid w:val="{29BBD738-3D8F-49A4-8089-578DB5318808}"/>
      </w:docPartPr>
      <w:docPartBody>
        <w:p w:rsidR="00000000" w:rsidRDefault="007432A6" w:rsidP="007432A6">
          <w:pPr>
            <w:pStyle w:val="FF3FB72E951147FB8C2346FFFD4FCA4B"/>
          </w:pPr>
          <w:r>
            <w:rPr>
              <w:rFonts w:asciiTheme="majorHAnsi" w:eastAsiaTheme="majorEastAsia" w:hAnsiTheme="majorHAnsi" w:cstheme="majorBidi"/>
              <w:sz w:val="36"/>
              <w:szCs w:val="36"/>
              <w:lang w:val="es-ES"/>
            </w:rPr>
            <w:t>[Seleccione la fecha]</w:t>
          </w:r>
        </w:p>
      </w:docPartBody>
    </w:docPart>
    <w:docPart>
      <w:docPartPr>
        <w:name w:val="3DF1673E9ADC4279803D4E9907EF4B9B"/>
        <w:category>
          <w:name w:val="General"/>
          <w:gallery w:val="placeholder"/>
        </w:category>
        <w:types>
          <w:type w:val="bbPlcHdr"/>
        </w:types>
        <w:behaviors>
          <w:behavior w:val="content"/>
        </w:behaviors>
        <w:guid w:val="{C9764071-45A2-43CD-B5E7-8751F85EA2C2}"/>
      </w:docPartPr>
      <w:docPartBody>
        <w:p w:rsidR="00000000" w:rsidRDefault="007432A6" w:rsidP="007432A6">
          <w:pPr>
            <w:pStyle w:val="3DF1673E9ADC4279803D4E9907EF4B9B"/>
          </w:pPr>
          <w:r>
            <w:rPr>
              <w:color w:val="4F81BD" w:themeColor="accent1"/>
              <w:sz w:val="200"/>
              <w:szCs w:val="200"/>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A6"/>
    <w:rsid w:val="001350D1"/>
    <w:rsid w:val="00743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EB2317F141449F5BDA387343936CE76">
    <w:name w:val="6EB2317F141449F5BDA387343936CE76"/>
    <w:rsid w:val="007432A6"/>
  </w:style>
  <w:style w:type="paragraph" w:customStyle="1" w:styleId="FF3FB72E951147FB8C2346FFFD4FCA4B">
    <w:name w:val="FF3FB72E951147FB8C2346FFFD4FCA4B"/>
    <w:rsid w:val="007432A6"/>
  </w:style>
  <w:style w:type="paragraph" w:customStyle="1" w:styleId="3DF1673E9ADC4279803D4E9907EF4B9B">
    <w:name w:val="3DF1673E9ADC4279803D4E9907EF4B9B"/>
    <w:rsid w:val="007432A6"/>
  </w:style>
  <w:style w:type="paragraph" w:customStyle="1" w:styleId="442DE8F3C7C24F4395C9CA60415FF0D8">
    <w:name w:val="442DE8F3C7C24F4395C9CA60415FF0D8"/>
    <w:rsid w:val="007432A6"/>
  </w:style>
  <w:style w:type="paragraph" w:customStyle="1" w:styleId="DB3495162550466D8ACFDBAAD396E3F2">
    <w:name w:val="DB3495162550466D8ACFDBAAD396E3F2"/>
    <w:rsid w:val="007432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EB2317F141449F5BDA387343936CE76">
    <w:name w:val="6EB2317F141449F5BDA387343936CE76"/>
    <w:rsid w:val="007432A6"/>
  </w:style>
  <w:style w:type="paragraph" w:customStyle="1" w:styleId="FF3FB72E951147FB8C2346FFFD4FCA4B">
    <w:name w:val="FF3FB72E951147FB8C2346FFFD4FCA4B"/>
    <w:rsid w:val="007432A6"/>
  </w:style>
  <w:style w:type="paragraph" w:customStyle="1" w:styleId="3DF1673E9ADC4279803D4E9907EF4B9B">
    <w:name w:val="3DF1673E9ADC4279803D4E9907EF4B9B"/>
    <w:rsid w:val="007432A6"/>
  </w:style>
  <w:style w:type="paragraph" w:customStyle="1" w:styleId="442DE8F3C7C24F4395C9CA60415FF0D8">
    <w:name w:val="442DE8F3C7C24F4395C9CA60415FF0D8"/>
    <w:rsid w:val="007432A6"/>
  </w:style>
  <w:style w:type="paragraph" w:customStyle="1" w:styleId="DB3495162550466D8ACFDBAAD396E3F2">
    <w:name w:val="DB3495162550466D8ACFDBAAD396E3F2"/>
    <w:rsid w:val="00743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695</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Act. Preliminar “Gestores de base de datos”</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Preliminar “Gestores de base de datos”</dc:title>
  <dc:creator>PAN</dc:creator>
  <cp:lastModifiedBy>PAN</cp:lastModifiedBy>
  <cp:revision>1</cp:revision>
  <dcterms:created xsi:type="dcterms:W3CDTF">2016-04-23T01:15:00Z</dcterms:created>
  <dcterms:modified xsi:type="dcterms:W3CDTF">2016-04-23T01:42:00Z</dcterms:modified>
</cp:coreProperties>
</file>