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2423614"/>
        <w:docPartObj>
          <w:docPartGallery w:val="Cover Pages"/>
          <w:docPartUnique/>
        </w:docPartObj>
      </w:sdtPr>
      <w:sdtContent>
        <w:p w:rsidR="00330DF9" w:rsidRDefault="00330DF9">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4"/>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9993849"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5"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DF9" w:rsidRDefault="00330DF9">
                                <w:pPr>
                                  <w:pStyle w:val="Sinespaciado"/>
                                  <w:jc w:val="right"/>
                                  <w:rPr>
                                    <w:color w:val="595959" w:themeColor="text1" w:themeTint="A6"/>
                                    <w:sz w:val="28"/>
                                    <w:szCs w:val="28"/>
                                  </w:rPr>
                                </w:pPr>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28"/>
                                        <w:szCs w:val="28"/>
                                      </w:rPr>
                                      <w:t>Cristina Velasco</w:t>
                                    </w:r>
                                  </w:sdtContent>
                                </w:sdt>
                                <w:r>
                                  <w:rPr>
                                    <w:color w:val="595959" w:themeColor="text1" w:themeTint="A6"/>
                                    <w:sz w:val="28"/>
                                    <w:szCs w:val="28"/>
                                  </w:rPr>
                                  <w:t xml:space="preserve"> Navarro</w:t>
                                </w:r>
                              </w:p>
                              <w:p w:rsidR="00330DF9" w:rsidRDefault="00330DF9">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p w:rsidR="00330DF9" w:rsidRDefault="00330DF9">
                          <w:pPr>
                            <w:pStyle w:val="Sinespaciado"/>
                            <w:jc w:val="right"/>
                            <w:rPr>
                              <w:color w:val="595959" w:themeColor="text1" w:themeTint="A6"/>
                              <w:sz w:val="28"/>
                              <w:szCs w:val="28"/>
                            </w:rPr>
                          </w:pPr>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28"/>
                                  <w:szCs w:val="28"/>
                                </w:rPr>
                                <w:t>Cristina Velasco</w:t>
                              </w:r>
                            </w:sdtContent>
                          </w:sdt>
                          <w:r>
                            <w:rPr>
                              <w:color w:val="595959" w:themeColor="text1" w:themeTint="A6"/>
                              <w:sz w:val="28"/>
                              <w:szCs w:val="28"/>
                            </w:rPr>
                            <w:t xml:space="preserve"> Navarro</w:t>
                          </w:r>
                        </w:p>
                        <w:p w:rsidR="00330DF9" w:rsidRDefault="00330DF9">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DF9" w:rsidRDefault="00330DF9">
                                <w:pPr>
                                  <w:pStyle w:val="Sinespaciado"/>
                                  <w:jc w:val="right"/>
                                  <w:rPr>
                                    <w:color w:val="5B9BD5" w:themeColor="accent1"/>
                                    <w:sz w:val="28"/>
                                    <w:szCs w:val="28"/>
                                    <w:lang w:val="es-ES"/>
                                  </w:rPr>
                                </w:pPr>
                                <w:r>
                                  <w:rPr>
                                    <w:color w:val="5B9BD5" w:themeColor="accent1"/>
                                    <w:sz w:val="28"/>
                                    <w:szCs w:val="28"/>
                                    <w:lang w:val="es-ES"/>
                                  </w:rPr>
                                  <w:t>Tecnologías de la información.</w:t>
                                </w:r>
                              </w:p>
                              <w:p w:rsidR="00330DF9" w:rsidRDefault="00330DF9">
                                <w:pPr>
                                  <w:pStyle w:val="Sinespaciado"/>
                                  <w:jc w:val="right"/>
                                  <w:rPr>
                                    <w:color w:val="5B9BD5" w:themeColor="accent1"/>
                                    <w:sz w:val="28"/>
                                    <w:szCs w:val="28"/>
                                    <w:lang w:val="es-ES"/>
                                  </w:rPr>
                                </w:pPr>
                                <w:r>
                                  <w:rPr>
                                    <w:color w:val="5B9BD5" w:themeColor="accent1"/>
                                    <w:sz w:val="28"/>
                                    <w:szCs w:val="28"/>
                                    <w:lang w:val="es-ES"/>
                                  </w:rPr>
                                  <w:t>Omar Gómez Ruano.</w:t>
                                </w:r>
                              </w:p>
                              <w:p w:rsidR="00330DF9" w:rsidRDefault="00330DF9">
                                <w:pPr>
                                  <w:pStyle w:val="Sinespaciado"/>
                                  <w:jc w:val="right"/>
                                  <w:rPr>
                                    <w:color w:val="595959" w:themeColor="text1" w:themeTint="A6"/>
                                    <w:sz w:val="20"/>
                                    <w:szCs w:val="20"/>
                                  </w:rPr>
                                </w:pPr>
                                <w:r>
                                  <w:rPr>
                                    <w:color w:val="5B9BD5" w:themeColor="accent1"/>
                                    <w:sz w:val="28"/>
                                    <w:szCs w:val="28"/>
                                    <w:lang w:val="es-ES"/>
                                  </w:rPr>
                                  <w:t>06.Mayo.2016</w:t>
                                </w:r>
                                <w:sdt>
                                  <w:sdtPr>
                                    <w:rPr>
                                      <w:color w:val="595959" w:themeColor="text1" w:themeTint="A6"/>
                                      <w:sz w:val="20"/>
                                      <w:szCs w:val="20"/>
                                    </w:rPr>
                                    <w:alias w:val="Descripción breve"/>
                                    <w:tag w:val=""/>
                                    <w:id w:val="1375273687"/>
                                    <w:showingPlcHdr/>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Cuadro de tex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rsidR="00330DF9" w:rsidRDefault="00330DF9">
                          <w:pPr>
                            <w:pStyle w:val="Sinespaciado"/>
                            <w:jc w:val="right"/>
                            <w:rPr>
                              <w:color w:val="5B9BD5" w:themeColor="accent1"/>
                              <w:sz w:val="28"/>
                              <w:szCs w:val="28"/>
                              <w:lang w:val="es-ES"/>
                            </w:rPr>
                          </w:pPr>
                          <w:r>
                            <w:rPr>
                              <w:color w:val="5B9BD5" w:themeColor="accent1"/>
                              <w:sz w:val="28"/>
                              <w:szCs w:val="28"/>
                              <w:lang w:val="es-ES"/>
                            </w:rPr>
                            <w:t>Tecnologías de la información.</w:t>
                          </w:r>
                        </w:p>
                        <w:p w:rsidR="00330DF9" w:rsidRDefault="00330DF9">
                          <w:pPr>
                            <w:pStyle w:val="Sinespaciado"/>
                            <w:jc w:val="right"/>
                            <w:rPr>
                              <w:color w:val="5B9BD5" w:themeColor="accent1"/>
                              <w:sz w:val="28"/>
                              <w:szCs w:val="28"/>
                              <w:lang w:val="es-ES"/>
                            </w:rPr>
                          </w:pPr>
                          <w:r>
                            <w:rPr>
                              <w:color w:val="5B9BD5" w:themeColor="accent1"/>
                              <w:sz w:val="28"/>
                              <w:szCs w:val="28"/>
                              <w:lang w:val="es-ES"/>
                            </w:rPr>
                            <w:t>Omar Gómez Ruano.</w:t>
                          </w:r>
                        </w:p>
                        <w:p w:rsidR="00330DF9" w:rsidRDefault="00330DF9">
                          <w:pPr>
                            <w:pStyle w:val="Sinespaciado"/>
                            <w:jc w:val="right"/>
                            <w:rPr>
                              <w:color w:val="595959" w:themeColor="text1" w:themeTint="A6"/>
                              <w:sz w:val="20"/>
                              <w:szCs w:val="20"/>
                            </w:rPr>
                          </w:pPr>
                          <w:r>
                            <w:rPr>
                              <w:color w:val="5B9BD5" w:themeColor="accent1"/>
                              <w:sz w:val="28"/>
                              <w:szCs w:val="28"/>
                              <w:lang w:val="es-ES"/>
                            </w:rPr>
                            <w:t>06.Mayo.2016</w:t>
                          </w:r>
                          <w:sdt>
                            <w:sdtPr>
                              <w:rPr>
                                <w:color w:val="595959" w:themeColor="text1" w:themeTint="A6"/>
                                <w:sz w:val="20"/>
                                <w:szCs w:val="20"/>
                              </w:rPr>
                              <w:alias w:val="Descripción breve"/>
                              <w:tag w:val=""/>
                              <w:id w:val="1375273687"/>
                              <w:showingPlcHdr/>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DF9" w:rsidRDefault="00330DF9">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Gestores de Base de datos</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330DF9" w:rsidRDefault="00330DF9">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Cuadro de texto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rsidR="00330DF9" w:rsidRDefault="00330DF9">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Gestores de Base de datos</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330DF9" w:rsidRDefault="00330DF9">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330DF9" w:rsidRDefault="00330DF9">
          <w:r>
            <w:br w:type="page"/>
          </w:r>
        </w:p>
      </w:sdtContent>
    </w:sdt>
    <w:p w:rsidR="003E1F5C" w:rsidRDefault="00330DF9">
      <w:pPr>
        <w:rPr>
          <w:rFonts w:ascii="Courier New" w:hAnsi="Courier New" w:cs="Courier New"/>
          <w:sz w:val="32"/>
        </w:rPr>
      </w:pPr>
      <w:r>
        <w:rPr>
          <w:rFonts w:ascii="Courier New" w:hAnsi="Courier New" w:cs="Courier New"/>
          <w:sz w:val="32"/>
        </w:rPr>
        <w:lastRenderedPageBreak/>
        <w:t>MySQL.</w:t>
      </w:r>
    </w:p>
    <w:p w:rsidR="00330DF9" w:rsidRDefault="00330DF9">
      <w:pPr>
        <w:rPr>
          <w:rFonts w:ascii="Courier New" w:hAnsi="Courier New" w:cs="Courier New"/>
          <w:sz w:val="24"/>
        </w:rPr>
      </w:pPr>
      <w:r>
        <w:rPr>
          <w:rFonts w:ascii="Courier New" w:hAnsi="Courier New" w:cs="Courier New"/>
          <w:sz w:val="24"/>
        </w:rPr>
        <w:t>MySQL es un gestor de base de datos con más de seis millones de instalaciones. Fue desarrollado por MySQL AB como un software libre.</w:t>
      </w:r>
    </w:p>
    <w:p w:rsidR="00330DF9" w:rsidRDefault="00330DF9">
      <w:pPr>
        <w:rPr>
          <w:rFonts w:ascii="Courier New" w:hAnsi="Courier New" w:cs="Courier New"/>
          <w:sz w:val="24"/>
        </w:rPr>
      </w:pPr>
      <w:r>
        <w:rPr>
          <w:rFonts w:ascii="Courier New" w:hAnsi="Courier New" w:cs="Courier New"/>
          <w:sz w:val="24"/>
        </w:rPr>
        <w:t xml:space="preserve">Al contrario de otros proyectos este software es desarrollado como una comunidad pública, su copyright </w:t>
      </w:r>
      <w:r w:rsidR="00CA1446">
        <w:rPr>
          <w:rFonts w:ascii="Courier New" w:hAnsi="Courier New" w:cs="Courier New"/>
          <w:sz w:val="24"/>
        </w:rPr>
        <w:t>está</w:t>
      </w:r>
      <w:r>
        <w:rPr>
          <w:rFonts w:ascii="Courier New" w:hAnsi="Courier New" w:cs="Courier New"/>
          <w:sz w:val="24"/>
        </w:rPr>
        <w:t xml:space="preserve"> en poder del autor individual, MySQL es propiedad y </w:t>
      </w:r>
      <w:r w:rsidR="00CA1446">
        <w:rPr>
          <w:rFonts w:ascii="Courier New" w:hAnsi="Courier New" w:cs="Courier New"/>
          <w:sz w:val="24"/>
        </w:rPr>
        <w:t>está</w:t>
      </w:r>
      <w:r>
        <w:rPr>
          <w:rFonts w:ascii="Courier New" w:hAnsi="Courier New" w:cs="Courier New"/>
          <w:sz w:val="24"/>
        </w:rPr>
        <w:t xml:space="preserve"> patrocinado por una empresa privada que posee el copyright de la mayor parte del código.</w:t>
      </w:r>
    </w:p>
    <w:p w:rsidR="00330DF9" w:rsidRDefault="00330DF9">
      <w:pPr>
        <w:rPr>
          <w:rFonts w:ascii="Courier New" w:hAnsi="Courier New" w:cs="Courier New"/>
          <w:sz w:val="24"/>
        </w:rPr>
      </w:pPr>
      <w:r>
        <w:rPr>
          <w:rFonts w:ascii="Courier New" w:hAnsi="Courier New" w:cs="Courier New"/>
          <w:sz w:val="24"/>
        </w:rPr>
        <w:t>Es veloz al realizar operaciones, es barato y fácil de configurar e instalar.</w:t>
      </w:r>
    </w:p>
    <w:p w:rsidR="00330DF9" w:rsidRDefault="00D450E7">
      <w:pPr>
        <w:rPr>
          <w:rFonts w:ascii="Courier New" w:hAnsi="Courier New" w:cs="Courier New"/>
          <w:sz w:val="24"/>
        </w:rPr>
      </w:pPr>
      <w:r>
        <w:rPr>
          <w:rFonts w:ascii="Courier New" w:hAnsi="Courier New" w:cs="Courier New"/>
          <w:sz w:val="24"/>
        </w:rPr>
        <w:t>El mayor problema de MySQL es que sus utilidades no están documentadas y que no es intuitivo como otros gestores.</w:t>
      </w:r>
    </w:p>
    <w:p w:rsidR="00D450E7" w:rsidRDefault="00D450E7">
      <w:pPr>
        <w:rPr>
          <w:rFonts w:ascii="Courier New" w:hAnsi="Courier New" w:cs="Courier New"/>
          <w:sz w:val="24"/>
        </w:rPr>
      </w:pPr>
    </w:p>
    <w:p w:rsidR="00D450E7" w:rsidRDefault="00D450E7">
      <w:pPr>
        <w:rPr>
          <w:rFonts w:ascii="Courier New" w:hAnsi="Courier New" w:cs="Courier New"/>
          <w:sz w:val="32"/>
          <w:szCs w:val="32"/>
        </w:rPr>
      </w:pPr>
      <w:r>
        <w:rPr>
          <w:rFonts w:ascii="Courier New" w:hAnsi="Courier New" w:cs="Courier New"/>
          <w:sz w:val="32"/>
          <w:szCs w:val="32"/>
        </w:rPr>
        <w:t>Oracle.</w:t>
      </w:r>
    </w:p>
    <w:p w:rsidR="00D450E7" w:rsidRDefault="00D450E7">
      <w:pPr>
        <w:rPr>
          <w:rFonts w:ascii="Courier New" w:hAnsi="Courier New" w:cs="Courier New"/>
          <w:sz w:val="24"/>
          <w:szCs w:val="24"/>
        </w:rPr>
      </w:pPr>
      <w:r>
        <w:rPr>
          <w:rFonts w:ascii="Courier New" w:hAnsi="Courier New" w:cs="Courier New"/>
          <w:sz w:val="24"/>
          <w:szCs w:val="24"/>
        </w:rPr>
        <w:t xml:space="preserve">Sistema de gestión de bases que es relacional, fabricado por Oracle Corporation. </w:t>
      </w:r>
    </w:p>
    <w:p w:rsidR="00D450E7" w:rsidRDefault="00D450E7">
      <w:pPr>
        <w:rPr>
          <w:rFonts w:ascii="Courier New" w:hAnsi="Courier New" w:cs="Courier New"/>
          <w:sz w:val="24"/>
          <w:szCs w:val="24"/>
        </w:rPr>
      </w:pPr>
      <w:r>
        <w:rPr>
          <w:rFonts w:ascii="Courier New" w:hAnsi="Courier New" w:cs="Courier New"/>
          <w:sz w:val="24"/>
          <w:szCs w:val="24"/>
        </w:rPr>
        <w:t xml:space="preserve">Se considera como uno de los gestores </w:t>
      </w:r>
      <w:r w:rsidR="00CA1446">
        <w:rPr>
          <w:rFonts w:ascii="Courier New" w:hAnsi="Courier New" w:cs="Courier New"/>
          <w:sz w:val="24"/>
          <w:szCs w:val="24"/>
        </w:rPr>
        <w:t>más</w:t>
      </w:r>
      <w:r>
        <w:rPr>
          <w:rFonts w:ascii="Courier New" w:hAnsi="Courier New" w:cs="Courier New"/>
          <w:sz w:val="24"/>
          <w:szCs w:val="24"/>
        </w:rPr>
        <w:t xml:space="preserve"> completos ya que tiene soporte de transacciones, estabilidad, escalabilidad y es multiplataforma.</w:t>
      </w:r>
    </w:p>
    <w:p w:rsidR="00D450E7" w:rsidRDefault="00D450E7">
      <w:pPr>
        <w:rPr>
          <w:rFonts w:ascii="Courier New" w:hAnsi="Courier New" w:cs="Courier New"/>
          <w:sz w:val="24"/>
          <w:szCs w:val="24"/>
        </w:rPr>
      </w:pPr>
      <w:r>
        <w:rPr>
          <w:rFonts w:ascii="Courier New" w:hAnsi="Courier New" w:cs="Courier New"/>
          <w:sz w:val="24"/>
          <w:szCs w:val="24"/>
        </w:rPr>
        <w:t xml:space="preserve">El mayor defecto de este gestor es que es muy caro, también ha sido criticado por algunas personas ya que la seguridad de la plataforma, las políticas de suministro de parches de seguridad, modificadas a </w:t>
      </w:r>
      <w:r w:rsidR="00CA1446">
        <w:rPr>
          <w:rFonts w:ascii="Courier New" w:hAnsi="Courier New" w:cs="Courier New"/>
          <w:sz w:val="24"/>
          <w:szCs w:val="24"/>
        </w:rPr>
        <w:t>comienzos</w:t>
      </w:r>
      <w:r>
        <w:rPr>
          <w:rFonts w:ascii="Courier New" w:hAnsi="Courier New" w:cs="Courier New"/>
          <w:sz w:val="24"/>
          <w:szCs w:val="24"/>
        </w:rPr>
        <w:t xml:space="preserve"> de 2005.</w:t>
      </w:r>
    </w:p>
    <w:p w:rsidR="00D450E7" w:rsidRDefault="00CA1446">
      <w:pPr>
        <w:rPr>
          <w:rFonts w:ascii="Courier New" w:hAnsi="Courier New" w:cs="Courier New"/>
          <w:sz w:val="24"/>
          <w:szCs w:val="24"/>
        </w:rPr>
      </w:pPr>
      <w:r>
        <w:rPr>
          <w:rFonts w:ascii="Courier New" w:hAnsi="Courier New" w:cs="Courier New"/>
          <w:sz w:val="24"/>
          <w:szCs w:val="24"/>
        </w:rPr>
        <w:t>Así</w:t>
      </w:r>
      <w:r w:rsidR="00D450E7">
        <w:rPr>
          <w:rFonts w:ascii="Courier New" w:hAnsi="Courier New" w:cs="Courier New"/>
          <w:sz w:val="24"/>
          <w:szCs w:val="24"/>
        </w:rPr>
        <w:t xml:space="preserve"> mismo Oracle es el motor de base de datos objeto-relacional </w:t>
      </w:r>
      <w:r>
        <w:rPr>
          <w:rFonts w:ascii="Courier New" w:hAnsi="Courier New" w:cs="Courier New"/>
          <w:sz w:val="24"/>
          <w:szCs w:val="24"/>
        </w:rPr>
        <w:t>más</w:t>
      </w:r>
      <w:r w:rsidR="00D450E7">
        <w:rPr>
          <w:rFonts w:ascii="Courier New" w:hAnsi="Courier New" w:cs="Courier New"/>
          <w:sz w:val="24"/>
          <w:szCs w:val="24"/>
        </w:rPr>
        <w:t xml:space="preserve"> usado a nivel </w:t>
      </w:r>
      <w:r>
        <w:rPr>
          <w:rFonts w:ascii="Courier New" w:hAnsi="Courier New" w:cs="Courier New"/>
          <w:sz w:val="24"/>
          <w:szCs w:val="24"/>
        </w:rPr>
        <w:t>mundial</w:t>
      </w:r>
      <w:r w:rsidR="00D450E7">
        <w:rPr>
          <w:rFonts w:ascii="Courier New" w:hAnsi="Courier New" w:cs="Courier New"/>
          <w:sz w:val="24"/>
          <w:szCs w:val="24"/>
        </w:rPr>
        <w:t>.</w:t>
      </w:r>
    </w:p>
    <w:p w:rsidR="00D450E7" w:rsidRDefault="00D450E7">
      <w:pPr>
        <w:rPr>
          <w:rFonts w:ascii="Courier New" w:hAnsi="Courier New" w:cs="Courier New"/>
          <w:sz w:val="24"/>
          <w:szCs w:val="24"/>
        </w:rPr>
      </w:pPr>
    </w:p>
    <w:p w:rsidR="00D450E7" w:rsidRDefault="00D450E7">
      <w:pPr>
        <w:rPr>
          <w:rFonts w:ascii="Courier New" w:hAnsi="Courier New" w:cs="Courier New"/>
          <w:sz w:val="32"/>
          <w:szCs w:val="32"/>
        </w:rPr>
      </w:pPr>
      <w:r>
        <w:rPr>
          <w:rFonts w:ascii="Courier New" w:hAnsi="Courier New" w:cs="Courier New"/>
          <w:sz w:val="32"/>
          <w:szCs w:val="32"/>
        </w:rPr>
        <w:t>Access.</w:t>
      </w:r>
    </w:p>
    <w:p w:rsidR="00D450E7" w:rsidRDefault="00D450E7">
      <w:pPr>
        <w:rPr>
          <w:rFonts w:ascii="Courier New" w:hAnsi="Courier New" w:cs="Courier New"/>
          <w:sz w:val="24"/>
          <w:szCs w:val="24"/>
        </w:rPr>
      </w:pPr>
      <w:r>
        <w:rPr>
          <w:rFonts w:ascii="Courier New" w:hAnsi="Courier New" w:cs="Courier New"/>
          <w:sz w:val="24"/>
          <w:szCs w:val="24"/>
        </w:rPr>
        <w:t xml:space="preserve">Es un gestor relacionado y creado por Microsoft para un uso personal, es un </w:t>
      </w:r>
      <w:r w:rsidR="00CA1446">
        <w:rPr>
          <w:rFonts w:ascii="Courier New" w:hAnsi="Courier New" w:cs="Courier New"/>
          <w:sz w:val="24"/>
          <w:szCs w:val="24"/>
        </w:rPr>
        <w:t>componente</w:t>
      </w:r>
      <w:r>
        <w:rPr>
          <w:rFonts w:ascii="Courier New" w:hAnsi="Courier New" w:cs="Courier New"/>
          <w:sz w:val="24"/>
          <w:szCs w:val="24"/>
        </w:rPr>
        <w:t xml:space="preserve"> de la suite de Microsoft </w:t>
      </w:r>
      <w:r w:rsidR="00CA1446">
        <w:rPr>
          <w:rFonts w:ascii="Courier New" w:hAnsi="Courier New" w:cs="Courier New"/>
          <w:sz w:val="24"/>
          <w:szCs w:val="24"/>
        </w:rPr>
        <w:t>Office,</w:t>
      </w:r>
      <w:r>
        <w:rPr>
          <w:rFonts w:ascii="Courier New" w:hAnsi="Courier New" w:cs="Courier New"/>
          <w:sz w:val="24"/>
          <w:szCs w:val="24"/>
        </w:rPr>
        <w:t xml:space="preserve"> aunque no incluye en el paquete “básico”.</w:t>
      </w:r>
    </w:p>
    <w:p w:rsidR="00D450E7" w:rsidRDefault="00D450E7">
      <w:pPr>
        <w:rPr>
          <w:rFonts w:ascii="Courier New" w:hAnsi="Courier New" w:cs="Courier New"/>
          <w:sz w:val="24"/>
          <w:szCs w:val="24"/>
        </w:rPr>
      </w:pPr>
      <w:r>
        <w:rPr>
          <w:rFonts w:ascii="Courier New" w:hAnsi="Courier New" w:cs="Courier New"/>
          <w:sz w:val="24"/>
          <w:szCs w:val="24"/>
        </w:rPr>
        <w:t xml:space="preserve">En este gestor podemos crear tablas, modificarlas, relaciones entre tablas, creación de consultas, consultas de acción (insert, delete, update), formularios, informes y </w:t>
      </w:r>
      <w:r w:rsidR="00CA1446">
        <w:rPr>
          <w:rFonts w:ascii="Courier New" w:hAnsi="Courier New" w:cs="Courier New"/>
          <w:sz w:val="24"/>
          <w:szCs w:val="24"/>
        </w:rPr>
        <w:t>llamadas</w:t>
      </w:r>
      <w:r>
        <w:rPr>
          <w:rFonts w:ascii="Courier New" w:hAnsi="Courier New" w:cs="Courier New"/>
          <w:sz w:val="24"/>
          <w:szCs w:val="24"/>
        </w:rPr>
        <w:t xml:space="preserve"> a la API de Windows.</w:t>
      </w:r>
    </w:p>
    <w:p w:rsidR="00D450E7" w:rsidRDefault="00D450E7">
      <w:pPr>
        <w:rPr>
          <w:rFonts w:ascii="Courier New" w:hAnsi="Courier New" w:cs="Courier New"/>
          <w:sz w:val="24"/>
          <w:szCs w:val="24"/>
        </w:rPr>
      </w:pPr>
      <w:r>
        <w:rPr>
          <w:rFonts w:ascii="Courier New" w:hAnsi="Courier New" w:cs="Courier New"/>
          <w:sz w:val="24"/>
          <w:szCs w:val="24"/>
        </w:rPr>
        <w:lastRenderedPageBreak/>
        <w:t>Las ventajas de este gestor son las tablas para almacenar datos, las consultas para buscar y recuperar únicamente los datos que se necesitan, y sus formularios.</w:t>
      </w:r>
    </w:p>
    <w:p w:rsidR="00D450E7" w:rsidRPr="00D450E7" w:rsidRDefault="00D450E7">
      <w:pPr>
        <w:rPr>
          <w:rFonts w:ascii="Courier New" w:hAnsi="Courier New" w:cs="Courier New"/>
          <w:sz w:val="24"/>
          <w:szCs w:val="24"/>
        </w:rPr>
      </w:pPr>
      <w:r>
        <w:rPr>
          <w:rFonts w:ascii="Courier New" w:hAnsi="Courier New" w:cs="Courier New"/>
          <w:sz w:val="24"/>
          <w:szCs w:val="24"/>
        </w:rPr>
        <w:t xml:space="preserve">La mayor y única desventaja es que tiene limitaciones en el procesamiento de las búsquedas. </w:t>
      </w:r>
      <w:bookmarkStart w:id="0" w:name="_GoBack"/>
      <w:bookmarkEnd w:id="0"/>
    </w:p>
    <w:p w:rsidR="00D450E7" w:rsidRPr="00330DF9" w:rsidRDefault="00D450E7">
      <w:pPr>
        <w:rPr>
          <w:rFonts w:ascii="Courier New" w:hAnsi="Courier New" w:cs="Courier New"/>
          <w:sz w:val="24"/>
        </w:rPr>
      </w:pPr>
    </w:p>
    <w:sectPr w:rsidR="00D450E7" w:rsidRPr="00330DF9" w:rsidSect="00330DF9">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F9"/>
    <w:rsid w:val="00001D62"/>
    <w:rsid w:val="00330DF9"/>
    <w:rsid w:val="00922F20"/>
    <w:rsid w:val="00CA1446"/>
    <w:rsid w:val="00D45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713B"/>
  <w15:chartTrackingRefBased/>
  <w15:docId w15:val="{835D7407-7681-4FA2-A049-4F14A26F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30DF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30DF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271</Words>
  <Characters>1494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Gestores de Base de datos</dc:title>
  <dc:subject/>
  <dc:creator>Cristina Velasco</dc:creator>
  <cp:keywords/>
  <dc:description/>
  <cp:lastModifiedBy>Criss Velasco</cp:lastModifiedBy>
  <cp:revision>1</cp:revision>
  <dcterms:created xsi:type="dcterms:W3CDTF">2016-05-07T02:39:00Z</dcterms:created>
  <dcterms:modified xsi:type="dcterms:W3CDTF">2016-05-07T03:01:00Z</dcterms:modified>
</cp:coreProperties>
</file>