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EEECE1" w:themeColor="background2"/>
          <w:sz w:val="96"/>
          <w:szCs w:val="96"/>
        </w:rPr>
        <w:id w:val="1685404599"/>
        <w:docPartObj>
          <w:docPartGallery w:val="Cover Pages"/>
          <w:docPartUnique/>
        </w:docPartObj>
      </w:sdtPr>
      <w:sdtEndPr>
        <w:rPr>
          <w:rFonts w:asciiTheme="minorHAnsi" w:eastAsiaTheme="minorHAnsi" w:hAnsiTheme="minorHAnsi" w:cstheme="minorBidi"/>
          <w:color w:val="auto"/>
          <w:spacing w:val="0"/>
          <w:kern w:val="0"/>
          <w:sz w:val="22"/>
          <w:szCs w:val="22"/>
          <w:lang w:eastAsia="en-US"/>
        </w:rPr>
      </w:sdtEndPr>
      <w:sdtContent>
        <w:tbl>
          <w:tblPr>
            <w:tblpPr w:leftFromText="187" w:rightFromText="187" w:bottomFromText="720" w:horzAnchor="margin" w:tblpYSpec="bottom"/>
            <w:tblW w:w="5000" w:type="pct"/>
            <w:tblLook w:val="04A0" w:firstRow="1" w:lastRow="0" w:firstColumn="1" w:lastColumn="0" w:noHBand="0" w:noVBand="1"/>
          </w:tblPr>
          <w:tblGrid>
            <w:gridCol w:w="9054"/>
          </w:tblGrid>
          <w:tr w:rsidR="00966029">
            <w:tc>
              <w:tcPr>
                <w:tcW w:w="9266" w:type="dxa"/>
              </w:tcPr>
              <w:p w:rsidR="00966029" w:rsidRDefault="00966029" w:rsidP="00966029">
                <w:pPr>
                  <w:pStyle w:val="Ttulo"/>
                  <w:jc w:val="center"/>
                  <w:rPr>
                    <w:color w:val="EEECE1" w:themeColor="background2"/>
                    <w:sz w:val="96"/>
                    <w:szCs w:val="96"/>
                  </w:rPr>
                </w:pPr>
                <w:sdt>
                  <w:sdtPr>
                    <w:rPr>
                      <w:color w:val="EEECE1" w:themeColor="background2"/>
                      <w:sz w:val="96"/>
                      <w:szCs w:val="96"/>
                    </w:rPr>
                    <w:alias w:val="Título"/>
                    <w:id w:val="1274589637"/>
                    <w:placeholder>
                      <w:docPart w:val="036847961FCA4CB3B5018ABCE85E855C"/>
                    </w:placeholder>
                    <w:dataBinding w:prefixMappings="xmlns:ns0='http://schemas.openxmlformats.org/package/2006/metadata/core-properties' xmlns:ns1='http://purl.org/dc/elements/1.1/'" w:xpath="/ns0:coreProperties[1]/ns1:title[1]" w:storeItemID="{6C3C8BC8-F283-45AE-878A-BAB7291924A1}"/>
                    <w:text/>
                  </w:sdtPr>
                  <w:sdtContent>
                    <w:r>
                      <w:rPr>
                        <w:color w:val="EEECE1" w:themeColor="background2"/>
                        <w:sz w:val="96"/>
                        <w:szCs w:val="96"/>
                      </w:rPr>
                      <w:t>Tecnologías: Parcial 2</w:t>
                    </w:r>
                  </w:sdtContent>
                </w:sdt>
              </w:p>
            </w:tc>
          </w:tr>
          <w:tr w:rsidR="00966029">
            <w:tc>
              <w:tcPr>
                <w:tcW w:w="0" w:type="auto"/>
                <w:vAlign w:val="bottom"/>
              </w:tcPr>
              <w:p w:rsidR="00966029" w:rsidRDefault="00966029" w:rsidP="00966029">
                <w:pPr>
                  <w:pStyle w:val="Subttulo"/>
                </w:pPr>
                <w:sdt>
                  <w:sdtPr>
                    <w:rPr>
                      <w:color w:val="FFFFFF" w:themeColor="background1"/>
                    </w:rPr>
                    <w:alias w:val="Subtítulo"/>
                    <w:id w:val="1194108113"/>
                    <w:placeholder>
                      <w:docPart w:val="1866DD2482DB4C8A94179CE1CDD712EE"/>
                    </w:placeholder>
                    <w:dataBinding w:prefixMappings="xmlns:ns0='http://schemas.openxmlformats.org/package/2006/metadata/core-properties' xmlns:ns1='http://purl.org/dc/elements/1.1/'" w:xpath="/ns0:coreProperties[1]/ns1:subject[1]" w:storeItemID="{6C3C8BC8-F283-45AE-878A-BAB7291924A1}"/>
                    <w:text/>
                  </w:sdtPr>
                  <w:sdtContent>
                    <w:proofErr w:type="spellStart"/>
                    <w:r>
                      <w:rPr>
                        <w:color w:val="FFFFFF" w:themeColor="background1"/>
                      </w:rPr>
                      <w:t>Adrian</w:t>
                    </w:r>
                    <w:proofErr w:type="spellEnd"/>
                    <w:r>
                      <w:rPr>
                        <w:color w:val="FFFFFF" w:themeColor="background1"/>
                      </w:rPr>
                      <w:t xml:space="preserve"> Paul Mata</w:t>
                    </w:r>
                  </w:sdtContent>
                </w:sdt>
              </w:p>
            </w:tc>
          </w:tr>
          <w:tr w:rsidR="00966029">
            <w:trPr>
              <w:trHeight w:val="1152"/>
            </w:trPr>
            <w:tc>
              <w:tcPr>
                <w:tcW w:w="0" w:type="auto"/>
                <w:vAlign w:val="bottom"/>
              </w:tcPr>
              <w:p w:rsidR="00966029" w:rsidRDefault="00966029">
                <w:pPr>
                  <w:rPr>
                    <w:color w:val="FFFFFF" w:themeColor="background1"/>
                  </w:rPr>
                </w:pPr>
                <w:sdt>
                  <w:sdtPr>
                    <w:rPr>
                      <w:color w:val="FFFFFF" w:themeColor="background1"/>
                    </w:rPr>
                    <w:alias w:val="Descripción breve"/>
                    <w:id w:val="1304881009"/>
                    <w:placeholder>
                      <w:docPart w:val="8C8DB898320A449387DF4DA2DB78ADB0"/>
                    </w:placeholder>
                    <w:showingPlcHdr/>
                    <w:dataBinding w:prefixMappings="xmlns:ns0='http://schemas.microsoft.com/office/2006/coverPageProps'" w:xpath="/ns0:CoverPageProperties[1]/ns0:Abstract[1]" w:storeItemID="{55AF091B-3C7A-41E3-B477-F2FDAA23CFDA}"/>
                    <w:text/>
                  </w:sdtPr>
                  <w:sdtContent>
                    <w:r>
                      <w:rPr>
                        <w:color w:val="FFFFFF" w:themeColor="background1"/>
                        <w:lang w:val="es-ES"/>
                      </w:rPr>
                      <w:t>[Escriba aquí una descripción breve del documento. Normalmente, una descripción breve es un resumen corto del contenido del documento. Escriba aquí una descripción breve del documento. Normalmente, una descripción breve es un resumen corto del contenido del documento.]</w:t>
                    </w:r>
                  </w:sdtContent>
                </w:sdt>
                <w:r>
                  <w:rPr>
                    <w:color w:val="FFFFFF" w:themeColor="background1"/>
                    <w:lang w:val="es-ES"/>
                  </w:rPr>
                  <w:t xml:space="preserve"> </w:t>
                </w:r>
              </w:p>
            </w:tc>
          </w:tr>
          <w:tr w:rsidR="00966029">
            <w:trPr>
              <w:trHeight w:val="432"/>
            </w:trPr>
            <w:tc>
              <w:tcPr>
                <w:tcW w:w="0" w:type="auto"/>
                <w:vAlign w:val="bottom"/>
              </w:tcPr>
              <w:p w:rsidR="00966029" w:rsidRDefault="00966029">
                <w:pPr>
                  <w:rPr>
                    <w:color w:val="1F497D" w:themeColor="text2"/>
                  </w:rPr>
                </w:pPr>
              </w:p>
            </w:tc>
          </w:tr>
        </w:tbl>
        <w:p w:rsidR="00966029" w:rsidRDefault="00966029">
          <w:r>
            <w:rPr>
              <w:noProof/>
            </w:rPr>
            <mc:AlternateContent>
              <mc:Choice Requires="wps">
                <w:drawing>
                  <wp:anchor distT="0" distB="0" distL="114300" distR="114300" simplePos="0" relativeHeight="251662336" behindDoc="1" locked="0" layoutInCell="1" allowOverlap="1" wp14:anchorId="0F48FC42" wp14:editId="7E0226AC">
                    <wp:simplePos x="0" y="0"/>
                    <wp:positionH relativeFrom="margin">
                      <wp:align>left</wp:align>
                    </wp:positionH>
                    <mc:AlternateContent>
                      <mc:Choice Requires="wp14">
                        <wp:positionV relativeFrom="margin">
                          <wp14:pctPosVOffset>5000</wp14:pctPosVOffset>
                        </wp:positionV>
                      </mc:Choice>
                      <mc:Fallback>
                        <wp:positionV relativeFrom="page">
                          <wp:posOffset>1312545</wp:posOffset>
                        </wp:positionV>
                      </mc:Fallback>
                    </mc:AlternateContent>
                    <wp:extent cx="3970020" cy="7645400"/>
                    <wp:effectExtent l="0" t="0" r="0" b="0"/>
                    <wp:wrapNone/>
                    <wp:docPr id="244" name="Cuadro de texto 244"/>
                    <wp:cNvGraphicFramePr/>
                    <a:graphic xmlns:a="http://schemas.openxmlformats.org/drawingml/2006/main">
                      <a:graphicData uri="http://schemas.microsoft.com/office/word/2010/wordprocessingShape">
                        <wps:wsp>
                          <wps:cNvSpPr txBox="1"/>
                          <wps:spPr>
                            <a:xfrm>
                              <a:off x="0" y="0"/>
                              <a:ext cx="3970020"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6029" w:rsidRDefault="00966029"/>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44" o:spid="_x0000_s1026" type="#_x0000_t202" style="position:absolute;margin-left:0;margin-top:0;width:312.6pt;height:602pt;z-index:-251654144;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" filled="f" stroked="f" strokeweight=".5pt">
                    <v:textbox style="mso-fit-shape-to-text:t" inset="0,0,0,0">
                      <w:txbxContent>
                        <w:p w:rsidR="00966029" w:rsidRDefault="00966029"/>
                      </w:txbxContent>
                    </v:textbox>
                    <w10:wrap anchorx="margin" anchory="margin"/>
                  </v:shape>
                </w:pict>
              </mc:Fallback>
            </mc:AlternateContent>
          </w:r>
          <w:r>
            <w:rPr>
              <w:noProof/>
            </w:rPr>
            <mc:AlternateContent>
              <mc:Choice Requires="wps">
                <w:drawing>
                  <wp:anchor distT="0" distB="0" distL="114300" distR="114300" simplePos="0" relativeHeight="251659264" behindDoc="1" locked="0" layoutInCell="1" allowOverlap="1" wp14:anchorId="33928541" wp14:editId="170ED054">
                    <wp:simplePos x="0" y="0"/>
                    <wp:positionH relativeFrom="page">
                      <wp:align>center</wp:align>
                    </wp:positionH>
                    <wp:positionV relativeFrom="page">
                      <wp:align>center</wp:align>
                    </wp:positionV>
                    <wp:extent cx="7772400" cy="10058400"/>
                    <wp:effectExtent l="0" t="0" r="0" b="0"/>
                    <wp:wrapNone/>
                    <wp:docPr id="245" name="Rectángulo 245"/>
                    <wp:cNvGraphicFramePr/>
                    <a:graphic xmlns:a="http://schemas.openxmlformats.org/drawingml/2006/main">
                      <a:graphicData uri="http://schemas.microsoft.com/office/word/2010/wordprocessingShape">
                        <wps:wsp>
                          <wps:cNvSpPr/>
                          <wps:spPr>
                            <a:xfrm>
                              <a:off x="0" y="0"/>
                              <a:ext cx="7772400" cy="10058400"/>
                            </a:xfrm>
                            <a:prstGeom prst="rect">
                              <a:avLst/>
                            </a:prstGeom>
                            <a:solidFill>
                              <a:schemeClr val="bg1">
                                <a:lumMod val="50000"/>
                              </a:schemeClr>
                            </a:solidFill>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553EB1" w:rsidRDefault="00553EB1" w:rsidP="00553EB1">
                                <w:pPr>
                                  <w:jc w:val="center"/>
                                </w:pPr>
                                <w:r w:rsidRPr="00553EB1">
                                  <w:drawing>
                                    <wp:inline distT="0" distB="0" distL="0" distR="0" wp14:anchorId="2E618035" wp14:editId="6D802C38">
                                      <wp:extent cx="7562850" cy="5654566"/>
                                      <wp:effectExtent l="0" t="0" r="0" b="0"/>
                                      <wp:docPr id="5" name="Imagen 5" descr="http://parentesis.com/imagesPosts/6332b63da76df76f720d7b2c45e04b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arentesis.com/imagesPosts/6332b63da76df76f720d7b2c45e04b4d.jpg"/>
                                              <pic:cNvPicPr>
                                                <a:picLocks noChangeAspect="1" noChangeArrowheads="1"/>
                                              </pic:cNvPicPr>
                                            </pic:nvPicPr>
                                            <pic:blipFill>
                                              <a:blip r:embed="rId5">
                                                <a:extLst>
                                                  <a:ext uri="{BEBA8EAE-BF5A-486C-A8C5-ECC9F3942E4B}">
                                                    <a14:imgProps xmlns:a14="http://schemas.microsoft.com/office/drawing/2010/main">
                                                      <a14:imgLayer r:embed="rId6">
                                                        <a14:imgEffect>
                                                          <a14:backgroundRemoval t="2677" b="97132" l="2445" r="98411">
                                                            <a14:foregroundMark x1="45477" y1="29446" x2="47311" y2="45315"/>
                                                            <a14:foregroundMark x1="63203" y1="30019" x2="61491" y2="45315"/>
                                                            <a14:backgroundMark x1="52323" y1="69790" x2="80196" y2="7877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564120" cy="56555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ángulo 245" o:spid="_x0000_s1027" style="position:absolute;margin-left:0;margin-top:0;width:612pt;height:11in;z-index:-25165721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" fillcolor="#7f7f7f [1612]" stroked="f" strokeweight="2pt">
                    <v:textbox>
                      <w:txbxContent>
                        <w:p w:rsidR="00553EB1" w:rsidRDefault="00553EB1" w:rsidP="00553EB1">
                          <w:pPr>
                            <w:jc w:val="center"/>
                          </w:pPr>
                          <w:r w:rsidRPr="00553EB1">
                            <w:drawing>
                              <wp:inline distT="0" distB="0" distL="0" distR="0" wp14:anchorId="2E618035" wp14:editId="6D802C38">
                                <wp:extent cx="7562850" cy="5654566"/>
                                <wp:effectExtent l="0" t="0" r="0" b="0"/>
                                <wp:docPr id="5" name="Imagen 5" descr="http://parentesis.com/imagesPosts/6332b63da76df76f720d7b2c45e04b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arentesis.com/imagesPosts/6332b63da76df76f720d7b2c45e04b4d.jpg"/>
                                        <pic:cNvPicPr>
                                          <a:picLocks noChangeAspect="1" noChangeArrowheads="1"/>
                                        </pic:cNvPicPr>
                                      </pic:nvPicPr>
                                      <pic:blipFill>
                                        <a:blip r:embed="rId5">
                                          <a:extLst>
                                            <a:ext uri="{BEBA8EAE-BF5A-486C-A8C5-ECC9F3942E4B}">
                                              <a14:imgProps xmlns:a14="http://schemas.microsoft.com/office/drawing/2010/main">
                                                <a14:imgLayer r:embed="rId6">
                                                  <a14:imgEffect>
                                                    <a14:backgroundRemoval t="2677" b="97132" l="2445" r="98411">
                                                      <a14:foregroundMark x1="45477" y1="29446" x2="47311" y2="45315"/>
                                                      <a14:foregroundMark x1="63203" y1="30019" x2="61491" y2="45315"/>
                                                      <a14:backgroundMark x1="52323" y1="69790" x2="80196" y2="7877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564120" cy="5655516"/>
                                        </a:xfrm>
                                        <a:prstGeom prst="rect">
                                          <a:avLst/>
                                        </a:prstGeom>
                                        <a:noFill/>
                                        <a:ln>
                                          <a:noFill/>
                                        </a:ln>
                                      </pic:spPr>
                                    </pic:pic>
                                  </a:graphicData>
                                </a:graphic>
                              </wp:inline>
                            </w:drawing>
                          </w:r>
                        </w:p>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2E5AE575" wp14:editId="70218328">
                    <wp:simplePos x="0" y="0"/>
                    <mc:AlternateContent>
                      <mc:Choice Requires="wp14">
                        <wp:positionH relativeFrom="rightMargin">
                          <wp14:pctPosHOffset>15000</wp14:pctPosHOffset>
                        </wp:positionH>
                      </mc:Choice>
                      <mc:Fallback>
                        <wp:positionH relativeFrom="page">
                          <wp:posOffset>6854190</wp:posOffset>
                        </wp:positionH>
                      </mc:Fallback>
                    </mc:AlternateContent>
                    <mc:AlternateContent>
                      <mc:Choice Requires="wp14">
                        <wp:positionV relativeFrom="page">
                          <wp14:pctPosVOffset>7000</wp14:pctPosVOffset>
                        </wp:positionV>
                      </mc:Choice>
                      <mc:Fallback>
                        <wp:positionV relativeFrom="page">
                          <wp:posOffset>703580</wp:posOffset>
                        </wp:positionV>
                      </mc:Fallback>
                    </mc:AlternateContent>
                    <wp:extent cx="105410" cy="840740"/>
                    <wp:effectExtent l="0" t="0" r="0" b="0"/>
                    <wp:wrapNone/>
                    <wp:docPr id="246" name="Rectángulo 6"/>
                    <wp:cNvGraphicFramePr/>
                    <a:graphic xmlns:a="http://schemas.openxmlformats.org/drawingml/2006/main">
                      <a:graphicData uri="http://schemas.microsoft.com/office/word/2010/wordprocessingShape">
                        <wps:wsp>
                          <wps:cNvSpPr/>
                          <wps:spPr>
                            <a:xfrm>
                              <a:off x="0" y="0"/>
                              <a:ext cx="10541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11500</wp14:pctWidth>
                    </wp14:sizeRelH>
                    <wp14:sizeRelV relativeFrom="margin">
                      <wp14:pctHeight>0</wp14:pctHeight>
                    </wp14:sizeRelV>
                  </wp:anchor>
                </w:drawing>
              </mc:Choice>
              <mc:Fallback>
                <w:pict>
                  <v:rect id="Rectángulo 6" o:spid="_x0000_s1026" style="position:absolute;margin-left:0;margin-top:0;width:8.3pt;height:66.2pt;z-index:251660288;visibility:visible;mso-wrap-style:square;mso-width-percent:115;mso-height-percent:0;mso-left-percent:150;mso-top-percent:70;mso-wrap-distance-left:9pt;mso-wrap-distance-top:0;mso-wrap-distance-right:9pt;mso-wrap-distance-bottom:0;mso-position-horizontal-relative:right-margin-area;mso-position-vertical-relative:page;mso-width-percent:115;mso-height-percent:0;mso-left-percent:15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" fillcolor="#eeece1 [3214]" stroked="f" strokeweight="2pt">
                    <w10:wrap anchorx="margin" anchory="page"/>
                  </v:rect>
                </w:pict>
              </mc:Fallback>
            </mc:AlternateContent>
          </w:r>
          <w:r>
            <w:rPr>
              <w:noProof/>
            </w:rPr>
            <mc:AlternateContent>
              <mc:Choice Requires="wps">
                <w:drawing>
                  <wp:anchor distT="0" distB="0" distL="114300" distR="114300" simplePos="0" relativeHeight="251661312" behindDoc="0" locked="0" layoutInCell="1" allowOverlap="1" wp14:anchorId="50B18493" wp14:editId="4537DC96">
                    <wp:simplePos x="0" y="0"/>
                    <mc:AlternateContent>
                      <mc:Choice Requires="wp14">
                        <wp:positionH relativeFrom="rightMargin">
                          <wp14:pctPosHOffset>31000</wp14:pctPosHOffset>
                        </wp:positionH>
                      </mc:Choice>
                      <mc:Fallback>
                        <wp:positionH relativeFrom="page">
                          <wp:posOffset>7026910</wp:posOffset>
                        </wp:positionH>
                      </mc:Fallback>
                    </mc:AlternateContent>
                    <mc:AlternateContent>
                      <mc:Choice Requires="wp14">
                        <wp:positionV relativeFrom="page">
                          <wp14:pctPosVOffset>7000</wp14:pctPosVOffset>
                        </wp:positionV>
                      </mc:Choice>
                      <mc:Fallback>
                        <wp:positionV relativeFrom="page">
                          <wp:posOffset>703580</wp:posOffset>
                        </wp:positionV>
                      </mc:Fallback>
                    </mc:AlternateContent>
                    <wp:extent cx="731520" cy="840740"/>
                    <wp:effectExtent l="0" t="0" r="0" b="0"/>
                    <wp:wrapNone/>
                    <wp:docPr id="247" name="Rectángulo 7"/>
                    <wp:cNvGraphicFramePr/>
                    <a:graphic xmlns:a="http://schemas.openxmlformats.org/drawingml/2006/main">
                      <a:graphicData uri="http://schemas.microsoft.com/office/word/2010/wordprocessingShape">
                        <wps:wsp>
                          <wps:cNvSpPr/>
                          <wps:spPr>
                            <a:xfrm>
                              <a:off x="0" y="0"/>
                              <a:ext cx="73152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80000</wp14:pctWidth>
                    </wp14:sizeRelH>
                    <wp14:sizeRelV relativeFrom="margin">
                      <wp14:pctHeight>0</wp14:pctHeight>
                    </wp14:sizeRelV>
                  </wp:anchor>
                </w:drawing>
              </mc:Choice>
              <mc:Fallback>
                <w:pict>
                  <v:rect id="Rectángulo 7" o:spid="_x0000_s1026" style="position:absolute;margin-left:0;margin-top:0;width:57.6pt;height:66.2pt;z-index:251661312;visibility:visible;mso-wrap-style:square;mso-width-percent:800;mso-height-percent:0;mso-left-percent:310;mso-top-percent:70;mso-wrap-distance-left:9pt;mso-wrap-distance-top:0;mso-wrap-distance-right:9pt;mso-wrap-distance-bottom:0;mso-position-horizontal-relative:right-margin-area;mso-position-vertical-relative:page;mso-width-percent:800;mso-height-percent:0;mso-left-percent:31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" fillcolor="#eeece1 [3214]" stroked="f" strokeweight="2pt">
                    <w10:wrap anchorx="margin" anchory="page"/>
                  </v:rect>
                </w:pict>
              </mc:Fallback>
            </mc:AlternateContent>
          </w:r>
          <w:r>
            <w:br w:type="page"/>
          </w:r>
        </w:p>
      </w:sdtContent>
    </w:sdt>
    <w:p w:rsidR="00966029" w:rsidRDefault="00966029" w:rsidP="00966029"/>
    <w:p w:rsidR="00966029" w:rsidRPr="00966029" w:rsidRDefault="00966029" w:rsidP="00966029">
      <w:pPr>
        <w:jc w:val="center"/>
        <w:rPr>
          <w:rFonts w:ascii="Courier New" w:hAnsi="Courier New" w:cs="Courier New"/>
          <w:sz w:val="32"/>
          <w:szCs w:val="32"/>
        </w:rPr>
      </w:pPr>
      <w:r w:rsidRPr="00966029">
        <w:rPr>
          <w:rFonts w:ascii="Courier New" w:hAnsi="Courier New" w:cs="Courier New"/>
          <w:color w:val="FF0000"/>
          <w:sz w:val="32"/>
          <w:szCs w:val="32"/>
        </w:rPr>
        <w:t>Introducción</w:t>
      </w:r>
    </w:p>
    <w:p w:rsidR="00966029" w:rsidRPr="00966029" w:rsidRDefault="00966029" w:rsidP="00966029">
      <w:pPr>
        <w:jc w:val="both"/>
        <w:rPr>
          <w:rFonts w:ascii="Courier New" w:hAnsi="Courier New" w:cs="Courier New"/>
          <w:sz w:val="24"/>
          <w:szCs w:val="24"/>
        </w:rPr>
      </w:pPr>
      <w:proofErr w:type="spellStart"/>
      <w:r w:rsidRPr="00966029">
        <w:rPr>
          <w:rFonts w:ascii="Courier New" w:hAnsi="Courier New" w:cs="Courier New"/>
          <w:sz w:val="24"/>
          <w:szCs w:val="24"/>
        </w:rPr>
        <w:t>Mad</w:t>
      </w:r>
      <w:proofErr w:type="spellEnd"/>
      <w:r w:rsidRPr="00966029">
        <w:rPr>
          <w:rFonts w:ascii="Courier New" w:hAnsi="Courier New" w:cs="Courier New"/>
          <w:sz w:val="24"/>
          <w:szCs w:val="24"/>
        </w:rPr>
        <w:t xml:space="preserve"> Max: </w:t>
      </w:r>
      <w:proofErr w:type="spellStart"/>
      <w:r w:rsidRPr="00966029">
        <w:rPr>
          <w:rFonts w:ascii="Courier New" w:hAnsi="Courier New" w:cs="Courier New"/>
          <w:sz w:val="24"/>
          <w:szCs w:val="24"/>
        </w:rPr>
        <w:t>Fury</w:t>
      </w:r>
      <w:proofErr w:type="spellEnd"/>
      <w:r w:rsidRPr="00966029">
        <w:rPr>
          <w:rFonts w:ascii="Courier New" w:hAnsi="Courier New" w:cs="Courier New"/>
          <w:sz w:val="24"/>
          <w:szCs w:val="24"/>
        </w:rPr>
        <w:t xml:space="preserve"> Road sacudió las salas cinematográficas de todo el mundo recientemente, con su acción frenética sin respiro, su estética deslumbrante y una galería de personajes increíbles, entre ellos el legendario Max </w:t>
      </w:r>
      <w:proofErr w:type="spellStart"/>
      <w:r w:rsidRPr="00966029">
        <w:rPr>
          <w:rFonts w:ascii="Courier New" w:hAnsi="Courier New" w:cs="Courier New"/>
          <w:sz w:val="24"/>
          <w:szCs w:val="24"/>
        </w:rPr>
        <w:t>Rockatansky</w:t>
      </w:r>
      <w:proofErr w:type="spellEnd"/>
      <w:r w:rsidRPr="00966029">
        <w:rPr>
          <w:rFonts w:ascii="Courier New" w:hAnsi="Courier New" w:cs="Courier New"/>
          <w:sz w:val="24"/>
          <w:szCs w:val="24"/>
        </w:rPr>
        <w:t xml:space="preserve"> (Tom Hardy) y la heroína Furiosa (</w:t>
      </w:r>
      <w:proofErr w:type="spellStart"/>
      <w:r w:rsidRPr="00966029">
        <w:rPr>
          <w:rFonts w:ascii="Courier New" w:hAnsi="Courier New" w:cs="Courier New"/>
          <w:sz w:val="24"/>
          <w:szCs w:val="24"/>
        </w:rPr>
        <w:t>Charlize</w:t>
      </w:r>
      <w:proofErr w:type="spellEnd"/>
      <w:r w:rsidRPr="00966029">
        <w:rPr>
          <w:rFonts w:ascii="Courier New" w:hAnsi="Courier New" w:cs="Courier New"/>
          <w:sz w:val="24"/>
          <w:szCs w:val="24"/>
        </w:rPr>
        <w:t xml:space="preserve"> </w:t>
      </w:r>
      <w:proofErr w:type="spellStart"/>
      <w:r w:rsidRPr="00966029">
        <w:rPr>
          <w:rFonts w:ascii="Courier New" w:hAnsi="Courier New" w:cs="Courier New"/>
          <w:sz w:val="24"/>
          <w:szCs w:val="24"/>
        </w:rPr>
        <w:t>Theron</w:t>
      </w:r>
      <w:proofErr w:type="spellEnd"/>
      <w:r w:rsidRPr="00966029">
        <w:rPr>
          <w:rFonts w:ascii="Courier New" w:hAnsi="Courier New" w:cs="Courier New"/>
          <w:sz w:val="24"/>
          <w:szCs w:val="24"/>
        </w:rPr>
        <w:t>), y una serie de villanos apropiadamente dementes, algo que se percibe desde sus acciones hasta sus aspectos, accesorios y vestimentas.</w:t>
      </w:r>
    </w:p>
    <w:p w:rsidR="00966029" w:rsidRPr="00966029" w:rsidRDefault="00966029" w:rsidP="00966029">
      <w:pPr>
        <w:jc w:val="both"/>
        <w:rPr>
          <w:rFonts w:ascii="Courier New" w:hAnsi="Courier New" w:cs="Courier New"/>
          <w:sz w:val="24"/>
          <w:szCs w:val="24"/>
        </w:rPr>
      </w:pPr>
      <w:r w:rsidRPr="00966029">
        <w:rPr>
          <w:rFonts w:ascii="Courier New" w:hAnsi="Courier New" w:cs="Courier New"/>
          <w:sz w:val="24"/>
          <w:szCs w:val="24"/>
        </w:rPr>
        <w:t xml:space="preserve">Uno de los mejores personajes de la historia a pesar de su poca participación en la película, es el guitarrista enmascarado cuya guitarra no sólo encabeza el batallón de </w:t>
      </w:r>
      <w:proofErr w:type="spellStart"/>
      <w:r w:rsidRPr="00966029">
        <w:rPr>
          <w:rFonts w:ascii="Courier New" w:hAnsi="Courier New" w:cs="Courier New"/>
          <w:sz w:val="24"/>
          <w:szCs w:val="24"/>
        </w:rPr>
        <w:t>Immortan</w:t>
      </w:r>
      <w:proofErr w:type="spellEnd"/>
      <w:r w:rsidRPr="00966029">
        <w:rPr>
          <w:rFonts w:ascii="Courier New" w:hAnsi="Courier New" w:cs="Courier New"/>
          <w:sz w:val="24"/>
          <w:szCs w:val="24"/>
        </w:rPr>
        <w:t xml:space="preserve"> </w:t>
      </w:r>
      <w:proofErr w:type="spellStart"/>
      <w:r w:rsidRPr="00966029">
        <w:rPr>
          <w:rFonts w:ascii="Courier New" w:hAnsi="Courier New" w:cs="Courier New"/>
          <w:sz w:val="24"/>
          <w:szCs w:val="24"/>
        </w:rPr>
        <w:t>Joe</w:t>
      </w:r>
      <w:proofErr w:type="spellEnd"/>
      <w:r w:rsidRPr="00966029">
        <w:rPr>
          <w:rFonts w:ascii="Courier New" w:hAnsi="Courier New" w:cs="Courier New"/>
          <w:sz w:val="24"/>
          <w:szCs w:val="24"/>
        </w:rPr>
        <w:t xml:space="preserve"> con su distorsión </w:t>
      </w:r>
      <w:proofErr w:type="spellStart"/>
      <w:r w:rsidRPr="00966029">
        <w:rPr>
          <w:rFonts w:ascii="Courier New" w:hAnsi="Courier New" w:cs="Courier New"/>
          <w:sz w:val="24"/>
          <w:szCs w:val="24"/>
        </w:rPr>
        <w:t>rockera</w:t>
      </w:r>
      <w:proofErr w:type="spellEnd"/>
      <w:r w:rsidRPr="00966029">
        <w:rPr>
          <w:rFonts w:ascii="Courier New" w:hAnsi="Courier New" w:cs="Courier New"/>
          <w:sz w:val="24"/>
          <w:szCs w:val="24"/>
        </w:rPr>
        <w:t xml:space="preserve"> emitida a través de enormes parlante, sino también que lanza llamas para sumar teatralidad y espectacularidad a su presencia.</w:t>
      </w:r>
    </w:p>
    <w:p w:rsidR="00966029" w:rsidRPr="00966029" w:rsidRDefault="00966029" w:rsidP="00966029">
      <w:pPr>
        <w:jc w:val="both"/>
        <w:rPr>
          <w:rFonts w:ascii="Courier New" w:hAnsi="Courier New" w:cs="Courier New"/>
          <w:sz w:val="24"/>
          <w:szCs w:val="24"/>
        </w:rPr>
      </w:pPr>
    </w:p>
    <w:p w:rsidR="00966029" w:rsidRPr="00966029" w:rsidRDefault="00966029" w:rsidP="00966029">
      <w:pPr>
        <w:jc w:val="both"/>
        <w:rPr>
          <w:rFonts w:ascii="Courier New" w:hAnsi="Courier New" w:cs="Courier New"/>
          <w:sz w:val="24"/>
          <w:szCs w:val="24"/>
        </w:rPr>
      </w:pPr>
      <w:r w:rsidRPr="00966029">
        <w:rPr>
          <w:rFonts w:ascii="Courier New" w:hAnsi="Courier New" w:cs="Courier New"/>
          <w:noProof/>
          <w:sz w:val="24"/>
          <w:szCs w:val="24"/>
          <w:lang w:eastAsia="es-MX"/>
        </w:rPr>
        <w:drawing>
          <wp:inline distT="0" distB="0" distL="0" distR="0" wp14:anchorId="19951BAA" wp14:editId="0853132A">
            <wp:extent cx="5182235" cy="398081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2235" cy="3980815"/>
                    </a:xfrm>
                    <a:prstGeom prst="rect">
                      <a:avLst/>
                    </a:prstGeom>
                    <a:noFill/>
                  </pic:spPr>
                </pic:pic>
              </a:graphicData>
            </a:graphic>
          </wp:inline>
        </w:drawing>
      </w:r>
    </w:p>
    <w:p w:rsidR="00966029" w:rsidRPr="00966029" w:rsidRDefault="00966029" w:rsidP="00966029">
      <w:pPr>
        <w:jc w:val="both"/>
        <w:rPr>
          <w:rFonts w:ascii="Courier New" w:hAnsi="Courier New" w:cs="Courier New"/>
          <w:sz w:val="24"/>
          <w:szCs w:val="24"/>
        </w:rPr>
      </w:pPr>
    </w:p>
    <w:p w:rsidR="00966029" w:rsidRPr="00966029" w:rsidRDefault="00966029" w:rsidP="00966029">
      <w:pPr>
        <w:jc w:val="both"/>
        <w:rPr>
          <w:rFonts w:ascii="Courier New" w:hAnsi="Courier New" w:cs="Courier New"/>
          <w:sz w:val="24"/>
          <w:szCs w:val="24"/>
        </w:rPr>
      </w:pPr>
    </w:p>
    <w:p w:rsidR="00966029" w:rsidRPr="00966029" w:rsidRDefault="00966029" w:rsidP="00966029">
      <w:pPr>
        <w:jc w:val="center"/>
        <w:rPr>
          <w:rFonts w:ascii="Courier New" w:hAnsi="Courier New" w:cs="Courier New"/>
          <w:color w:val="FF0000"/>
          <w:sz w:val="32"/>
          <w:szCs w:val="32"/>
        </w:rPr>
      </w:pPr>
      <w:r w:rsidRPr="00966029">
        <w:rPr>
          <w:rFonts w:ascii="Courier New" w:hAnsi="Courier New" w:cs="Courier New"/>
          <w:color w:val="FF0000"/>
          <w:sz w:val="32"/>
          <w:szCs w:val="32"/>
        </w:rPr>
        <w:t>Desarrollo</w:t>
      </w:r>
    </w:p>
    <w:p w:rsidR="00966029" w:rsidRPr="00966029" w:rsidRDefault="00966029" w:rsidP="00966029">
      <w:pPr>
        <w:jc w:val="both"/>
        <w:rPr>
          <w:rFonts w:ascii="Courier New" w:hAnsi="Courier New" w:cs="Courier New"/>
          <w:sz w:val="24"/>
          <w:szCs w:val="24"/>
        </w:rPr>
      </w:pPr>
      <w:r w:rsidRPr="00966029">
        <w:rPr>
          <w:rFonts w:ascii="Courier New" w:hAnsi="Courier New" w:cs="Courier New"/>
          <w:sz w:val="24"/>
          <w:szCs w:val="24"/>
        </w:rPr>
        <w:t>Se dice que Quentin Tarantino tiene una máxima a la hora de escribir los guiones de sus películas: siempre imaginar una historia de fondo para cada uno de los personajes, incluso los más secundarios e insignificantes.</w:t>
      </w:r>
    </w:p>
    <w:p w:rsidR="00966029" w:rsidRPr="00966029" w:rsidRDefault="00966029" w:rsidP="00966029">
      <w:pPr>
        <w:jc w:val="both"/>
        <w:rPr>
          <w:rFonts w:ascii="Courier New" w:hAnsi="Courier New" w:cs="Courier New"/>
          <w:sz w:val="24"/>
          <w:szCs w:val="24"/>
        </w:rPr>
      </w:pPr>
    </w:p>
    <w:p w:rsidR="00966029" w:rsidRPr="00966029" w:rsidRDefault="00966029" w:rsidP="00966029">
      <w:pPr>
        <w:jc w:val="both"/>
        <w:rPr>
          <w:rFonts w:ascii="Courier New" w:hAnsi="Courier New" w:cs="Courier New"/>
          <w:sz w:val="24"/>
          <w:szCs w:val="24"/>
        </w:rPr>
      </w:pPr>
      <w:r w:rsidRPr="00966029">
        <w:rPr>
          <w:rFonts w:ascii="Courier New" w:hAnsi="Courier New" w:cs="Courier New"/>
          <w:sz w:val="24"/>
          <w:szCs w:val="24"/>
        </w:rPr>
        <w:t>Esto permite al realizador tener una idea más clara y completa de quién es el personaje, entender mejor qué papel puede jugar en la trama, por pequeño que sea, y dotar a la película de una narrativa más cohesiva y convincente. Así, aun si el espectador no termina por conocer a fondo a este personaje, dará la sensación de que encaja perfectamente.</w:t>
      </w:r>
    </w:p>
    <w:p w:rsidR="00966029" w:rsidRPr="00966029" w:rsidRDefault="00966029" w:rsidP="00966029">
      <w:pPr>
        <w:jc w:val="both"/>
        <w:rPr>
          <w:rFonts w:ascii="Courier New" w:hAnsi="Courier New" w:cs="Courier New"/>
          <w:sz w:val="24"/>
          <w:szCs w:val="24"/>
        </w:rPr>
      </w:pPr>
    </w:p>
    <w:p w:rsidR="00966029" w:rsidRPr="00966029" w:rsidRDefault="00966029" w:rsidP="00966029">
      <w:pPr>
        <w:jc w:val="both"/>
        <w:rPr>
          <w:rFonts w:ascii="Courier New" w:hAnsi="Courier New" w:cs="Courier New"/>
          <w:sz w:val="24"/>
          <w:szCs w:val="24"/>
        </w:rPr>
      </w:pPr>
      <w:r w:rsidRPr="00966029">
        <w:rPr>
          <w:rFonts w:ascii="Courier New" w:hAnsi="Courier New" w:cs="Courier New"/>
          <w:sz w:val="24"/>
          <w:szCs w:val="24"/>
        </w:rPr>
        <w:t xml:space="preserve">Aparentemente, el creador y director de la saga </w:t>
      </w:r>
      <w:proofErr w:type="spellStart"/>
      <w:r w:rsidRPr="00966029">
        <w:rPr>
          <w:rFonts w:ascii="Courier New" w:hAnsi="Courier New" w:cs="Courier New"/>
          <w:sz w:val="24"/>
          <w:szCs w:val="24"/>
        </w:rPr>
        <w:t>Mad</w:t>
      </w:r>
      <w:proofErr w:type="spellEnd"/>
      <w:r w:rsidRPr="00966029">
        <w:rPr>
          <w:rFonts w:ascii="Courier New" w:hAnsi="Courier New" w:cs="Courier New"/>
          <w:sz w:val="24"/>
          <w:szCs w:val="24"/>
        </w:rPr>
        <w:t xml:space="preserve"> Max, George Miller, adhiere a esta misma regla, ya que según se ha difundido, el guitarrista enmascarado de </w:t>
      </w:r>
      <w:proofErr w:type="spellStart"/>
      <w:r w:rsidRPr="00966029">
        <w:rPr>
          <w:rFonts w:ascii="Courier New" w:hAnsi="Courier New" w:cs="Courier New"/>
          <w:sz w:val="24"/>
          <w:szCs w:val="24"/>
        </w:rPr>
        <w:t>Fury</w:t>
      </w:r>
      <w:proofErr w:type="spellEnd"/>
      <w:r w:rsidRPr="00966029">
        <w:rPr>
          <w:rFonts w:ascii="Courier New" w:hAnsi="Courier New" w:cs="Courier New"/>
          <w:sz w:val="24"/>
          <w:szCs w:val="24"/>
        </w:rPr>
        <w:t xml:space="preserve"> Road no sólo tiene nombre propio, sino también toda una historia imaginada por Miller acerca de quién es y cómo llegó allí.</w:t>
      </w:r>
    </w:p>
    <w:p w:rsidR="00966029" w:rsidRPr="00966029" w:rsidRDefault="00966029" w:rsidP="00966029">
      <w:pPr>
        <w:jc w:val="both"/>
        <w:rPr>
          <w:rFonts w:ascii="Courier New" w:hAnsi="Courier New" w:cs="Courier New"/>
          <w:sz w:val="24"/>
          <w:szCs w:val="24"/>
        </w:rPr>
      </w:pPr>
      <w:r w:rsidRPr="00966029">
        <w:rPr>
          <w:rFonts w:ascii="Courier New" w:hAnsi="Courier New" w:cs="Courier New"/>
          <w:sz w:val="24"/>
          <w:szCs w:val="24"/>
        </w:rPr>
        <w:t xml:space="preserve">El personaje, interpretado por el músico australiano </w:t>
      </w:r>
      <w:proofErr w:type="spellStart"/>
      <w:r w:rsidRPr="00966029">
        <w:rPr>
          <w:rFonts w:ascii="Courier New" w:hAnsi="Courier New" w:cs="Courier New"/>
          <w:sz w:val="24"/>
          <w:szCs w:val="24"/>
        </w:rPr>
        <w:t>iOTA</w:t>
      </w:r>
      <w:proofErr w:type="spellEnd"/>
      <w:r w:rsidRPr="00966029">
        <w:rPr>
          <w:rFonts w:ascii="Courier New" w:hAnsi="Courier New" w:cs="Courier New"/>
          <w:sz w:val="24"/>
          <w:szCs w:val="24"/>
        </w:rPr>
        <w:t xml:space="preserve">, recibe el nombre de «The </w:t>
      </w:r>
      <w:proofErr w:type="spellStart"/>
      <w:r w:rsidRPr="00966029">
        <w:rPr>
          <w:rFonts w:ascii="Courier New" w:hAnsi="Courier New" w:cs="Courier New"/>
          <w:sz w:val="24"/>
          <w:szCs w:val="24"/>
        </w:rPr>
        <w:t>Doof</w:t>
      </w:r>
      <w:proofErr w:type="spellEnd"/>
      <w:r w:rsidRPr="00966029">
        <w:rPr>
          <w:rFonts w:ascii="Courier New" w:hAnsi="Courier New" w:cs="Courier New"/>
          <w:sz w:val="24"/>
          <w:szCs w:val="24"/>
        </w:rPr>
        <w:t xml:space="preserve"> </w:t>
      </w:r>
      <w:proofErr w:type="spellStart"/>
      <w:r w:rsidRPr="00966029">
        <w:rPr>
          <w:rFonts w:ascii="Courier New" w:hAnsi="Courier New" w:cs="Courier New"/>
          <w:sz w:val="24"/>
          <w:szCs w:val="24"/>
        </w:rPr>
        <w:t>Warrior</w:t>
      </w:r>
      <w:proofErr w:type="spellEnd"/>
      <w:r w:rsidRPr="00966029">
        <w:rPr>
          <w:rFonts w:ascii="Courier New" w:hAnsi="Courier New" w:cs="Courier New"/>
          <w:sz w:val="24"/>
          <w:szCs w:val="24"/>
        </w:rPr>
        <w:t xml:space="preserve">», o el Guerrero </w:t>
      </w:r>
      <w:proofErr w:type="spellStart"/>
      <w:r w:rsidRPr="00966029">
        <w:rPr>
          <w:rFonts w:ascii="Courier New" w:hAnsi="Courier New" w:cs="Courier New"/>
          <w:sz w:val="24"/>
          <w:szCs w:val="24"/>
        </w:rPr>
        <w:t>Doof</w:t>
      </w:r>
      <w:proofErr w:type="spellEnd"/>
      <w:r w:rsidRPr="00966029">
        <w:rPr>
          <w:rFonts w:ascii="Courier New" w:hAnsi="Courier New" w:cs="Courier New"/>
          <w:sz w:val="24"/>
          <w:szCs w:val="24"/>
        </w:rPr>
        <w:t xml:space="preserve"> («</w:t>
      </w:r>
      <w:proofErr w:type="spellStart"/>
      <w:r w:rsidRPr="00966029">
        <w:rPr>
          <w:rFonts w:ascii="Courier New" w:hAnsi="Courier New" w:cs="Courier New"/>
          <w:sz w:val="24"/>
          <w:szCs w:val="24"/>
        </w:rPr>
        <w:t>Doof</w:t>
      </w:r>
      <w:proofErr w:type="spellEnd"/>
      <w:r w:rsidRPr="00966029">
        <w:rPr>
          <w:rFonts w:ascii="Courier New" w:hAnsi="Courier New" w:cs="Courier New"/>
          <w:sz w:val="24"/>
          <w:szCs w:val="24"/>
        </w:rPr>
        <w:t>» es un término de la jerga australiana que designa a un festival bailable del estilo de las rave, generalmente asociado a música de trance psicodélico).</w:t>
      </w:r>
    </w:p>
    <w:p w:rsidR="00966029" w:rsidRPr="00966029" w:rsidRDefault="00966029" w:rsidP="00966029">
      <w:pPr>
        <w:jc w:val="both"/>
        <w:rPr>
          <w:rFonts w:ascii="Courier New" w:hAnsi="Courier New" w:cs="Courier New"/>
          <w:sz w:val="24"/>
          <w:szCs w:val="24"/>
        </w:rPr>
      </w:pPr>
    </w:p>
    <w:p w:rsidR="00966029" w:rsidRPr="00966029" w:rsidRDefault="00966029" w:rsidP="00966029">
      <w:pPr>
        <w:jc w:val="both"/>
        <w:rPr>
          <w:rFonts w:ascii="Courier New" w:hAnsi="Courier New" w:cs="Courier New"/>
          <w:sz w:val="24"/>
          <w:szCs w:val="24"/>
        </w:rPr>
      </w:pPr>
      <w:r w:rsidRPr="00966029">
        <w:rPr>
          <w:rFonts w:ascii="Courier New" w:hAnsi="Courier New" w:cs="Courier New"/>
          <w:sz w:val="24"/>
          <w:szCs w:val="24"/>
        </w:rPr>
        <w:t xml:space="preserve">Según declaró </w:t>
      </w:r>
      <w:proofErr w:type="spellStart"/>
      <w:r w:rsidRPr="00966029">
        <w:rPr>
          <w:rFonts w:ascii="Courier New" w:hAnsi="Courier New" w:cs="Courier New"/>
          <w:sz w:val="24"/>
          <w:szCs w:val="24"/>
        </w:rPr>
        <w:t>iOTA</w:t>
      </w:r>
      <w:proofErr w:type="spellEnd"/>
      <w:r w:rsidRPr="00966029">
        <w:rPr>
          <w:rFonts w:ascii="Courier New" w:hAnsi="Courier New" w:cs="Courier New"/>
          <w:sz w:val="24"/>
          <w:szCs w:val="24"/>
        </w:rPr>
        <w:t xml:space="preserve">, Miller le dijo que el personaje que iba a interpretar se llamaba Coma, que había sido encontrado en una cueva por </w:t>
      </w:r>
      <w:proofErr w:type="spellStart"/>
      <w:r w:rsidRPr="00966029">
        <w:rPr>
          <w:rFonts w:ascii="Courier New" w:hAnsi="Courier New" w:cs="Courier New"/>
          <w:sz w:val="24"/>
          <w:szCs w:val="24"/>
        </w:rPr>
        <w:t>Immortan</w:t>
      </w:r>
      <w:proofErr w:type="spellEnd"/>
      <w:r w:rsidRPr="00966029">
        <w:rPr>
          <w:rFonts w:ascii="Courier New" w:hAnsi="Courier New" w:cs="Courier New"/>
          <w:sz w:val="24"/>
          <w:szCs w:val="24"/>
        </w:rPr>
        <w:t xml:space="preserve"> </w:t>
      </w:r>
      <w:proofErr w:type="spellStart"/>
      <w:r w:rsidRPr="00966029">
        <w:rPr>
          <w:rFonts w:ascii="Courier New" w:hAnsi="Courier New" w:cs="Courier New"/>
          <w:sz w:val="24"/>
          <w:szCs w:val="24"/>
        </w:rPr>
        <w:t>Joe</w:t>
      </w:r>
      <w:proofErr w:type="spellEnd"/>
      <w:r w:rsidRPr="00966029">
        <w:rPr>
          <w:rFonts w:ascii="Courier New" w:hAnsi="Courier New" w:cs="Courier New"/>
          <w:sz w:val="24"/>
          <w:szCs w:val="24"/>
        </w:rPr>
        <w:t xml:space="preserve">, y que éste lo había tomado bajo su cuidado. En la “Ciudadela” gobernada por </w:t>
      </w:r>
      <w:proofErr w:type="spellStart"/>
      <w:r w:rsidRPr="00966029">
        <w:rPr>
          <w:rFonts w:ascii="Courier New" w:hAnsi="Courier New" w:cs="Courier New"/>
          <w:sz w:val="24"/>
          <w:szCs w:val="24"/>
        </w:rPr>
        <w:t>Immortan</w:t>
      </w:r>
      <w:proofErr w:type="spellEnd"/>
      <w:r w:rsidRPr="00966029">
        <w:rPr>
          <w:rFonts w:ascii="Courier New" w:hAnsi="Courier New" w:cs="Courier New"/>
          <w:sz w:val="24"/>
          <w:szCs w:val="24"/>
        </w:rPr>
        <w:t xml:space="preserve"> </w:t>
      </w:r>
      <w:proofErr w:type="spellStart"/>
      <w:r w:rsidRPr="00966029">
        <w:rPr>
          <w:rFonts w:ascii="Courier New" w:hAnsi="Courier New" w:cs="Courier New"/>
          <w:sz w:val="24"/>
          <w:szCs w:val="24"/>
        </w:rPr>
        <w:t>Joe</w:t>
      </w:r>
      <w:proofErr w:type="spellEnd"/>
      <w:r w:rsidRPr="00966029">
        <w:rPr>
          <w:rFonts w:ascii="Courier New" w:hAnsi="Courier New" w:cs="Courier New"/>
          <w:sz w:val="24"/>
          <w:szCs w:val="24"/>
        </w:rPr>
        <w:t>, Coma luego aprendió a tocar la guitarra.</w:t>
      </w:r>
    </w:p>
    <w:p w:rsidR="00966029" w:rsidRPr="00966029" w:rsidRDefault="00966029" w:rsidP="00966029">
      <w:pPr>
        <w:jc w:val="both"/>
        <w:rPr>
          <w:rFonts w:ascii="Courier New" w:hAnsi="Courier New" w:cs="Courier New"/>
          <w:sz w:val="24"/>
          <w:szCs w:val="24"/>
        </w:rPr>
      </w:pPr>
    </w:p>
    <w:p w:rsidR="00966029" w:rsidRPr="00966029" w:rsidRDefault="00966029" w:rsidP="00966029">
      <w:pPr>
        <w:jc w:val="both"/>
        <w:rPr>
          <w:rFonts w:ascii="Courier New" w:hAnsi="Courier New" w:cs="Courier New"/>
          <w:sz w:val="24"/>
          <w:szCs w:val="24"/>
        </w:rPr>
      </w:pPr>
      <w:r w:rsidRPr="00966029">
        <w:rPr>
          <w:rFonts w:ascii="Courier New" w:hAnsi="Courier New" w:cs="Courier New"/>
          <w:sz w:val="24"/>
          <w:szCs w:val="24"/>
        </w:rPr>
        <w:t xml:space="preserve">Cuando el Guerrero </w:t>
      </w:r>
      <w:proofErr w:type="spellStart"/>
      <w:r w:rsidRPr="00966029">
        <w:rPr>
          <w:rFonts w:ascii="Courier New" w:hAnsi="Courier New" w:cs="Courier New"/>
          <w:sz w:val="24"/>
          <w:szCs w:val="24"/>
        </w:rPr>
        <w:t>Doof</w:t>
      </w:r>
      <w:proofErr w:type="spellEnd"/>
      <w:r w:rsidRPr="00966029">
        <w:rPr>
          <w:rFonts w:ascii="Courier New" w:hAnsi="Courier New" w:cs="Courier New"/>
          <w:sz w:val="24"/>
          <w:szCs w:val="24"/>
        </w:rPr>
        <w:t xml:space="preserve"> fue descubierto en una cueva, él estaba aferrado a la cabeza de su madre, que había sido arrastrada fuera de la cueva y asesinada, y luego su cabeza </w:t>
      </w:r>
      <w:r w:rsidRPr="00966029">
        <w:rPr>
          <w:rFonts w:ascii="Courier New" w:hAnsi="Courier New" w:cs="Courier New"/>
          <w:sz w:val="24"/>
          <w:szCs w:val="24"/>
        </w:rPr>
        <w:lastRenderedPageBreak/>
        <w:t xml:space="preserve">había sido devuelta al interior. Cuando </w:t>
      </w:r>
      <w:proofErr w:type="spellStart"/>
      <w:r w:rsidRPr="00966029">
        <w:rPr>
          <w:rFonts w:ascii="Courier New" w:hAnsi="Courier New" w:cs="Courier New"/>
          <w:sz w:val="24"/>
          <w:szCs w:val="24"/>
        </w:rPr>
        <w:t>Immortan</w:t>
      </w:r>
      <w:proofErr w:type="spellEnd"/>
      <w:r w:rsidRPr="00966029">
        <w:rPr>
          <w:rFonts w:ascii="Courier New" w:hAnsi="Courier New" w:cs="Courier New"/>
          <w:sz w:val="24"/>
          <w:szCs w:val="24"/>
        </w:rPr>
        <w:t xml:space="preserve"> </w:t>
      </w:r>
      <w:proofErr w:type="spellStart"/>
      <w:r w:rsidRPr="00966029">
        <w:rPr>
          <w:rFonts w:ascii="Courier New" w:hAnsi="Courier New" w:cs="Courier New"/>
          <w:sz w:val="24"/>
          <w:szCs w:val="24"/>
        </w:rPr>
        <w:t>Joe</w:t>
      </w:r>
      <w:proofErr w:type="spellEnd"/>
      <w:r w:rsidRPr="00966029">
        <w:rPr>
          <w:rFonts w:ascii="Courier New" w:hAnsi="Courier New" w:cs="Courier New"/>
          <w:sz w:val="24"/>
          <w:szCs w:val="24"/>
        </w:rPr>
        <w:t xml:space="preserve"> lo tomó bajo su cuidado, él se llevó la cabeza de su madre y con ella se fabricó la máscara que vemos en la película: para honrarla cuando va a la guerra.</w:t>
      </w:r>
    </w:p>
    <w:p w:rsidR="00966029" w:rsidRPr="00966029" w:rsidRDefault="00966029" w:rsidP="00966029">
      <w:pPr>
        <w:jc w:val="both"/>
        <w:rPr>
          <w:rFonts w:ascii="Courier New" w:hAnsi="Courier New" w:cs="Courier New"/>
          <w:sz w:val="24"/>
          <w:szCs w:val="24"/>
        </w:rPr>
      </w:pPr>
    </w:p>
    <w:p w:rsidR="00966029" w:rsidRPr="00966029" w:rsidRDefault="00966029" w:rsidP="00966029">
      <w:pPr>
        <w:jc w:val="both"/>
        <w:rPr>
          <w:rFonts w:ascii="Courier New" w:hAnsi="Courier New" w:cs="Courier New"/>
          <w:sz w:val="24"/>
          <w:szCs w:val="24"/>
        </w:rPr>
      </w:pPr>
      <w:r w:rsidRPr="00966029">
        <w:rPr>
          <w:rFonts w:ascii="Courier New" w:hAnsi="Courier New" w:cs="Courier New"/>
          <w:sz w:val="24"/>
          <w:szCs w:val="24"/>
        </w:rPr>
        <w:t xml:space="preserve">En cuanto a su vestimenta y sus movimientos, el actor dijo que se inspiró en el look de Angus Young, el guitarrista de AC/DC. </w:t>
      </w:r>
    </w:p>
    <w:p w:rsidR="00966029" w:rsidRPr="00966029" w:rsidRDefault="00966029" w:rsidP="00966029">
      <w:pPr>
        <w:jc w:val="both"/>
        <w:rPr>
          <w:rFonts w:ascii="Courier New" w:hAnsi="Courier New" w:cs="Courier New"/>
          <w:sz w:val="24"/>
          <w:szCs w:val="24"/>
        </w:rPr>
      </w:pPr>
    </w:p>
    <w:p w:rsidR="00966029" w:rsidRPr="00966029" w:rsidRDefault="00966029" w:rsidP="00966029">
      <w:pPr>
        <w:jc w:val="both"/>
        <w:rPr>
          <w:rFonts w:ascii="Courier New" w:hAnsi="Courier New" w:cs="Courier New"/>
          <w:sz w:val="24"/>
          <w:szCs w:val="24"/>
        </w:rPr>
      </w:pPr>
      <w:r w:rsidRPr="00966029">
        <w:rPr>
          <w:rFonts w:ascii="Courier New" w:hAnsi="Courier New" w:cs="Courier New"/>
          <w:sz w:val="24"/>
          <w:szCs w:val="24"/>
        </w:rPr>
        <w:t xml:space="preserve">El director George Miller también explicó la aparición del </w:t>
      </w:r>
      <w:proofErr w:type="spellStart"/>
      <w:r w:rsidRPr="00966029">
        <w:rPr>
          <w:rFonts w:ascii="Courier New" w:hAnsi="Courier New" w:cs="Courier New"/>
          <w:sz w:val="24"/>
          <w:szCs w:val="24"/>
        </w:rPr>
        <w:t>Doof</w:t>
      </w:r>
      <w:proofErr w:type="spellEnd"/>
      <w:r w:rsidRPr="00966029">
        <w:rPr>
          <w:rFonts w:ascii="Courier New" w:hAnsi="Courier New" w:cs="Courier New"/>
          <w:sz w:val="24"/>
          <w:szCs w:val="24"/>
        </w:rPr>
        <w:t xml:space="preserve"> </w:t>
      </w:r>
      <w:proofErr w:type="spellStart"/>
      <w:r w:rsidRPr="00966029">
        <w:rPr>
          <w:rFonts w:ascii="Courier New" w:hAnsi="Courier New" w:cs="Courier New"/>
          <w:sz w:val="24"/>
          <w:szCs w:val="24"/>
        </w:rPr>
        <w:t>Warrior</w:t>
      </w:r>
      <w:proofErr w:type="spellEnd"/>
      <w:r w:rsidRPr="00966029">
        <w:rPr>
          <w:rFonts w:ascii="Courier New" w:hAnsi="Courier New" w:cs="Courier New"/>
          <w:sz w:val="24"/>
          <w:szCs w:val="24"/>
        </w:rPr>
        <w:t xml:space="preserve"> enfrente al batallón de </w:t>
      </w:r>
      <w:proofErr w:type="spellStart"/>
      <w:r w:rsidRPr="00966029">
        <w:rPr>
          <w:rFonts w:ascii="Courier New" w:hAnsi="Courier New" w:cs="Courier New"/>
          <w:sz w:val="24"/>
          <w:szCs w:val="24"/>
        </w:rPr>
        <w:t>Immortan</w:t>
      </w:r>
      <w:proofErr w:type="spellEnd"/>
      <w:r w:rsidRPr="00966029">
        <w:rPr>
          <w:rFonts w:ascii="Courier New" w:hAnsi="Courier New" w:cs="Courier New"/>
          <w:sz w:val="24"/>
          <w:szCs w:val="24"/>
        </w:rPr>
        <w:t xml:space="preserve"> </w:t>
      </w:r>
      <w:proofErr w:type="spellStart"/>
      <w:r w:rsidRPr="00966029">
        <w:rPr>
          <w:rFonts w:ascii="Courier New" w:hAnsi="Courier New" w:cs="Courier New"/>
          <w:sz w:val="24"/>
          <w:szCs w:val="24"/>
        </w:rPr>
        <w:t>Joe</w:t>
      </w:r>
      <w:proofErr w:type="spellEnd"/>
      <w:r w:rsidRPr="00966029">
        <w:rPr>
          <w:rFonts w:ascii="Courier New" w:hAnsi="Courier New" w:cs="Courier New"/>
          <w:sz w:val="24"/>
          <w:szCs w:val="24"/>
        </w:rPr>
        <w:t>:</w:t>
      </w:r>
    </w:p>
    <w:p w:rsidR="00966029" w:rsidRPr="00966029" w:rsidRDefault="00966029" w:rsidP="00966029">
      <w:pPr>
        <w:jc w:val="both"/>
        <w:rPr>
          <w:rFonts w:ascii="Courier New" w:hAnsi="Courier New" w:cs="Courier New"/>
          <w:sz w:val="24"/>
          <w:szCs w:val="24"/>
        </w:rPr>
      </w:pPr>
    </w:p>
    <w:p w:rsidR="00966029" w:rsidRPr="00966029" w:rsidRDefault="00966029" w:rsidP="00966029">
      <w:pPr>
        <w:jc w:val="both"/>
        <w:rPr>
          <w:rFonts w:ascii="Courier New" w:hAnsi="Courier New" w:cs="Courier New"/>
          <w:sz w:val="24"/>
          <w:szCs w:val="24"/>
        </w:rPr>
      </w:pPr>
      <w:r w:rsidRPr="00966029">
        <w:rPr>
          <w:rFonts w:ascii="Courier New" w:hAnsi="Courier New" w:cs="Courier New"/>
          <w:sz w:val="24"/>
          <w:szCs w:val="24"/>
        </w:rPr>
        <w:t>“Resulta lógico en ese mundo. Siempre hubo música de guerra, los clarines, las cornetas, las gaitas, los tambores. Toda cultura guerrera tuvo un sonido que encabezara a las tropas. En este caso, resulta que su instrumento es sonido y es también un arma, así que lanza llamas”.</w:t>
      </w:r>
    </w:p>
    <w:p w:rsidR="00966029" w:rsidRPr="00966029" w:rsidRDefault="00966029" w:rsidP="00966029">
      <w:pPr>
        <w:jc w:val="both"/>
        <w:rPr>
          <w:rFonts w:ascii="Courier New" w:hAnsi="Courier New" w:cs="Courier New"/>
          <w:sz w:val="24"/>
          <w:szCs w:val="24"/>
        </w:rPr>
      </w:pPr>
    </w:p>
    <w:p w:rsidR="00966029" w:rsidRPr="00966029" w:rsidRDefault="00966029" w:rsidP="00966029">
      <w:pPr>
        <w:jc w:val="both"/>
        <w:rPr>
          <w:rFonts w:ascii="Courier New" w:hAnsi="Courier New" w:cs="Courier New"/>
          <w:sz w:val="24"/>
          <w:szCs w:val="24"/>
        </w:rPr>
      </w:pPr>
      <w:r w:rsidRPr="00966029">
        <w:rPr>
          <w:rFonts w:ascii="Courier New" w:hAnsi="Courier New" w:cs="Courier New"/>
          <w:sz w:val="24"/>
          <w:szCs w:val="24"/>
        </w:rPr>
        <w:t>La guitarra que lanza llamas fue construida realmente para el rodaje y, como casi todo en la película, no se utilizaron efectos generados por computadora.</w:t>
      </w:r>
    </w:p>
    <w:p w:rsidR="00966029" w:rsidRPr="00966029" w:rsidRDefault="00966029" w:rsidP="00966029">
      <w:pPr>
        <w:jc w:val="both"/>
        <w:rPr>
          <w:rFonts w:ascii="Courier New" w:hAnsi="Courier New" w:cs="Courier New"/>
          <w:sz w:val="24"/>
          <w:szCs w:val="24"/>
        </w:rPr>
      </w:pPr>
      <w:r w:rsidRPr="00966029">
        <w:rPr>
          <w:rFonts w:ascii="Courier New" w:hAnsi="Courier New" w:cs="Courier New"/>
          <w:sz w:val="24"/>
          <w:szCs w:val="24"/>
        </w:rPr>
        <w:t xml:space="preserve"> </w:t>
      </w:r>
      <w:r w:rsidRPr="00966029">
        <w:rPr>
          <w:rFonts w:ascii="Courier New" w:hAnsi="Courier New" w:cs="Courier New"/>
          <w:noProof/>
          <w:sz w:val="24"/>
          <w:szCs w:val="24"/>
          <w:lang w:eastAsia="es-MX"/>
        </w:rPr>
        <w:drawing>
          <wp:inline distT="0" distB="0" distL="0" distR="0" wp14:anchorId="7612F3E4" wp14:editId="50237687">
            <wp:extent cx="4517390" cy="25425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7390" cy="2542540"/>
                    </a:xfrm>
                    <a:prstGeom prst="rect">
                      <a:avLst/>
                    </a:prstGeom>
                    <a:noFill/>
                  </pic:spPr>
                </pic:pic>
              </a:graphicData>
            </a:graphic>
          </wp:inline>
        </w:drawing>
      </w:r>
    </w:p>
    <w:p w:rsidR="00966029" w:rsidRPr="00966029" w:rsidRDefault="00966029" w:rsidP="00966029">
      <w:pPr>
        <w:jc w:val="both"/>
        <w:rPr>
          <w:rFonts w:ascii="Courier New" w:hAnsi="Courier New" w:cs="Courier New"/>
          <w:sz w:val="24"/>
          <w:szCs w:val="24"/>
        </w:rPr>
      </w:pPr>
    </w:p>
    <w:p w:rsidR="00966029" w:rsidRPr="00966029" w:rsidRDefault="00966029" w:rsidP="00966029">
      <w:pPr>
        <w:jc w:val="center"/>
        <w:rPr>
          <w:rFonts w:ascii="Courier New" w:hAnsi="Courier New" w:cs="Courier New"/>
          <w:sz w:val="32"/>
          <w:szCs w:val="32"/>
        </w:rPr>
      </w:pPr>
      <w:r w:rsidRPr="00966029">
        <w:rPr>
          <w:rFonts w:ascii="Courier New" w:hAnsi="Courier New" w:cs="Courier New"/>
          <w:color w:val="FF0000"/>
          <w:sz w:val="32"/>
          <w:szCs w:val="32"/>
        </w:rPr>
        <w:lastRenderedPageBreak/>
        <w:t>Conclusión</w:t>
      </w:r>
    </w:p>
    <w:p w:rsidR="00966029" w:rsidRPr="00966029" w:rsidRDefault="00966029" w:rsidP="00966029">
      <w:pPr>
        <w:jc w:val="both"/>
        <w:rPr>
          <w:rFonts w:ascii="Courier New" w:hAnsi="Courier New" w:cs="Courier New"/>
          <w:sz w:val="24"/>
          <w:szCs w:val="24"/>
        </w:rPr>
      </w:pPr>
      <w:r w:rsidRPr="00966029">
        <w:rPr>
          <w:rFonts w:ascii="Courier New" w:hAnsi="Courier New" w:cs="Courier New"/>
          <w:sz w:val="24"/>
          <w:szCs w:val="24"/>
        </w:rPr>
        <w:t>Este fue un gran personaje a pesar de su poca relevancia en la trama, supo ganarse la empatía de los cinéfilos y los amantes del rock y probablemente, irá convirtiéndose en uno de los grandes personajes de culto del cine actual.</w:t>
      </w:r>
    </w:p>
    <w:p w:rsidR="00966029" w:rsidRPr="00966029" w:rsidRDefault="00966029" w:rsidP="00966029">
      <w:pPr>
        <w:jc w:val="both"/>
        <w:rPr>
          <w:rFonts w:ascii="Courier New" w:hAnsi="Courier New" w:cs="Courier New"/>
          <w:sz w:val="24"/>
          <w:szCs w:val="24"/>
        </w:rPr>
      </w:pPr>
    </w:p>
    <w:p w:rsidR="001F6462" w:rsidRDefault="001F6462" w:rsidP="00966029">
      <w:pPr>
        <w:jc w:val="both"/>
        <w:rPr>
          <w:rFonts w:ascii="Courier New" w:hAnsi="Courier New" w:cs="Courier New"/>
          <w:sz w:val="24"/>
          <w:szCs w:val="24"/>
        </w:rPr>
      </w:pPr>
    </w:p>
    <w:p w:rsidR="00553EB1" w:rsidRDefault="00553EB1" w:rsidP="00966029">
      <w:pPr>
        <w:jc w:val="both"/>
        <w:rPr>
          <w:rFonts w:ascii="Courier New" w:hAnsi="Courier New" w:cs="Courier New"/>
          <w:sz w:val="24"/>
          <w:szCs w:val="24"/>
        </w:rPr>
      </w:pPr>
    </w:p>
    <w:p w:rsidR="00553EB1" w:rsidRDefault="00553EB1" w:rsidP="00966029">
      <w:pPr>
        <w:jc w:val="both"/>
        <w:rPr>
          <w:rFonts w:ascii="Courier New" w:hAnsi="Courier New" w:cs="Courier New"/>
          <w:sz w:val="24"/>
          <w:szCs w:val="24"/>
        </w:rPr>
      </w:pPr>
    </w:p>
    <w:p w:rsidR="00553EB1" w:rsidRDefault="00553EB1" w:rsidP="00966029">
      <w:pPr>
        <w:jc w:val="both"/>
        <w:rPr>
          <w:rFonts w:ascii="Courier New" w:hAnsi="Courier New" w:cs="Courier New"/>
          <w:sz w:val="24"/>
          <w:szCs w:val="24"/>
        </w:rPr>
      </w:pPr>
    </w:p>
    <w:p w:rsidR="00553EB1" w:rsidRDefault="00553EB1" w:rsidP="00966029">
      <w:pPr>
        <w:jc w:val="both"/>
        <w:rPr>
          <w:rFonts w:ascii="Courier New" w:hAnsi="Courier New" w:cs="Courier New"/>
          <w:sz w:val="24"/>
          <w:szCs w:val="24"/>
        </w:rPr>
      </w:pPr>
    </w:p>
    <w:p w:rsidR="00553EB1" w:rsidRDefault="00553EB1" w:rsidP="00966029">
      <w:pPr>
        <w:jc w:val="both"/>
        <w:rPr>
          <w:rFonts w:ascii="Courier New" w:hAnsi="Courier New" w:cs="Courier New"/>
          <w:sz w:val="24"/>
          <w:szCs w:val="24"/>
        </w:rPr>
      </w:pPr>
    </w:p>
    <w:p w:rsidR="00553EB1" w:rsidRDefault="00553EB1" w:rsidP="00966029">
      <w:pPr>
        <w:jc w:val="both"/>
        <w:rPr>
          <w:rFonts w:ascii="Courier New" w:hAnsi="Courier New" w:cs="Courier New"/>
          <w:sz w:val="24"/>
          <w:szCs w:val="24"/>
        </w:rPr>
      </w:pPr>
    </w:p>
    <w:p w:rsidR="00553EB1" w:rsidRDefault="00553EB1" w:rsidP="00966029">
      <w:pPr>
        <w:jc w:val="both"/>
        <w:rPr>
          <w:rFonts w:ascii="Courier New" w:hAnsi="Courier New" w:cs="Courier New"/>
          <w:sz w:val="24"/>
          <w:szCs w:val="24"/>
        </w:rPr>
      </w:pPr>
    </w:p>
    <w:p w:rsidR="00553EB1" w:rsidRDefault="00553EB1" w:rsidP="00966029">
      <w:pPr>
        <w:jc w:val="both"/>
        <w:rPr>
          <w:rFonts w:ascii="Courier New" w:hAnsi="Courier New" w:cs="Courier New"/>
          <w:sz w:val="24"/>
          <w:szCs w:val="24"/>
        </w:rPr>
      </w:pPr>
    </w:p>
    <w:p w:rsidR="00553EB1" w:rsidRDefault="00553EB1" w:rsidP="00966029">
      <w:pPr>
        <w:jc w:val="both"/>
        <w:rPr>
          <w:rFonts w:ascii="Courier New" w:hAnsi="Courier New" w:cs="Courier New"/>
          <w:sz w:val="24"/>
          <w:szCs w:val="24"/>
        </w:rPr>
      </w:pPr>
    </w:p>
    <w:p w:rsidR="00553EB1" w:rsidRDefault="00553EB1" w:rsidP="00966029">
      <w:pPr>
        <w:jc w:val="both"/>
        <w:rPr>
          <w:rFonts w:ascii="Courier New" w:hAnsi="Courier New" w:cs="Courier New"/>
          <w:sz w:val="24"/>
          <w:szCs w:val="24"/>
        </w:rPr>
      </w:pPr>
    </w:p>
    <w:p w:rsidR="00553EB1" w:rsidRDefault="00553EB1" w:rsidP="00966029">
      <w:pPr>
        <w:jc w:val="both"/>
        <w:rPr>
          <w:rFonts w:ascii="Courier New" w:hAnsi="Courier New" w:cs="Courier New"/>
          <w:sz w:val="24"/>
          <w:szCs w:val="24"/>
        </w:rPr>
      </w:pPr>
    </w:p>
    <w:p w:rsidR="00553EB1" w:rsidRDefault="00553EB1" w:rsidP="00966029">
      <w:pPr>
        <w:jc w:val="both"/>
        <w:rPr>
          <w:rFonts w:ascii="Courier New" w:hAnsi="Courier New" w:cs="Courier New"/>
          <w:sz w:val="24"/>
          <w:szCs w:val="24"/>
        </w:rPr>
      </w:pPr>
    </w:p>
    <w:p w:rsidR="00553EB1" w:rsidRDefault="00553EB1" w:rsidP="00966029">
      <w:pPr>
        <w:jc w:val="both"/>
        <w:rPr>
          <w:rFonts w:ascii="Courier New" w:hAnsi="Courier New" w:cs="Courier New"/>
          <w:sz w:val="24"/>
          <w:szCs w:val="24"/>
        </w:rPr>
      </w:pPr>
    </w:p>
    <w:p w:rsidR="00553EB1" w:rsidRDefault="00553EB1" w:rsidP="00966029">
      <w:pPr>
        <w:jc w:val="both"/>
        <w:rPr>
          <w:rFonts w:ascii="Courier New" w:hAnsi="Courier New" w:cs="Courier New"/>
          <w:sz w:val="24"/>
          <w:szCs w:val="24"/>
        </w:rPr>
      </w:pPr>
    </w:p>
    <w:p w:rsidR="00553EB1" w:rsidRDefault="00553EB1" w:rsidP="00966029">
      <w:pPr>
        <w:jc w:val="both"/>
        <w:rPr>
          <w:rFonts w:ascii="Courier New" w:hAnsi="Courier New" w:cs="Courier New"/>
          <w:sz w:val="24"/>
          <w:szCs w:val="24"/>
        </w:rPr>
      </w:pPr>
    </w:p>
    <w:p w:rsidR="00553EB1" w:rsidRDefault="00553EB1" w:rsidP="00966029">
      <w:pPr>
        <w:jc w:val="both"/>
        <w:rPr>
          <w:rFonts w:ascii="Courier New" w:hAnsi="Courier New" w:cs="Courier New"/>
          <w:sz w:val="24"/>
          <w:szCs w:val="24"/>
        </w:rPr>
      </w:pPr>
    </w:p>
    <w:p w:rsidR="00553EB1" w:rsidRDefault="00553EB1" w:rsidP="00966029">
      <w:pPr>
        <w:jc w:val="both"/>
        <w:rPr>
          <w:rFonts w:ascii="Courier New" w:hAnsi="Courier New" w:cs="Courier New"/>
          <w:sz w:val="24"/>
          <w:szCs w:val="24"/>
        </w:rPr>
      </w:pPr>
    </w:p>
    <w:p w:rsidR="00553EB1" w:rsidRDefault="00553EB1" w:rsidP="00966029">
      <w:pPr>
        <w:jc w:val="both"/>
        <w:rPr>
          <w:rFonts w:ascii="Courier New" w:hAnsi="Courier New" w:cs="Courier New"/>
          <w:sz w:val="24"/>
          <w:szCs w:val="24"/>
        </w:rPr>
      </w:pPr>
    </w:p>
    <w:p w:rsidR="00553EB1" w:rsidRDefault="00553EB1" w:rsidP="00966029">
      <w:pPr>
        <w:jc w:val="both"/>
        <w:rPr>
          <w:rFonts w:ascii="Courier New" w:hAnsi="Courier New" w:cs="Courier New"/>
          <w:sz w:val="24"/>
          <w:szCs w:val="24"/>
        </w:rPr>
      </w:pPr>
    </w:p>
    <w:p w:rsidR="00553EB1" w:rsidRDefault="00553EB1" w:rsidP="00966029">
      <w:pPr>
        <w:jc w:val="both"/>
        <w:rPr>
          <w:rFonts w:ascii="Courier New" w:hAnsi="Courier New" w:cs="Courier New"/>
          <w:noProof/>
          <w:sz w:val="24"/>
          <w:szCs w:val="24"/>
          <w:lang w:eastAsia="es-MX"/>
        </w:rPr>
      </w:pPr>
    </w:p>
    <w:p w:rsidR="00553EB1" w:rsidRDefault="00553EB1" w:rsidP="00966029">
      <w:pPr>
        <w:jc w:val="both"/>
        <w:rPr>
          <w:rFonts w:ascii="Courier New" w:hAnsi="Courier New" w:cs="Courier New"/>
          <w:noProof/>
          <w:sz w:val="24"/>
          <w:szCs w:val="24"/>
          <w:lang w:eastAsia="es-MX"/>
        </w:rPr>
      </w:pPr>
      <w:r>
        <w:rPr>
          <w:rFonts w:ascii="Courier New" w:hAnsi="Courier New" w:cs="Courier New"/>
          <w:noProof/>
          <w:sz w:val="24"/>
          <w:szCs w:val="24"/>
          <w:lang w:eastAsia="es-MX"/>
        </w:rPr>
        <w:drawing>
          <wp:inline distT="0" distB="0" distL="0" distR="0" wp14:anchorId="75E4BE38" wp14:editId="63626D64">
            <wp:extent cx="6069948" cy="763905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9948" cy="7639050"/>
                    </a:xfrm>
                    <a:prstGeom prst="rect">
                      <a:avLst/>
                    </a:prstGeom>
                    <a:noFill/>
                    <a:ln>
                      <a:noFill/>
                    </a:ln>
                  </pic:spPr>
                </pic:pic>
              </a:graphicData>
            </a:graphic>
          </wp:inline>
        </w:drawing>
      </w:r>
    </w:p>
    <w:p w:rsidR="00553EB1" w:rsidRDefault="00553EB1" w:rsidP="00966029">
      <w:pPr>
        <w:jc w:val="both"/>
        <w:rPr>
          <w:rFonts w:ascii="Courier New" w:hAnsi="Courier New" w:cs="Courier New"/>
          <w:noProof/>
          <w:sz w:val="24"/>
          <w:szCs w:val="24"/>
          <w:lang w:eastAsia="es-MX"/>
        </w:rPr>
      </w:pPr>
      <w:r>
        <w:rPr>
          <w:rFonts w:ascii="Courier New" w:hAnsi="Courier New" w:cs="Courier New"/>
          <w:noProof/>
          <w:sz w:val="24"/>
          <w:szCs w:val="24"/>
          <w:lang w:eastAsia="es-MX"/>
        </w:rPr>
        <w:lastRenderedPageBreak/>
        <w:drawing>
          <wp:inline distT="0" distB="0" distL="0" distR="0" wp14:anchorId="4A402D2C" wp14:editId="1B11C0EF">
            <wp:extent cx="6305023" cy="6696075"/>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5480" cy="6696561"/>
                    </a:xfrm>
                    <a:prstGeom prst="rect">
                      <a:avLst/>
                    </a:prstGeom>
                    <a:noFill/>
                    <a:ln>
                      <a:noFill/>
                    </a:ln>
                  </pic:spPr>
                </pic:pic>
              </a:graphicData>
            </a:graphic>
          </wp:inline>
        </w:drawing>
      </w:r>
    </w:p>
    <w:p w:rsidR="00553EB1" w:rsidRDefault="00553EB1" w:rsidP="00966029">
      <w:pPr>
        <w:jc w:val="both"/>
        <w:rPr>
          <w:rFonts w:ascii="Courier New" w:hAnsi="Courier New" w:cs="Courier New"/>
          <w:noProof/>
          <w:sz w:val="24"/>
          <w:szCs w:val="24"/>
          <w:lang w:eastAsia="es-MX"/>
        </w:rPr>
      </w:pPr>
    </w:p>
    <w:p w:rsidR="00553EB1" w:rsidRDefault="00553EB1" w:rsidP="00966029">
      <w:pPr>
        <w:jc w:val="both"/>
        <w:rPr>
          <w:rFonts w:ascii="Courier New" w:hAnsi="Courier New" w:cs="Courier New"/>
          <w:noProof/>
          <w:sz w:val="24"/>
          <w:szCs w:val="24"/>
          <w:lang w:eastAsia="es-MX"/>
        </w:rPr>
      </w:pPr>
    </w:p>
    <w:p w:rsidR="00553EB1" w:rsidRDefault="00553EB1" w:rsidP="00966029">
      <w:pPr>
        <w:jc w:val="both"/>
        <w:rPr>
          <w:rFonts w:ascii="Courier New" w:hAnsi="Courier New" w:cs="Courier New"/>
          <w:noProof/>
          <w:sz w:val="24"/>
          <w:szCs w:val="24"/>
          <w:lang w:eastAsia="es-MX"/>
        </w:rPr>
      </w:pPr>
    </w:p>
    <w:p w:rsidR="00553EB1" w:rsidRDefault="00553EB1" w:rsidP="00966029">
      <w:pPr>
        <w:jc w:val="both"/>
        <w:rPr>
          <w:rFonts w:ascii="Courier New" w:hAnsi="Courier New" w:cs="Courier New"/>
          <w:noProof/>
          <w:sz w:val="24"/>
          <w:szCs w:val="24"/>
          <w:lang w:eastAsia="es-MX"/>
        </w:rPr>
      </w:pPr>
    </w:p>
    <w:p w:rsidR="00553EB1" w:rsidRPr="003E0BE1" w:rsidRDefault="00553EB1" w:rsidP="00553EB1">
      <w:pPr>
        <w:pStyle w:val="Ttulo1"/>
        <w:jc w:val="center"/>
        <w:rPr>
          <w:rFonts w:ascii="Courier New" w:hAnsi="Courier New" w:cs="Courier New"/>
          <w:sz w:val="32"/>
          <w:szCs w:val="32"/>
        </w:rPr>
      </w:pPr>
      <w:r w:rsidRPr="003E0BE1">
        <w:rPr>
          <w:rFonts w:ascii="Courier New" w:hAnsi="Courier New" w:cs="Courier New"/>
          <w:sz w:val="32"/>
          <w:szCs w:val="32"/>
        </w:rPr>
        <w:lastRenderedPageBreak/>
        <w:t>Terminal y los principales comandos de ella.</w:t>
      </w:r>
    </w:p>
    <w:p w:rsidR="00553EB1" w:rsidRPr="00822440" w:rsidRDefault="00553EB1" w:rsidP="00553EB1">
      <w:pPr>
        <w:jc w:val="both"/>
        <w:rPr>
          <w:rFonts w:ascii="Courier New" w:hAnsi="Courier New" w:cs="Courier New"/>
        </w:rPr>
      </w:pPr>
      <w:r w:rsidRPr="00822440">
        <w:rPr>
          <w:rFonts w:ascii="Courier New" w:hAnsi="Courier New" w:cs="Courier New"/>
        </w:rPr>
        <w:t>Una terminal es una potente herramienta de ayuda, que permite mantener y en algunos casos hasta salvar tu instalación de esos indeseables problemas que ocurren justo después de una gran actualización del sistema, además de que te permite interactuar con el sistema operativo sin necesidad de una interfaz gráfica.</w:t>
      </w:r>
    </w:p>
    <w:p w:rsidR="00553EB1" w:rsidRPr="00822440" w:rsidRDefault="00553EB1" w:rsidP="00553EB1">
      <w:pPr>
        <w:pStyle w:val="Ttulo2"/>
        <w:jc w:val="center"/>
        <w:rPr>
          <w:rFonts w:ascii="Courier New" w:hAnsi="Courier New" w:cs="Courier New"/>
          <w:sz w:val="28"/>
          <w:szCs w:val="28"/>
        </w:rPr>
      </w:pPr>
      <w:proofErr w:type="spellStart"/>
      <w:r w:rsidRPr="00822440">
        <w:rPr>
          <w:rFonts w:ascii="Courier New" w:hAnsi="Courier New" w:cs="Courier New"/>
          <w:sz w:val="28"/>
          <w:szCs w:val="28"/>
        </w:rPr>
        <w:t>Cat</w:t>
      </w:r>
      <w:proofErr w:type="spellEnd"/>
    </w:p>
    <w:p w:rsidR="00553EB1" w:rsidRPr="00822440" w:rsidRDefault="00553EB1" w:rsidP="00553EB1">
      <w:pPr>
        <w:jc w:val="both"/>
        <w:rPr>
          <w:rFonts w:ascii="Courier New" w:hAnsi="Courier New" w:cs="Courier New"/>
        </w:rPr>
      </w:pPr>
      <w:proofErr w:type="spellStart"/>
      <w:r w:rsidRPr="00822440">
        <w:rPr>
          <w:rFonts w:ascii="Courier New" w:hAnsi="Courier New" w:cs="Courier New"/>
        </w:rPr>
        <w:t>Cat</w:t>
      </w:r>
      <w:proofErr w:type="spellEnd"/>
      <w:r w:rsidRPr="00822440">
        <w:rPr>
          <w:rFonts w:ascii="Courier New" w:hAnsi="Courier New" w:cs="Courier New"/>
        </w:rPr>
        <w:t xml:space="preserve"> (de concatenar), es una maravillosa utilidad que nos permite visualizar el contenido de un archivo de texto sin la necesidad de un editor. Para utilizarlo solo debemos mencionarlo junto al archivo que deseamos visualizar:</w:t>
      </w:r>
    </w:p>
    <w:p w:rsidR="00553EB1" w:rsidRPr="00822440" w:rsidRDefault="00553EB1" w:rsidP="00553EB1">
      <w:pPr>
        <w:jc w:val="both"/>
        <w:rPr>
          <w:rFonts w:ascii="Courier New" w:hAnsi="Courier New" w:cs="Courier New"/>
        </w:rPr>
      </w:pPr>
      <w:r w:rsidRPr="00822440">
        <w:rPr>
          <w:rFonts w:ascii="Courier New" w:hAnsi="Courier New" w:cs="Courier New"/>
        </w:rPr>
        <w:t xml:space="preserve">$ </w:t>
      </w:r>
      <w:proofErr w:type="spellStart"/>
      <w:proofErr w:type="gramStart"/>
      <w:r w:rsidRPr="00822440">
        <w:rPr>
          <w:rFonts w:ascii="Courier New" w:hAnsi="Courier New" w:cs="Courier New"/>
        </w:rPr>
        <w:t>cat</w:t>
      </w:r>
      <w:proofErr w:type="spellEnd"/>
      <w:proofErr w:type="gramEnd"/>
      <w:r w:rsidRPr="00822440">
        <w:rPr>
          <w:rFonts w:ascii="Courier New" w:hAnsi="Courier New" w:cs="Courier New"/>
        </w:rPr>
        <w:t xml:space="preserve"> prueba.txt</w:t>
      </w:r>
    </w:p>
    <w:p w:rsidR="00553EB1" w:rsidRPr="00822440" w:rsidRDefault="00553EB1" w:rsidP="00553EB1">
      <w:pPr>
        <w:pStyle w:val="Ttulo2"/>
        <w:jc w:val="center"/>
        <w:rPr>
          <w:rFonts w:ascii="Courier New" w:hAnsi="Courier New" w:cs="Courier New"/>
          <w:sz w:val="28"/>
          <w:szCs w:val="28"/>
        </w:rPr>
      </w:pPr>
      <w:proofErr w:type="spellStart"/>
      <w:r w:rsidRPr="00822440">
        <w:rPr>
          <w:rFonts w:ascii="Courier New" w:hAnsi="Courier New" w:cs="Courier New"/>
          <w:sz w:val="28"/>
          <w:szCs w:val="28"/>
        </w:rPr>
        <w:t>Ls</w:t>
      </w:r>
      <w:proofErr w:type="spellEnd"/>
    </w:p>
    <w:p w:rsidR="00553EB1" w:rsidRPr="00822440" w:rsidRDefault="00553EB1" w:rsidP="00553EB1">
      <w:pPr>
        <w:jc w:val="both"/>
        <w:rPr>
          <w:rFonts w:ascii="Courier New" w:hAnsi="Courier New" w:cs="Courier New"/>
        </w:rPr>
      </w:pPr>
      <w:proofErr w:type="spellStart"/>
      <w:r w:rsidRPr="00822440">
        <w:rPr>
          <w:rFonts w:ascii="Courier New" w:hAnsi="Courier New" w:cs="Courier New"/>
        </w:rPr>
        <w:t>Ls</w:t>
      </w:r>
      <w:proofErr w:type="spellEnd"/>
      <w:r w:rsidRPr="00822440">
        <w:rPr>
          <w:rFonts w:ascii="Courier New" w:hAnsi="Courier New" w:cs="Courier New"/>
        </w:rPr>
        <w:t xml:space="preserve"> (de listar), permite listar el contenido de un directorio o fichero. La sintaxis es:</w:t>
      </w:r>
    </w:p>
    <w:p w:rsidR="00553EB1" w:rsidRPr="00822440" w:rsidRDefault="00553EB1" w:rsidP="00553EB1">
      <w:pPr>
        <w:jc w:val="both"/>
        <w:rPr>
          <w:rFonts w:ascii="Courier New" w:hAnsi="Courier New" w:cs="Courier New"/>
        </w:rPr>
      </w:pPr>
      <w:r w:rsidRPr="00822440">
        <w:rPr>
          <w:rFonts w:ascii="Courier New" w:hAnsi="Courier New" w:cs="Courier New"/>
        </w:rPr>
        <w:t xml:space="preserve">$ </w:t>
      </w:r>
      <w:proofErr w:type="spellStart"/>
      <w:proofErr w:type="gramStart"/>
      <w:r w:rsidRPr="00822440">
        <w:rPr>
          <w:rFonts w:ascii="Courier New" w:hAnsi="Courier New" w:cs="Courier New"/>
        </w:rPr>
        <w:t>ls</w:t>
      </w:r>
      <w:proofErr w:type="spellEnd"/>
      <w:proofErr w:type="gramEnd"/>
      <w:r w:rsidRPr="00822440">
        <w:rPr>
          <w:rFonts w:ascii="Courier New" w:hAnsi="Courier New" w:cs="Courier New"/>
        </w:rPr>
        <w:t xml:space="preserve"> /home/directorio</w:t>
      </w:r>
    </w:p>
    <w:p w:rsidR="00553EB1" w:rsidRPr="00822440" w:rsidRDefault="00553EB1" w:rsidP="00553EB1">
      <w:pPr>
        <w:jc w:val="both"/>
        <w:rPr>
          <w:rFonts w:ascii="Courier New" w:hAnsi="Courier New" w:cs="Courier New"/>
        </w:rPr>
      </w:pPr>
    </w:p>
    <w:p w:rsidR="00553EB1" w:rsidRPr="00822440" w:rsidRDefault="00553EB1" w:rsidP="00553EB1">
      <w:pPr>
        <w:jc w:val="both"/>
        <w:rPr>
          <w:rFonts w:ascii="Courier New" w:hAnsi="Courier New" w:cs="Courier New"/>
        </w:rPr>
      </w:pPr>
      <w:r w:rsidRPr="00822440">
        <w:rPr>
          <w:rFonts w:ascii="Courier New" w:hAnsi="Courier New" w:cs="Courier New"/>
        </w:rPr>
        <w:t xml:space="preserve">El comando </w:t>
      </w:r>
      <w:proofErr w:type="spellStart"/>
      <w:r w:rsidRPr="00822440">
        <w:rPr>
          <w:rFonts w:ascii="Courier New" w:hAnsi="Courier New" w:cs="Courier New"/>
        </w:rPr>
        <w:t>ls</w:t>
      </w:r>
      <w:proofErr w:type="spellEnd"/>
      <w:r w:rsidRPr="00822440">
        <w:rPr>
          <w:rFonts w:ascii="Courier New" w:hAnsi="Courier New" w:cs="Courier New"/>
        </w:rPr>
        <w:t xml:space="preserve"> tiene varias opciones que permiten organizar la salida, lo que resulta particularmente útil cuando es muy grande. Por ejemplo, puedes usar -a para mostrar los archivos ocultos y -l para mostrar los usuarios, permisos y la fecha de los archivos. Así como para todos los comandos Linux, estas opciones pueden combinarse, terminando en algo como:</w:t>
      </w:r>
    </w:p>
    <w:p w:rsidR="00553EB1" w:rsidRPr="00822440" w:rsidRDefault="00553EB1" w:rsidP="00553EB1">
      <w:pPr>
        <w:jc w:val="both"/>
        <w:rPr>
          <w:rFonts w:ascii="Courier New" w:hAnsi="Courier New" w:cs="Courier New"/>
        </w:rPr>
      </w:pPr>
      <w:r w:rsidRPr="00822440">
        <w:rPr>
          <w:rFonts w:ascii="Courier New" w:hAnsi="Courier New" w:cs="Courier New"/>
        </w:rPr>
        <w:t xml:space="preserve">$ </w:t>
      </w:r>
      <w:proofErr w:type="spellStart"/>
      <w:proofErr w:type="gramStart"/>
      <w:r w:rsidRPr="00822440">
        <w:rPr>
          <w:rFonts w:ascii="Courier New" w:hAnsi="Courier New" w:cs="Courier New"/>
        </w:rPr>
        <w:t>ls</w:t>
      </w:r>
      <w:proofErr w:type="spellEnd"/>
      <w:proofErr w:type="gramEnd"/>
      <w:r w:rsidRPr="00822440">
        <w:rPr>
          <w:rFonts w:ascii="Courier New" w:hAnsi="Courier New" w:cs="Courier New"/>
        </w:rPr>
        <w:t xml:space="preserve"> -la /home/directorio</w:t>
      </w:r>
    </w:p>
    <w:p w:rsidR="00553EB1" w:rsidRPr="00822440" w:rsidRDefault="00553EB1" w:rsidP="00553EB1">
      <w:pPr>
        <w:pStyle w:val="Ttulo2"/>
        <w:jc w:val="center"/>
        <w:rPr>
          <w:rFonts w:ascii="Courier New" w:hAnsi="Courier New" w:cs="Courier New"/>
          <w:sz w:val="28"/>
          <w:szCs w:val="28"/>
        </w:rPr>
      </w:pPr>
      <w:r w:rsidRPr="00822440">
        <w:rPr>
          <w:rFonts w:ascii="Courier New" w:hAnsi="Courier New" w:cs="Courier New"/>
          <w:sz w:val="28"/>
          <w:szCs w:val="28"/>
        </w:rPr>
        <w:t>Cd</w:t>
      </w:r>
    </w:p>
    <w:p w:rsidR="00553EB1" w:rsidRPr="00822440" w:rsidRDefault="00553EB1" w:rsidP="00553EB1">
      <w:pPr>
        <w:jc w:val="both"/>
        <w:rPr>
          <w:rFonts w:ascii="Courier New" w:hAnsi="Courier New" w:cs="Courier New"/>
        </w:rPr>
      </w:pPr>
      <w:r w:rsidRPr="00822440">
        <w:rPr>
          <w:rFonts w:ascii="Courier New" w:hAnsi="Courier New" w:cs="Courier New"/>
        </w:rPr>
        <w:t xml:space="preserve">Cd (de </w:t>
      </w:r>
      <w:proofErr w:type="spellStart"/>
      <w:r w:rsidRPr="00822440">
        <w:rPr>
          <w:rFonts w:ascii="Courier New" w:hAnsi="Courier New" w:cs="Courier New"/>
        </w:rPr>
        <w:t>change</w:t>
      </w:r>
      <w:proofErr w:type="spellEnd"/>
      <w:r w:rsidRPr="00822440">
        <w:rPr>
          <w:rFonts w:ascii="Courier New" w:hAnsi="Courier New" w:cs="Courier New"/>
        </w:rPr>
        <w:t xml:space="preserve"> </w:t>
      </w:r>
      <w:proofErr w:type="spellStart"/>
      <w:r w:rsidRPr="00822440">
        <w:rPr>
          <w:rFonts w:ascii="Courier New" w:hAnsi="Courier New" w:cs="Courier New"/>
        </w:rPr>
        <w:t>directory</w:t>
      </w:r>
      <w:proofErr w:type="spellEnd"/>
      <w:r w:rsidRPr="00822440">
        <w:rPr>
          <w:rFonts w:ascii="Courier New" w:hAnsi="Courier New" w:cs="Courier New"/>
        </w:rPr>
        <w:t xml:space="preserve"> o cambiar directorio), es como su nombre lo indica el comando que necesitarás para acceder a una ruta distinta de la que te encuentras. Por ejemplo, si estas en el directorio /home y deseas acceder a /home/ejercicios, seria:</w:t>
      </w:r>
    </w:p>
    <w:p w:rsidR="00553EB1" w:rsidRPr="00822440" w:rsidRDefault="00553EB1" w:rsidP="00553EB1">
      <w:pPr>
        <w:jc w:val="both"/>
        <w:rPr>
          <w:rFonts w:ascii="Courier New" w:hAnsi="Courier New" w:cs="Courier New"/>
        </w:rPr>
      </w:pPr>
      <w:r w:rsidRPr="00822440">
        <w:rPr>
          <w:rFonts w:ascii="Courier New" w:hAnsi="Courier New" w:cs="Courier New"/>
        </w:rPr>
        <w:t xml:space="preserve">$ </w:t>
      </w:r>
      <w:proofErr w:type="gramStart"/>
      <w:r w:rsidRPr="00822440">
        <w:rPr>
          <w:rFonts w:ascii="Courier New" w:hAnsi="Courier New" w:cs="Courier New"/>
        </w:rPr>
        <w:t>cd</w:t>
      </w:r>
      <w:proofErr w:type="gramEnd"/>
      <w:r w:rsidRPr="00822440">
        <w:rPr>
          <w:rFonts w:ascii="Courier New" w:hAnsi="Courier New" w:cs="Courier New"/>
        </w:rPr>
        <w:t xml:space="preserve"> /home/ejercicios</w:t>
      </w:r>
    </w:p>
    <w:p w:rsidR="00553EB1" w:rsidRPr="00822440" w:rsidRDefault="00553EB1" w:rsidP="00553EB1">
      <w:pPr>
        <w:jc w:val="both"/>
        <w:rPr>
          <w:rFonts w:ascii="Courier New" w:hAnsi="Courier New" w:cs="Courier New"/>
        </w:rPr>
      </w:pPr>
      <w:r w:rsidRPr="00822440">
        <w:rPr>
          <w:rFonts w:ascii="Courier New" w:hAnsi="Courier New" w:cs="Courier New"/>
        </w:rPr>
        <w:t>Si estás en /home/ejercicios y deseas subir un nivel (es decir ir al directorio /home), ejecutas:</w:t>
      </w:r>
    </w:p>
    <w:p w:rsidR="00553EB1" w:rsidRPr="00822440" w:rsidRDefault="00553EB1" w:rsidP="00553EB1">
      <w:pPr>
        <w:jc w:val="both"/>
        <w:rPr>
          <w:rFonts w:ascii="Courier New" w:hAnsi="Courier New" w:cs="Courier New"/>
        </w:rPr>
      </w:pPr>
      <w:r w:rsidRPr="00822440">
        <w:rPr>
          <w:rFonts w:ascii="Courier New" w:hAnsi="Courier New" w:cs="Courier New"/>
        </w:rPr>
        <w:t xml:space="preserve">$ </w:t>
      </w:r>
      <w:proofErr w:type="gramStart"/>
      <w:r w:rsidRPr="00822440">
        <w:rPr>
          <w:rFonts w:ascii="Courier New" w:hAnsi="Courier New" w:cs="Courier New"/>
        </w:rPr>
        <w:t>cd</w:t>
      </w:r>
      <w:proofErr w:type="gramEnd"/>
      <w:r w:rsidRPr="00822440">
        <w:rPr>
          <w:rFonts w:ascii="Courier New" w:hAnsi="Courier New" w:cs="Courier New"/>
        </w:rPr>
        <w:t xml:space="preserve"> ..</w:t>
      </w:r>
    </w:p>
    <w:p w:rsidR="00553EB1" w:rsidRPr="00822440" w:rsidRDefault="00553EB1" w:rsidP="00553EB1">
      <w:pPr>
        <w:pStyle w:val="Ttulo2"/>
        <w:jc w:val="center"/>
        <w:rPr>
          <w:rFonts w:ascii="Courier New" w:hAnsi="Courier New" w:cs="Courier New"/>
          <w:sz w:val="28"/>
          <w:szCs w:val="28"/>
        </w:rPr>
      </w:pPr>
      <w:proofErr w:type="spellStart"/>
      <w:r w:rsidRPr="00822440">
        <w:rPr>
          <w:rFonts w:ascii="Courier New" w:hAnsi="Courier New" w:cs="Courier New"/>
          <w:sz w:val="28"/>
          <w:szCs w:val="28"/>
        </w:rPr>
        <w:lastRenderedPageBreak/>
        <w:t>Touch</w:t>
      </w:r>
      <w:proofErr w:type="spellEnd"/>
    </w:p>
    <w:p w:rsidR="00553EB1" w:rsidRPr="00822440" w:rsidRDefault="00553EB1" w:rsidP="00553EB1">
      <w:pPr>
        <w:jc w:val="both"/>
        <w:rPr>
          <w:rFonts w:ascii="Courier New" w:hAnsi="Courier New" w:cs="Courier New"/>
        </w:rPr>
      </w:pPr>
      <w:proofErr w:type="spellStart"/>
      <w:r w:rsidRPr="00822440">
        <w:rPr>
          <w:rFonts w:ascii="Courier New" w:hAnsi="Courier New" w:cs="Courier New"/>
        </w:rPr>
        <w:t>Touch</w:t>
      </w:r>
      <w:proofErr w:type="spellEnd"/>
      <w:r w:rsidRPr="00822440">
        <w:rPr>
          <w:rFonts w:ascii="Courier New" w:hAnsi="Courier New" w:cs="Courier New"/>
        </w:rPr>
        <w:t xml:space="preserve"> crea un archivo vacío, si el archivo existe actualiza la hora de modificación. Para crear el archivo prueba1.txt en /home, seria:</w:t>
      </w:r>
    </w:p>
    <w:p w:rsidR="00553EB1" w:rsidRPr="00822440" w:rsidRDefault="00553EB1" w:rsidP="00553EB1">
      <w:pPr>
        <w:jc w:val="both"/>
        <w:rPr>
          <w:rFonts w:ascii="Courier New" w:hAnsi="Courier New" w:cs="Courier New"/>
        </w:rPr>
      </w:pPr>
    </w:p>
    <w:p w:rsidR="00553EB1" w:rsidRPr="00822440" w:rsidRDefault="00553EB1" w:rsidP="00553EB1">
      <w:pPr>
        <w:jc w:val="both"/>
        <w:rPr>
          <w:rFonts w:ascii="Courier New" w:hAnsi="Courier New" w:cs="Courier New"/>
        </w:rPr>
      </w:pPr>
      <w:r w:rsidRPr="00822440">
        <w:rPr>
          <w:rFonts w:ascii="Courier New" w:hAnsi="Courier New" w:cs="Courier New"/>
        </w:rPr>
        <w:t xml:space="preserve">$ </w:t>
      </w:r>
      <w:proofErr w:type="spellStart"/>
      <w:proofErr w:type="gramStart"/>
      <w:r w:rsidRPr="00822440">
        <w:rPr>
          <w:rFonts w:ascii="Courier New" w:hAnsi="Courier New" w:cs="Courier New"/>
        </w:rPr>
        <w:t>touch</w:t>
      </w:r>
      <w:proofErr w:type="spellEnd"/>
      <w:proofErr w:type="gramEnd"/>
      <w:r w:rsidRPr="00822440">
        <w:rPr>
          <w:rFonts w:ascii="Courier New" w:hAnsi="Courier New" w:cs="Courier New"/>
        </w:rPr>
        <w:t xml:space="preserve"> /home/prueba1.txt</w:t>
      </w:r>
    </w:p>
    <w:p w:rsidR="00553EB1" w:rsidRPr="00822440" w:rsidRDefault="00553EB1" w:rsidP="00553EB1">
      <w:pPr>
        <w:pStyle w:val="Ttulo2"/>
        <w:jc w:val="center"/>
        <w:rPr>
          <w:rFonts w:ascii="Courier New" w:hAnsi="Courier New" w:cs="Courier New"/>
          <w:sz w:val="28"/>
          <w:szCs w:val="28"/>
        </w:rPr>
      </w:pPr>
      <w:proofErr w:type="spellStart"/>
      <w:r w:rsidRPr="00822440">
        <w:rPr>
          <w:rFonts w:ascii="Courier New" w:hAnsi="Courier New" w:cs="Courier New"/>
          <w:sz w:val="28"/>
          <w:szCs w:val="28"/>
        </w:rPr>
        <w:t>Mkdir</w:t>
      </w:r>
      <w:proofErr w:type="spellEnd"/>
    </w:p>
    <w:p w:rsidR="00553EB1" w:rsidRPr="00822440" w:rsidRDefault="00553EB1" w:rsidP="00553EB1">
      <w:pPr>
        <w:jc w:val="both"/>
        <w:rPr>
          <w:rFonts w:ascii="Courier New" w:hAnsi="Courier New" w:cs="Courier New"/>
        </w:rPr>
      </w:pPr>
      <w:proofErr w:type="spellStart"/>
      <w:r w:rsidRPr="00822440">
        <w:rPr>
          <w:rFonts w:ascii="Courier New" w:hAnsi="Courier New" w:cs="Courier New"/>
        </w:rPr>
        <w:t>Mkdir</w:t>
      </w:r>
      <w:proofErr w:type="spellEnd"/>
      <w:r w:rsidRPr="00822440">
        <w:rPr>
          <w:rFonts w:ascii="Courier New" w:hAnsi="Courier New" w:cs="Courier New"/>
        </w:rPr>
        <w:t xml:space="preserve"> (de </w:t>
      </w:r>
      <w:proofErr w:type="spellStart"/>
      <w:r w:rsidRPr="00822440">
        <w:rPr>
          <w:rFonts w:ascii="Courier New" w:hAnsi="Courier New" w:cs="Courier New"/>
        </w:rPr>
        <w:t>make</w:t>
      </w:r>
      <w:proofErr w:type="spellEnd"/>
      <w:r w:rsidRPr="00822440">
        <w:rPr>
          <w:rFonts w:ascii="Courier New" w:hAnsi="Courier New" w:cs="Courier New"/>
        </w:rPr>
        <w:t xml:space="preserve"> </w:t>
      </w:r>
      <w:proofErr w:type="spellStart"/>
      <w:r w:rsidRPr="00822440">
        <w:rPr>
          <w:rFonts w:ascii="Courier New" w:hAnsi="Courier New" w:cs="Courier New"/>
        </w:rPr>
        <w:t>directory</w:t>
      </w:r>
      <w:proofErr w:type="spellEnd"/>
      <w:r w:rsidRPr="00822440">
        <w:rPr>
          <w:rFonts w:ascii="Courier New" w:hAnsi="Courier New" w:cs="Courier New"/>
        </w:rPr>
        <w:t xml:space="preserve"> o crear directorio), crea un directorio nuevo tomando en cuenta la ubicación actual. Por ejemplo, si estas en /home y deseas crear el directorio ejercicios, sería:</w:t>
      </w:r>
    </w:p>
    <w:p w:rsidR="00553EB1" w:rsidRPr="00822440" w:rsidRDefault="00553EB1" w:rsidP="00553EB1">
      <w:pPr>
        <w:jc w:val="both"/>
        <w:rPr>
          <w:rFonts w:ascii="Courier New" w:hAnsi="Courier New" w:cs="Courier New"/>
        </w:rPr>
      </w:pPr>
      <w:r w:rsidRPr="00822440">
        <w:rPr>
          <w:rFonts w:ascii="Courier New" w:hAnsi="Courier New" w:cs="Courier New"/>
        </w:rPr>
        <w:t xml:space="preserve">$ </w:t>
      </w:r>
      <w:proofErr w:type="spellStart"/>
      <w:proofErr w:type="gramStart"/>
      <w:r w:rsidRPr="00822440">
        <w:rPr>
          <w:rFonts w:ascii="Courier New" w:hAnsi="Courier New" w:cs="Courier New"/>
        </w:rPr>
        <w:t>mkdir</w:t>
      </w:r>
      <w:proofErr w:type="spellEnd"/>
      <w:proofErr w:type="gramEnd"/>
      <w:r w:rsidRPr="00822440">
        <w:rPr>
          <w:rFonts w:ascii="Courier New" w:hAnsi="Courier New" w:cs="Courier New"/>
        </w:rPr>
        <w:t xml:space="preserve"> /home/ejercicios</w:t>
      </w:r>
    </w:p>
    <w:p w:rsidR="00553EB1" w:rsidRPr="00822440" w:rsidRDefault="00553EB1" w:rsidP="00553EB1">
      <w:pPr>
        <w:jc w:val="both"/>
        <w:rPr>
          <w:rFonts w:ascii="Courier New" w:hAnsi="Courier New" w:cs="Courier New"/>
        </w:rPr>
      </w:pPr>
      <w:proofErr w:type="spellStart"/>
      <w:r w:rsidRPr="00822440">
        <w:rPr>
          <w:rFonts w:ascii="Courier New" w:hAnsi="Courier New" w:cs="Courier New"/>
        </w:rPr>
        <w:t>Mkdir</w:t>
      </w:r>
      <w:proofErr w:type="spellEnd"/>
      <w:r w:rsidRPr="00822440">
        <w:rPr>
          <w:rFonts w:ascii="Courier New" w:hAnsi="Courier New" w:cs="Courier New"/>
        </w:rPr>
        <w:t xml:space="preserve"> tiene una opción bastante útil que permite crear un árbol de directorios completo que no existe. Para eso usamos la opción -p:</w:t>
      </w:r>
    </w:p>
    <w:p w:rsidR="00553EB1" w:rsidRPr="00822440" w:rsidRDefault="00553EB1" w:rsidP="00553EB1">
      <w:pPr>
        <w:jc w:val="both"/>
        <w:rPr>
          <w:rFonts w:ascii="Courier New" w:hAnsi="Courier New" w:cs="Courier New"/>
        </w:rPr>
      </w:pPr>
      <w:r w:rsidRPr="00822440">
        <w:rPr>
          <w:rFonts w:ascii="Courier New" w:hAnsi="Courier New" w:cs="Courier New"/>
        </w:rPr>
        <w:t xml:space="preserve">$ </w:t>
      </w:r>
      <w:proofErr w:type="spellStart"/>
      <w:proofErr w:type="gramStart"/>
      <w:r w:rsidRPr="00822440">
        <w:rPr>
          <w:rFonts w:ascii="Courier New" w:hAnsi="Courier New" w:cs="Courier New"/>
        </w:rPr>
        <w:t>mkdir</w:t>
      </w:r>
      <w:proofErr w:type="spellEnd"/>
      <w:proofErr w:type="gramEnd"/>
      <w:r w:rsidRPr="00822440">
        <w:rPr>
          <w:rFonts w:ascii="Courier New" w:hAnsi="Courier New" w:cs="Courier New"/>
        </w:rPr>
        <w:t xml:space="preserve"> -p /home/ejercicios/prueba/uno/dos/tres</w:t>
      </w:r>
    </w:p>
    <w:p w:rsidR="00553EB1" w:rsidRPr="00822440" w:rsidRDefault="00553EB1" w:rsidP="00553EB1">
      <w:pPr>
        <w:jc w:val="both"/>
        <w:rPr>
          <w:rFonts w:ascii="Courier New" w:hAnsi="Courier New" w:cs="Courier New"/>
          <w:lang w:val="en-US"/>
        </w:rPr>
      </w:pPr>
      <w:proofErr w:type="spellStart"/>
      <w:r w:rsidRPr="00822440">
        <w:rPr>
          <w:rFonts w:ascii="Courier New" w:hAnsi="Courier New" w:cs="Courier New"/>
          <w:lang w:val="en-US"/>
        </w:rPr>
        <w:t>Biappi</w:t>
      </w:r>
      <w:proofErr w:type="spellEnd"/>
      <w:r w:rsidRPr="00822440">
        <w:rPr>
          <w:rFonts w:ascii="Courier New" w:hAnsi="Courier New" w:cs="Courier New"/>
          <w:lang w:val="en-US"/>
        </w:rPr>
        <w:t xml:space="preserve"> via </w:t>
      </w:r>
      <w:proofErr w:type="spellStart"/>
      <w:r w:rsidRPr="00822440">
        <w:rPr>
          <w:rFonts w:ascii="Courier New" w:hAnsi="Courier New" w:cs="Courier New"/>
          <w:lang w:val="en-US"/>
        </w:rPr>
        <w:t>Compfight</w:t>
      </w:r>
      <w:proofErr w:type="spellEnd"/>
      <w:r w:rsidRPr="00822440">
        <w:rPr>
          <w:rFonts w:ascii="Courier New" w:hAnsi="Courier New" w:cs="Courier New"/>
          <w:lang w:val="en-US"/>
        </w:rPr>
        <w:t xml:space="preserve"> cc</w:t>
      </w:r>
    </w:p>
    <w:p w:rsidR="00553EB1" w:rsidRPr="00822440" w:rsidRDefault="00553EB1" w:rsidP="00553EB1">
      <w:pPr>
        <w:jc w:val="both"/>
        <w:rPr>
          <w:rFonts w:ascii="Courier New" w:hAnsi="Courier New" w:cs="Courier New"/>
          <w:lang w:val="en-US"/>
        </w:rPr>
      </w:pPr>
      <w:proofErr w:type="spellStart"/>
      <w:r w:rsidRPr="00822440">
        <w:rPr>
          <w:rFonts w:ascii="Courier New" w:hAnsi="Courier New" w:cs="Courier New"/>
          <w:lang w:val="en-US"/>
        </w:rPr>
        <w:t>Biappi</w:t>
      </w:r>
      <w:proofErr w:type="spellEnd"/>
      <w:r w:rsidRPr="00822440">
        <w:rPr>
          <w:rFonts w:ascii="Courier New" w:hAnsi="Courier New" w:cs="Courier New"/>
          <w:lang w:val="en-US"/>
        </w:rPr>
        <w:t xml:space="preserve"> via </w:t>
      </w:r>
      <w:proofErr w:type="spellStart"/>
      <w:r w:rsidRPr="00822440">
        <w:rPr>
          <w:rFonts w:ascii="Courier New" w:hAnsi="Courier New" w:cs="Courier New"/>
          <w:lang w:val="en-US"/>
        </w:rPr>
        <w:t>Compfight</w:t>
      </w:r>
      <w:proofErr w:type="spellEnd"/>
      <w:r w:rsidRPr="00822440">
        <w:rPr>
          <w:rFonts w:ascii="Courier New" w:hAnsi="Courier New" w:cs="Courier New"/>
          <w:lang w:val="en-US"/>
        </w:rPr>
        <w:t xml:space="preserve"> cc</w:t>
      </w:r>
    </w:p>
    <w:p w:rsidR="00553EB1" w:rsidRPr="00822440" w:rsidRDefault="00553EB1" w:rsidP="00553EB1">
      <w:pPr>
        <w:pStyle w:val="Ttulo2"/>
        <w:jc w:val="center"/>
        <w:rPr>
          <w:rFonts w:ascii="Courier New" w:hAnsi="Courier New" w:cs="Courier New"/>
          <w:sz w:val="28"/>
          <w:szCs w:val="28"/>
        </w:rPr>
      </w:pPr>
      <w:proofErr w:type="spellStart"/>
      <w:r w:rsidRPr="00822440">
        <w:rPr>
          <w:rFonts w:ascii="Courier New" w:hAnsi="Courier New" w:cs="Courier New"/>
          <w:sz w:val="28"/>
          <w:szCs w:val="28"/>
        </w:rPr>
        <w:t>Cp</w:t>
      </w:r>
      <w:proofErr w:type="spellEnd"/>
    </w:p>
    <w:p w:rsidR="00553EB1" w:rsidRPr="00822440" w:rsidRDefault="00553EB1" w:rsidP="00553EB1">
      <w:pPr>
        <w:jc w:val="both"/>
        <w:rPr>
          <w:rFonts w:ascii="Courier New" w:hAnsi="Courier New" w:cs="Courier New"/>
        </w:rPr>
      </w:pPr>
      <w:proofErr w:type="spellStart"/>
      <w:r w:rsidRPr="00822440">
        <w:rPr>
          <w:rFonts w:ascii="Courier New" w:hAnsi="Courier New" w:cs="Courier New"/>
        </w:rPr>
        <w:t>Cp</w:t>
      </w:r>
      <w:proofErr w:type="spellEnd"/>
      <w:r w:rsidRPr="00822440">
        <w:rPr>
          <w:rFonts w:ascii="Courier New" w:hAnsi="Courier New" w:cs="Courier New"/>
        </w:rPr>
        <w:t xml:space="preserve"> (de </w:t>
      </w:r>
      <w:proofErr w:type="spellStart"/>
      <w:r w:rsidRPr="00822440">
        <w:rPr>
          <w:rFonts w:ascii="Courier New" w:hAnsi="Courier New" w:cs="Courier New"/>
        </w:rPr>
        <w:t>copy</w:t>
      </w:r>
      <w:proofErr w:type="spellEnd"/>
      <w:r w:rsidRPr="00822440">
        <w:rPr>
          <w:rFonts w:ascii="Courier New" w:hAnsi="Courier New" w:cs="Courier New"/>
        </w:rPr>
        <w:t xml:space="preserve"> o copiar), copia un archivo o directorio origen a un archivo o directorio destino. Por ejemplo, para copiar el archivo prueba.txt ubicado en /home a un directorio de respaldo, podemos usar:</w:t>
      </w:r>
    </w:p>
    <w:p w:rsidR="00553EB1" w:rsidRPr="00822440" w:rsidRDefault="00553EB1" w:rsidP="00553EB1">
      <w:pPr>
        <w:jc w:val="both"/>
        <w:rPr>
          <w:rFonts w:ascii="Courier New" w:hAnsi="Courier New" w:cs="Courier New"/>
        </w:rPr>
      </w:pPr>
      <w:r w:rsidRPr="00822440">
        <w:rPr>
          <w:rFonts w:ascii="Courier New" w:hAnsi="Courier New" w:cs="Courier New"/>
        </w:rPr>
        <w:t xml:space="preserve">$ </w:t>
      </w:r>
      <w:proofErr w:type="spellStart"/>
      <w:proofErr w:type="gramStart"/>
      <w:r w:rsidRPr="00822440">
        <w:rPr>
          <w:rFonts w:ascii="Courier New" w:hAnsi="Courier New" w:cs="Courier New"/>
        </w:rPr>
        <w:t>cp</w:t>
      </w:r>
      <w:proofErr w:type="spellEnd"/>
      <w:proofErr w:type="gramEnd"/>
      <w:r w:rsidRPr="00822440">
        <w:rPr>
          <w:rFonts w:ascii="Courier New" w:hAnsi="Courier New" w:cs="Courier New"/>
        </w:rPr>
        <w:t xml:space="preserve"> /home/prueba.txt /home/respaldo/prueba.txt</w:t>
      </w:r>
    </w:p>
    <w:p w:rsidR="00553EB1" w:rsidRPr="00822440" w:rsidRDefault="00553EB1" w:rsidP="00553EB1">
      <w:pPr>
        <w:jc w:val="both"/>
        <w:rPr>
          <w:rFonts w:ascii="Courier New" w:hAnsi="Courier New" w:cs="Courier New"/>
        </w:rPr>
      </w:pPr>
      <w:r w:rsidRPr="00822440">
        <w:rPr>
          <w:rFonts w:ascii="Courier New" w:hAnsi="Courier New" w:cs="Courier New"/>
        </w:rPr>
        <w:t xml:space="preserve">En la sintaxis siempre se especifica primero el origen y luego el destino. Si indicamos un nombre de destino diferente, </w:t>
      </w:r>
      <w:proofErr w:type="spellStart"/>
      <w:r w:rsidRPr="00822440">
        <w:rPr>
          <w:rFonts w:ascii="Courier New" w:hAnsi="Courier New" w:cs="Courier New"/>
        </w:rPr>
        <w:t>cp</w:t>
      </w:r>
      <w:proofErr w:type="spellEnd"/>
      <w:r w:rsidRPr="00822440">
        <w:rPr>
          <w:rFonts w:ascii="Courier New" w:hAnsi="Courier New" w:cs="Courier New"/>
        </w:rPr>
        <w:t xml:space="preserve"> copiará el archivo o directorio con el nuevo nombre.</w:t>
      </w:r>
    </w:p>
    <w:p w:rsidR="00553EB1" w:rsidRPr="00822440" w:rsidRDefault="00553EB1" w:rsidP="00553EB1">
      <w:pPr>
        <w:jc w:val="both"/>
        <w:rPr>
          <w:rFonts w:ascii="Courier New" w:hAnsi="Courier New" w:cs="Courier New"/>
        </w:rPr>
      </w:pPr>
      <w:r w:rsidRPr="00822440">
        <w:rPr>
          <w:rFonts w:ascii="Courier New" w:hAnsi="Courier New" w:cs="Courier New"/>
        </w:rPr>
        <w:t>El comando también cuenta con la opción -r que copia no sólo el directorio especificado sino todos sus directorios internos de forma recursiva. Suponiendo que deseamos hacer una copia del directorio /home/ejercicios que a su vez tiene las carpetas ejercicio1 y ejercicio2 en su interior, en lugar de ejecutar un comando para cada carpeta, ejecutamos:</w:t>
      </w:r>
    </w:p>
    <w:p w:rsidR="00553EB1" w:rsidRPr="00822440" w:rsidRDefault="00553EB1" w:rsidP="00553EB1">
      <w:pPr>
        <w:jc w:val="both"/>
        <w:rPr>
          <w:rFonts w:ascii="Courier New" w:hAnsi="Courier New" w:cs="Courier New"/>
        </w:rPr>
      </w:pPr>
      <w:r w:rsidRPr="00822440">
        <w:rPr>
          <w:rFonts w:ascii="Courier New" w:hAnsi="Courier New" w:cs="Courier New"/>
        </w:rPr>
        <w:t xml:space="preserve">$ </w:t>
      </w:r>
      <w:proofErr w:type="spellStart"/>
      <w:proofErr w:type="gramStart"/>
      <w:r w:rsidRPr="00822440">
        <w:rPr>
          <w:rFonts w:ascii="Courier New" w:hAnsi="Courier New" w:cs="Courier New"/>
        </w:rPr>
        <w:t>cp</w:t>
      </w:r>
      <w:proofErr w:type="spellEnd"/>
      <w:proofErr w:type="gramEnd"/>
      <w:r w:rsidRPr="00822440">
        <w:rPr>
          <w:rFonts w:ascii="Courier New" w:hAnsi="Courier New" w:cs="Courier New"/>
        </w:rPr>
        <w:t xml:space="preserve"> -r /home/ejercicios /home/respaldos/</w:t>
      </w:r>
    </w:p>
    <w:p w:rsidR="00553EB1" w:rsidRPr="00822440" w:rsidRDefault="00553EB1" w:rsidP="00553EB1">
      <w:pPr>
        <w:pStyle w:val="Ttulo2"/>
        <w:jc w:val="center"/>
        <w:rPr>
          <w:rFonts w:ascii="Courier New" w:hAnsi="Courier New" w:cs="Courier New"/>
          <w:sz w:val="28"/>
          <w:szCs w:val="28"/>
        </w:rPr>
      </w:pPr>
      <w:proofErr w:type="spellStart"/>
      <w:r w:rsidRPr="00822440">
        <w:rPr>
          <w:rFonts w:ascii="Courier New" w:hAnsi="Courier New" w:cs="Courier New"/>
          <w:sz w:val="28"/>
          <w:szCs w:val="28"/>
        </w:rPr>
        <w:lastRenderedPageBreak/>
        <w:t>Mv</w:t>
      </w:r>
      <w:proofErr w:type="spellEnd"/>
    </w:p>
    <w:p w:rsidR="00553EB1" w:rsidRPr="00822440" w:rsidRDefault="00553EB1" w:rsidP="00553EB1">
      <w:pPr>
        <w:jc w:val="both"/>
        <w:rPr>
          <w:rFonts w:ascii="Courier New" w:hAnsi="Courier New" w:cs="Courier New"/>
        </w:rPr>
      </w:pPr>
      <w:proofErr w:type="spellStart"/>
      <w:r w:rsidRPr="00822440">
        <w:rPr>
          <w:rFonts w:ascii="Courier New" w:hAnsi="Courier New" w:cs="Courier New"/>
        </w:rPr>
        <w:t>Mv</w:t>
      </w:r>
      <w:proofErr w:type="spellEnd"/>
      <w:r w:rsidRPr="00822440">
        <w:rPr>
          <w:rFonts w:ascii="Courier New" w:hAnsi="Courier New" w:cs="Courier New"/>
        </w:rPr>
        <w:t xml:space="preserve"> (de </w:t>
      </w:r>
      <w:proofErr w:type="spellStart"/>
      <w:r w:rsidRPr="00822440">
        <w:rPr>
          <w:rFonts w:ascii="Courier New" w:hAnsi="Courier New" w:cs="Courier New"/>
        </w:rPr>
        <w:t>move</w:t>
      </w:r>
      <w:proofErr w:type="spellEnd"/>
      <w:r w:rsidRPr="00822440">
        <w:rPr>
          <w:rFonts w:ascii="Courier New" w:hAnsi="Courier New" w:cs="Courier New"/>
        </w:rPr>
        <w:t xml:space="preserve"> o mover), mueve un archivo a una ruta específica, y a diferencia de </w:t>
      </w:r>
      <w:proofErr w:type="spellStart"/>
      <w:r w:rsidRPr="00822440">
        <w:rPr>
          <w:rFonts w:ascii="Courier New" w:hAnsi="Courier New" w:cs="Courier New"/>
        </w:rPr>
        <w:t>cp</w:t>
      </w:r>
      <w:proofErr w:type="spellEnd"/>
      <w:r w:rsidRPr="00822440">
        <w:rPr>
          <w:rFonts w:ascii="Courier New" w:hAnsi="Courier New" w:cs="Courier New"/>
        </w:rPr>
        <w:t>, lo elimina del origen finalizada la operación. Por ejemplo:</w:t>
      </w:r>
    </w:p>
    <w:p w:rsidR="00553EB1" w:rsidRPr="00822440" w:rsidRDefault="00553EB1" w:rsidP="00553EB1">
      <w:pPr>
        <w:jc w:val="both"/>
        <w:rPr>
          <w:rFonts w:ascii="Courier New" w:hAnsi="Courier New" w:cs="Courier New"/>
        </w:rPr>
      </w:pPr>
      <w:r w:rsidRPr="00822440">
        <w:rPr>
          <w:rFonts w:ascii="Courier New" w:hAnsi="Courier New" w:cs="Courier New"/>
        </w:rPr>
        <w:t xml:space="preserve">$ </w:t>
      </w:r>
      <w:proofErr w:type="gramStart"/>
      <w:r w:rsidRPr="00822440">
        <w:rPr>
          <w:rFonts w:ascii="Courier New" w:hAnsi="Courier New" w:cs="Courier New"/>
        </w:rPr>
        <w:t>mv</w:t>
      </w:r>
      <w:proofErr w:type="gramEnd"/>
      <w:r w:rsidRPr="00822440">
        <w:rPr>
          <w:rFonts w:ascii="Courier New" w:hAnsi="Courier New" w:cs="Courier New"/>
        </w:rPr>
        <w:t xml:space="preserve"> /home/prueba.txt /home/respaldos/prueba2.txt</w:t>
      </w:r>
    </w:p>
    <w:p w:rsidR="00553EB1" w:rsidRPr="00822440" w:rsidRDefault="00553EB1" w:rsidP="00553EB1">
      <w:pPr>
        <w:jc w:val="both"/>
        <w:rPr>
          <w:rFonts w:ascii="Courier New" w:hAnsi="Courier New" w:cs="Courier New"/>
        </w:rPr>
      </w:pPr>
      <w:r w:rsidRPr="00822440">
        <w:rPr>
          <w:rFonts w:ascii="Courier New" w:hAnsi="Courier New" w:cs="Courier New"/>
        </w:rPr>
        <w:t xml:space="preserve">Al igual que </w:t>
      </w:r>
      <w:proofErr w:type="spellStart"/>
      <w:r w:rsidRPr="00822440">
        <w:rPr>
          <w:rFonts w:ascii="Courier New" w:hAnsi="Courier New" w:cs="Courier New"/>
        </w:rPr>
        <w:t>cp</w:t>
      </w:r>
      <w:proofErr w:type="spellEnd"/>
      <w:r w:rsidRPr="00822440">
        <w:rPr>
          <w:rFonts w:ascii="Courier New" w:hAnsi="Courier New" w:cs="Courier New"/>
        </w:rPr>
        <w:t>, en la sintaxis se especifica primero el origen y luego el destino. Si indicamos un nombre de destino diferente, mv moverá el archivo o directorio con el nuevo nombre.</w:t>
      </w:r>
    </w:p>
    <w:p w:rsidR="00553EB1" w:rsidRPr="00822440" w:rsidRDefault="00553EB1" w:rsidP="00553EB1">
      <w:pPr>
        <w:pStyle w:val="Ttulo2"/>
        <w:jc w:val="center"/>
        <w:rPr>
          <w:rFonts w:ascii="Courier New" w:hAnsi="Courier New" w:cs="Courier New"/>
          <w:sz w:val="28"/>
          <w:szCs w:val="28"/>
        </w:rPr>
      </w:pPr>
      <w:proofErr w:type="spellStart"/>
      <w:r w:rsidRPr="00822440">
        <w:rPr>
          <w:rFonts w:ascii="Courier New" w:hAnsi="Courier New" w:cs="Courier New"/>
          <w:sz w:val="28"/>
          <w:szCs w:val="28"/>
        </w:rPr>
        <w:t>Rm</w:t>
      </w:r>
      <w:proofErr w:type="spellEnd"/>
    </w:p>
    <w:p w:rsidR="00553EB1" w:rsidRPr="00822440" w:rsidRDefault="00553EB1" w:rsidP="00553EB1">
      <w:pPr>
        <w:jc w:val="both"/>
        <w:rPr>
          <w:rFonts w:ascii="Courier New" w:hAnsi="Courier New" w:cs="Courier New"/>
        </w:rPr>
      </w:pPr>
      <w:proofErr w:type="spellStart"/>
      <w:r w:rsidRPr="00822440">
        <w:rPr>
          <w:rFonts w:ascii="Courier New" w:hAnsi="Courier New" w:cs="Courier New"/>
        </w:rPr>
        <w:t>Rm</w:t>
      </w:r>
      <w:proofErr w:type="spellEnd"/>
      <w:r w:rsidRPr="00822440">
        <w:rPr>
          <w:rFonts w:ascii="Courier New" w:hAnsi="Courier New" w:cs="Courier New"/>
        </w:rPr>
        <w:t xml:space="preserve"> (de </w:t>
      </w:r>
      <w:proofErr w:type="spellStart"/>
      <w:r w:rsidRPr="00822440">
        <w:rPr>
          <w:rFonts w:ascii="Courier New" w:hAnsi="Courier New" w:cs="Courier New"/>
        </w:rPr>
        <w:t>remove</w:t>
      </w:r>
      <w:proofErr w:type="spellEnd"/>
      <w:r w:rsidRPr="00822440">
        <w:rPr>
          <w:rFonts w:ascii="Courier New" w:hAnsi="Courier New" w:cs="Courier New"/>
        </w:rPr>
        <w:t xml:space="preserve"> o remover), es el comando necesario para borrar un archivo o directorio. Para borrar el archivo prueba.txt ubicado en /home, ejecutamos:</w:t>
      </w:r>
    </w:p>
    <w:p w:rsidR="00553EB1" w:rsidRPr="00822440" w:rsidRDefault="00553EB1" w:rsidP="00553EB1">
      <w:pPr>
        <w:jc w:val="both"/>
        <w:rPr>
          <w:rFonts w:ascii="Courier New" w:hAnsi="Courier New" w:cs="Courier New"/>
        </w:rPr>
      </w:pPr>
      <w:r w:rsidRPr="00822440">
        <w:rPr>
          <w:rFonts w:ascii="Courier New" w:hAnsi="Courier New" w:cs="Courier New"/>
        </w:rPr>
        <w:t xml:space="preserve">$ </w:t>
      </w:r>
      <w:proofErr w:type="spellStart"/>
      <w:proofErr w:type="gramStart"/>
      <w:r w:rsidRPr="00822440">
        <w:rPr>
          <w:rFonts w:ascii="Courier New" w:hAnsi="Courier New" w:cs="Courier New"/>
        </w:rPr>
        <w:t>rm</w:t>
      </w:r>
      <w:proofErr w:type="spellEnd"/>
      <w:proofErr w:type="gramEnd"/>
      <w:r w:rsidRPr="00822440">
        <w:rPr>
          <w:rFonts w:ascii="Courier New" w:hAnsi="Courier New" w:cs="Courier New"/>
        </w:rPr>
        <w:t xml:space="preserve"> /home/prueba.txt</w:t>
      </w:r>
    </w:p>
    <w:p w:rsidR="00553EB1" w:rsidRPr="00822440" w:rsidRDefault="00553EB1" w:rsidP="00553EB1">
      <w:pPr>
        <w:jc w:val="both"/>
        <w:rPr>
          <w:rFonts w:ascii="Courier New" w:hAnsi="Courier New" w:cs="Courier New"/>
        </w:rPr>
      </w:pPr>
      <w:r w:rsidRPr="00822440">
        <w:rPr>
          <w:rFonts w:ascii="Courier New" w:hAnsi="Courier New" w:cs="Courier New"/>
        </w:rPr>
        <w:t>Este comando también presenta varias opciones. La opción -r borra todos los archivos y directorios de forma recursiva. Por otra parte, -f borra todo sin pedir confirmación. Estas opciones pueden combinarse causando un borrado recursivo y sin confirmación del directorio que se especifique. Para realizar esto en el directorio respaldos ubicado en el /home, usamos:</w:t>
      </w:r>
    </w:p>
    <w:p w:rsidR="00553EB1" w:rsidRPr="00822440" w:rsidRDefault="00553EB1" w:rsidP="00553EB1">
      <w:pPr>
        <w:jc w:val="both"/>
        <w:rPr>
          <w:rFonts w:ascii="Courier New" w:hAnsi="Courier New" w:cs="Courier New"/>
        </w:rPr>
      </w:pPr>
      <w:r w:rsidRPr="00822440">
        <w:rPr>
          <w:rFonts w:ascii="Courier New" w:hAnsi="Courier New" w:cs="Courier New"/>
        </w:rPr>
        <w:t xml:space="preserve">$ </w:t>
      </w:r>
      <w:proofErr w:type="spellStart"/>
      <w:proofErr w:type="gramStart"/>
      <w:r w:rsidRPr="00822440">
        <w:rPr>
          <w:rFonts w:ascii="Courier New" w:hAnsi="Courier New" w:cs="Courier New"/>
        </w:rPr>
        <w:t>rm</w:t>
      </w:r>
      <w:proofErr w:type="spellEnd"/>
      <w:proofErr w:type="gramEnd"/>
      <w:r w:rsidRPr="00822440">
        <w:rPr>
          <w:rFonts w:ascii="Courier New" w:hAnsi="Courier New" w:cs="Courier New"/>
        </w:rPr>
        <w:t xml:space="preserve"> -</w:t>
      </w:r>
      <w:proofErr w:type="spellStart"/>
      <w:r w:rsidRPr="00822440">
        <w:rPr>
          <w:rFonts w:ascii="Courier New" w:hAnsi="Courier New" w:cs="Courier New"/>
        </w:rPr>
        <w:t>fr</w:t>
      </w:r>
      <w:proofErr w:type="spellEnd"/>
      <w:r w:rsidRPr="00822440">
        <w:rPr>
          <w:rFonts w:ascii="Courier New" w:hAnsi="Courier New" w:cs="Courier New"/>
        </w:rPr>
        <w:t xml:space="preserve"> /home/respaldos</w:t>
      </w:r>
    </w:p>
    <w:p w:rsidR="00553EB1" w:rsidRPr="00822440" w:rsidRDefault="00553EB1" w:rsidP="00553EB1">
      <w:pPr>
        <w:jc w:val="both"/>
        <w:rPr>
          <w:rFonts w:ascii="Courier New" w:hAnsi="Courier New" w:cs="Courier New"/>
        </w:rPr>
      </w:pPr>
      <w:r w:rsidRPr="00822440">
        <w:rPr>
          <w:rFonts w:ascii="Courier New" w:hAnsi="Courier New" w:cs="Courier New"/>
        </w:rPr>
        <w:t>Este comando es muy peligroso, por lo tanto es importante que nos documentemos bien acerca de los efectos de estas opciones en nuestro sistema para así evitar consecuencias nefastas.</w:t>
      </w:r>
    </w:p>
    <w:p w:rsidR="00553EB1" w:rsidRPr="00822440" w:rsidRDefault="00553EB1" w:rsidP="00553EB1">
      <w:pPr>
        <w:pStyle w:val="Ttulo2"/>
        <w:jc w:val="center"/>
        <w:rPr>
          <w:rFonts w:ascii="Courier New" w:hAnsi="Courier New" w:cs="Courier New"/>
          <w:sz w:val="28"/>
          <w:szCs w:val="28"/>
        </w:rPr>
      </w:pPr>
      <w:proofErr w:type="spellStart"/>
      <w:r w:rsidRPr="00822440">
        <w:rPr>
          <w:rFonts w:ascii="Courier New" w:hAnsi="Courier New" w:cs="Courier New"/>
          <w:sz w:val="28"/>
          <w:szCs w:val="28"/>
        </w:rPr>
        <w:t>Pwd</w:t>
      </w:r>
      <w:proofErr w:type="spellEnd"/>
    </w:p>
    <w:p w:rsidR="00553EB1" w:rsidRPr="00822440" w:rsidRDefault="00553EB1" w:rsidP="00553EB1">
      <w:pPr>
        <w:jc w:val="both"/>
        <w:rPr>
          <w:rFonts w:ascii="Courier New" w:hAnsi="Courier New" w:cs="Courier New"/>
        </w:rPr>
      </w:pPr>
      <w:proofErr w:type="spellStart"/>
      <w:r w:rsidRPr="00822440">
        <w:rPr>
          <w:rFonts w:ascii="Courier New" w:hAnsi="Courier New" w:cs="Courier New"/>
        </w:rPr>
        <w:t>Pwd</w:t>
      </w:r>
      <w:proofErr w:type="spellEnd"/>
      <w:r w:rsidRPr="00822440">
        <w:rPr>
          <w:rFonts w:ascii="Courier New" w:hAnsi="Courier New" w:cs="Courier New"/>
        </w:rPr>
        <w:t xml:space="preserve"> (de </w:t>
      </w:r>
      <w:proofErr w:type="spellStart"/>
      <w:r w:rsidRPr="00822440">
        <w:rPr>
          <w:rFonts w:ascii="Courier New" w:hAnsi="Courier New" w:cs="Courier New"/>
        </w:rPr>
        <w:t>print</w:t>
      </w:r>
      <w:proofErr w:type="spellEnd"/>
      <w:r w:rsidRPr="00822440">
        <w:rPr>
          <w:rFonts w:ascii="Courier New" w:hAnsi="Courier New" w:cs="Courier New"/>
        </w:rPr>
        <w:t xml:space="preserve"> </w:t>
      </w:r>
      <w:proofErr w:type="spellStart"/>
      <w:r w:rsidRPr="00822440">
        <w:rPr>
          <w:rFonts w:ascii="Courier New" w:hAnsi="Courier New" w:cs="Courier New"/>
        </w:rPr>
        <w:t>working</w:t>
      </w:r>
      <w:proofErr w:type="spellEnd"/>
      <w:r w:rsidRPr="00822440">
        <w:rPr>
          <w:rFonts w:ascii="Courier New" w:hAnsi="Courier New" w:cs="Courier New"/>
        </w:rPr>
        <w:t xml:space="preserve"> </w:t>
      </w:r>
      <w:proofErr w:type="spellStart"/>
      <w:r w:rsidRPr="00822440">
        <w:rPr>
          <w:rFonts w:ascii="Courier New" w:hAnsi="Courier New" w:cs="Courier New"/>
        </w:rPr>
        <w:t>directory</w:t>
      </w:r>
      <w:proofErr w:type="spellEnd"/>
      <w:r w:rsidRPr="00822440">
        <w:rPr>
          <w:rFonts w:ascii="Courier New" w:hAnsi="Courier New" w:cs="Courier New"/>
        </w:rPr>
        <w:t xml:space="preserve"> o imprimir directorio de trabajo), es un conveniente comando que imprime nuestra ruta o ubicación al momento de ejecutarlo, así evitamos perdernos si estamos trabajando con múltiples directorios y carpetas. Su sintaxis seria:</w:t>
      </w:r>
    </w:p>
    <w:p w:rsidR="00553EB1" w:rsidRPr="00822440" w:rsidRDefault="00553EB1" w:rsidP="00553EB1">
      <w:pPr>
        <w:jc w:val="both"/>
        <w:rPr>
          <w:rFonts w:ascii="Courier New" w:hAnsi="Courier New" w:cs="Courier New"/>
        </w:rPr>
      </w:pPr>
      <w:r w:rsidRPr="00822440">
        <w:rPr>
          <w:rFonts w:ascii="Courier New" w:hAnsi="Courier New" w:cs="Courier New"/>
        </w:rPr>
        <w:t xml:space="preserve">$ </w:t>
      </w:r>
      <w:proofErr w:type="spellStart"/>
      <w:proofErr w:type="gramStart"/>
      <w:r w:rsidRPr="00822440">
        <w:rPr>
          <w:rFonts w:ascii="Courier New" w:hAnsi="Courier New" w:cs="Courier New"/>
        </w:rPr>
        <w:t>pwd</w:t>
      </w:r>
      <w:proofErr w:type="spellEnd"/>
      <w:proofErr w:type="gramEnd"/>
    </w:p>
    <w:p w:rsidR="00553EB1" w:rsidRPr="00822440" w:rsidRDefault="00553EB1" w:rsidP="00553EB1">
      <w:pPr>
        <w:pStyle w:val="Ttulo2"/>
        <w:jc w:val="center"/>
        <w:rPr>
          <w:rFonts w:ascii="Courier New" w:hAnsi="Courier New" w:cs="Courier New"/>
          <w:sz w:val="28"/>
          <w:szCs w:val="28"/>
        </w:rPr>
      </w:pPr>
      <w:r w:rsidRPr="00822440">
        <w:rPr>
          <w:rFonts w:ascii="Courier New" w:hAnsi="Courier New" w:cs="Courier New"/>
          <w:sz w:val="28"/>
          <w:szCs w:val="28"/>
        </w:rPr>
        <w:t>Clear</w:t>
      </w:r>
    </w:p>
    <w:p w:rsidR="00553EB1" w:rsidRPr="00822440" w:rsidRDefault="00553EB1" w:rsidP="00553EB1">
      <w:pPr>
        <w:jc w:val="both"/>
        <w:rPr>
          <w:rFonts w:ascii="Courier New" w:hAnsi="Courier New" w:cs="Courier New"/>
        </w:rPr>
      </w:pPr>
      <w:r w:rsidRPr="00822440">
        <w:rPr>
          <w:rFonts w:ascii="Courier New" w:hAnsi="Courier New" w:cs="Courier New"/>
        </w:rPr>
        <w:t>Clear (de limpiar), es un sencillo comando que limpiara nuestra terminal por completo dejándola como recién abierta. Para ello ejecutamos:</w:t>
      </w:r>
    </w:p>
    <w:p w:rsidR="00553EB1" w:rsidRPr="00822440" w:rsidRDefault="00553EB1" w:rsidP="00553EB1">
      <w:pPr>
        <w:jc w:val="both"/>
        <w:rPr>
          <w:rFonts w:ascii="Courier New" w:hAnsi="Courier New" w:cs="Courier New"/>
        </w:rPr>
      </w:pPr>
      <w:r w:rsidRPr="00822440">
        <w:rPr>
          <w:rFonts w:ascii="Courier New" w:hAnsi="Courier New" w:cs="Courier New"/>
        </w:rPr>
        <w:t xml:space="preserve">$ </w:t>
      </w:r>
      <w:proofErr w:type="spellStart"/>
      <w:proofErr w:type="gramStart"/>
      <w:r w:rsidRPr="00822440">
        <w:rPr>
          <w:rFonts w:ascii="Courier New" w:hAnsi="Courier New" w:cs="Courier New"/>
        </w:rPr>
        <w:t>clear</w:t>
      </w:r>
      <w:proofErr w:type="spellEnd"/>
      <w:proofErr w:type="gramEnd"/>
    </w:p>
    <w:p w:rsidR="00553EB1" w:rsidRPr="00822440" w:rsidRDefault="00553EB1" w:rsidP="00553EB1">
      <w:pPr>
        <w:jc w:val="both"/>
        <w:rPr>
          <w:rFonts w:ascii="Courier New" w:hAnsi="Courier New" w:cs="Courier New"/>
        </w:rPr>
      </w:pPr>
      <w:r w:rsidRPr="00822440">
        <w:rPr>
          <w:rFonts w:ascii="Courier New" w:hAnsi="Courier New" w:cs="Courier New"/>
        </w:rPr>
        <w:lastRenderedPageBreak/>
        <w:t xml:space="preserve">Como </w:t>
      </w:r>
      <w:proofErr w:type="spellStart"/>
      <w:r w:rsidRPr="00822440">
        <w:rPr>
          <w:rFonts w:ascii="Courier New" w:hAnsi="Courier New" w:cs="Courier New"/>
        </w:rPr>
        <w:t>bonus</w:t>
      </w:r>
      <w:proofErr w:type="spellEnd"/>
      <w:r w:rsidRPr="00822440">
        <w:rPr>
          <w:rFonts w:ascii="Courier New" w:hAnsi="Courier New" w:cs="Courier New"/>
        </w:rPr>
        <w:t xml:space="preserve"> les recomiendo utilizar </w:t>
      </w:r>
      <w:proofErr w:type="spellStart"/>
      <w:r w:rsidRPr="00822440">
        <w:rPr>
          <w:rFonts w:ascii="Courier New" w:hAnsi="Courier New" w:cs="Courier New"/>
        </w:rPr>
        <w:t>man</w:t>
      </w:r>
      <w:proofErr w:type="spellEnd"/>
      <w:r w:rsidRPr="00822440">
        <w:rPr>
          <w:rFonts w:ascii="Courier New" w:hAnsi="Courier New" w:cs="Courier New"/>
        </w:rPr>
        <w:t xml:space="preserve"> que muestra una documentación completa de todos los comandos. Para </w:t>
      </w:r>
      <w:proofErr w:type="spellStart"/>
      <w:r w:rsidRPr="00822440">
        <w:rPr>
          <w:rFonts w:ascii="Courier New" w:hAnsi="Courier New" w:cs="Courier New"/>
        </w:rPr>
        <w:t>clear</w:t>
      </w:r>
      <w:proofErr w:type="spellEnd"/>
      <w:r w:rsidRPr="00822440">
        <w:rPr>
          <w:rFonts w:ascii="Courier New" w:hAnsi="Courier New" w:cs="Courier New"/>
        </w:rPr>
        <w:t>, por ejemplo:</w:t>
      </w:r>
    </w:p>
    <w:p w:rsidR="00553EB1" w:rsidRPr="00822440" w:rsidRDefault="00553EB1" w:rsidP="00553EB1">
      <w:pPr>
        <w:jc w:val="both"/>
        <w:rPr>
          <w:rFonts w:ascii="Courier New" w:hAnsi="Courier New" w:cs="Courier New"/>
        </w:rPr>
      </w:pPr>
      <w:r w:rsidRPr="00822440">
        <w:rPr>
          <w:rFonts w:ascii="Courier New" w:hAnsi="Courier New" w:cs="Courier New"/>
        </w:rPr>
        <w:t xml:space="preserve">$ </w:t>
      </w:r>
      <w:proofErr w:type="spellStart"/>
      <w:proofErr w:type="gramStart"/>
      <w:r w:rsidRPr="00822440">
        <w:rPr>
          <w:rFonts w:ascii="Courier New" w:hAnsi="Courier New" w:cs="Courier New"/>
        </w:rPr>
        <w:t>man</w:t>
      </w:r>
      <w:proofErr w:type="spellEnd"/>
      <w:proofErr w:type="gramEnd"/>
      <w:r w:rsidRPr="00822440">
        <w:rPr>
          <w:rFonts w:ascii="Courier New" w:hAnsi="Courier New" w:cs="Courier New"/>
        </w:rPr>
        <w:t xml:space="preserve"> </w:t>
      </w:r>
      <w:proofErr w:type="spellStart"/>
      <w:r w:rsidRPr="00822440">
        <w:rPr>
          <w:rFonts w:ascii="Courier New" w:hAnsi="Courier New" w:cs="Courier New"/>
        </w:rPr>
        <w:t>clear</w:t>
      </w:r>
      <w:proofErr w:type="spellEnd"/>
    </w:p>
    <w:p w:rsidR="00553EB1" w:rsidRDefault="00553EB1" w:rsidP="00966029">
      <w:pPr>
        <w:jc w:val="both"/>
        <w:rPr>
          <w:rFonts w:ascii="Courier New" w:hAnsi="Courier New" w:cs="Courier New"/>
          <w:noProof/>
          <w:sz w:val="24"/>
          <w:szCs w:val="24"/>
          <w:lang w:eastAsia="es-MX"/>
        </w:rPr>
      </w:pPr>
    </w:p>
    <w:p w:rsidR="00553EB1" w:rsidRDefault="00553EB1" w:rsidP="00966029">
      <w:pPr>
        <w:jc w:val="both"/>
        <w:rPr>
          <w:rFonts w:ascii="Courier New" w:hAnsi="Courier New" w:cs="Courier New"/>
          <w:noProof/>
          <w:sz w:val="24"/>
          <w:szCs w:val="24"/>
          <w:lang w:eastAsia="es-MX"/>
        </w:rPr>
      </w:pPr>
    </w:p>
    <w:p w:rsidR="00553EB1" w:rsidRDefault="00553EB1" w:rsidP="00966029">
      <w:pPr>
        <w:jc w:val="both"/>
        <w:rPr>
          <w:rFonts w:ascii="Courier New" w:hAnsi="Courier New" w:cs="Courier New"/>
          <w:noProof/>
          <w:sz w:val="24"/>
          <w:szCs w:val="24"/>
          <w:lang w:eastAsia="es-MX"/>
        </w:rPr>
      </w:pPr>
    </w:p>
    <w:p w:rsidR="00553EB1" w:rsidRDefault="00553EB1" w:rsidP="00966029">
      <w:pPr>
        <w:jc w:val="both"/>
        <w:rPr>
          <w:rFonts w:ascii="Courier New" w:hAnsi="Courier New" w:cs="Courier New"/>
          <w:noProof/>
          <w:sz w:val="24"/>
          <w:szCs w:val="24"/>
          <w:lang w:eastAsia="es-MX"/>
        </w:rPr>
      </w:pPr>
    </w:p>
    <w:p w:rsidR="00553EB1" w:rsidRDefault="00553EB1" w:rsidP="00966029">
      <w:pPr>
        <w:jc w:val="both"/>
        <w:rPr>
          <w:rFonts w:ascii="Courier New" w:hAnsi="Courier New" w:cs="Courier New"/>
          <w:noProof/>
          <w:sz w:val="24"/>
          <w:szCs w:val="24"/>
          <w:lang w:eastAsia="es-MX"/>
        </w:rPr>
      </w:pPr>
    </w:p>
    <w:p w:rsidR="00553EB1" w:rsidRDefault="00553EB1" w:rsidP="00966029">
      <w:pPr>
        <w:jc w:val="both"/>
        <w:rPr>
          <w:rFonts w:ascii="Courier New" w:hAnsi="Courier New" w:cs="Courier New"/>
          <w:noProof/>
          <w:sz w:val="24"/>
          <w:szCs w:val="24"/>
          <w:lang w:eastAsia="es-MX"/>
        </w:rPr>
      </w:pPr>
    </w:p>
    <w:p w:rsidR="00553EB1" w:rsidRDefault="00553EB1" w:rsidP="00966029">
      <w:pPr>
        <w:jc w:val="both"/>
        <w:rPr>
          <w:rFonts w:ascii="Courier New" w:hAnsi="Courier New" w:cs="Courier New"/>
          <w:noProof/>
          <w:sz w:val="24"/>
          <w:szCs w:val="24"/>
          <w:lang w:eastAsia="es-MX"/>
        </w:rPr>
      </w:pPr>
    </w:p>
    <w:p w:rsidR="00553EB1" w:rsidRDefault="00553EB1" w:rsidP="00966029">
      <w:pPr>
        <w:jc w:val="both"/>
        <w:rPr>
          <w:rFonts w:ascii="Courier New" w:hAnsi="Courier New" w:cs="Courier New"/>
          <w:noProof/>
          <w:sz w:val="24"/>
          <w:szCs w:val="24"/>
          <w:lang w:eastAsia="es-MX"/>
        </w:rPr>
      </w:pPr>
    </w:p>
    <w:p w:rsidR="00553EB1" w:rsidRDefault="00553EB1" w:rsidP="00966029">
      <w:pPr>
        <w:jc w:val="both"/>
        <w:rPr>
          <w:rFonts w:ascii="Courier New" w:hAnsi="Courier New" w:cs="Courier New"/>
          <w:noProof/>
          <w:sz w:val="24"/>
          <w:szCs w:val="24"/>
          <w:lang w:eastAsia="es-MX"/>
        </w:rPr>
      </w:pPr>
    </w:p>
    <w:p w:rsidR="00553EB1" w:rsidRDefault="00553EB1" w:rsidP="00966029">
      <w:pPr>
        <w:jc w:val="both"/>
        <w:rPr>
          <w:rFonts w:ascii="Courier New" w:hAnsi="Courier New" w:cs="Courier New"/>
          <w:noProof/>
          <w:sz w:val="24"/>
          <w:szCs w:val="24"/>
          <w:lang w:eastAsia="es-MX"/>
        </w:rPr>
      </w:pPr>
    </w:p>
    <w:p w:rsidR="00553EB1" w:rsidRDefault="00553EB1" w:rsidP="00966029">
      <w:pPr>
        <w:jc w:val="both"/>
        <w:rPr>
          <w:rFonts w:ascii="Courier New" w:hAnsi="Courier New" w:cs="Courier New"/>
          <w:noProof/>
          <w:sz w:val="24"/>
          <w:szCs w:val="24"/>
          <w:lang w:eastAsia="es-MX"/>
        </w:rPr>
      </w:pPr>
    </w:p>
    <w:p w:rsidR="00553EB1" w:rsidRDefault="00553EB1" w:rsidP="00966029">
      <w:pPr>
        <w:jc w:val="both"/>
        <w:rPr>
          <w:rFonts w:ascii="Courier New" w:hAnsi="Courier New" w:cs="Courier New"/>
          <w:noProof/>
          <w:sz w:val="24"/>
          <w:szCs w:val="24"/>
          <w:lang w:eastAsia="es-MX"/>
        </w:rPr>
      </w:pPr>
    </w:p>
    <w:p w:rsidR="00553EB1" w:rsidRDefault="00553EB1" w:rsidP="00966029">
      <w:pPr>
        <w:jc w:val="both"/>
        <w:rPr>
          <w:rFonts w:ascii="Courier New" w:hAnsi="Courier New" w:cs="Courier New"/>
          <w:noProof/>
          <w:sz w:val="24"/>
          <w:szCs w:val="24"/>
          <w:lang w:eastAsia="es-MX"/>
        </w:rPr>
      </w:pPr>
    </w:p>
    <w:p w:rsidR="00553EB1" w:rsidRDefault="00553EB1" w:rsidP="00966029">
      <w:pPr>
        <w:jc w:val="both"/>
        <w:rPr>
          <w:rFonts w:ascii="Courier New" w:hAnsi="Courier New" w:cs="Courier New"/>
          <w:noProof/>
          <w:sz w:val="24"/>
          <w:szCs w:val="24"/>
          <w:lang w:eastAsia="es-MX"/>
        </w:rPr>
      </w:pPr>
    </w:p>
    <w:p w:rsidR="00553EB1" w:rsidRDefault="00553EB1" w:rsidP="00966029">
      <w:pPr>
        <w:jc w:val="both"/>
        <w:rPr>
          <w:rFonts w:ascii="Courier New" w:hAnsi="Courier New" w:cs="Courier New"/>
          <w:noProof/>
          <w:sz w:val="24"/>
          <w:szCs w:val="24"/>
          <w:lang w:eastAsia="es-MX"/>
        </w:rPr>
      </w:pPr>
    </w:p>
    <w:p w:rsidR="00553EB1" w:rsidRDefault="00553EB1" w:rsidP="00966029">
      <w:pPr>
        <w:jc w:val="both"/>
        <w:rPr>
          <w:rFonts w:ascii="Courier New" w:hAnsi="Courier New" w:cs="Courier New"/>
          <w:noProof/>
          <w:sz w:val="24"/>
          <w:szCs w:val="24"/>
          <w:lang w:eastAsia="es-MX"/>
        </w:rPr>
      </w:pPr>
    </w:p>
    <w:p w:rsidR="00553EB1" w:rsidRDefault="00553EB1" w:rsidP="00966029">
      <w:pPr>
        <w:jc w:val="both"/>
        <w:rPr>
          <w:rFonts w:ascii="Courier New" w:hAnsi="Courier New" w:cs="Courier New"/>
          <w:noProof/>
          <w:sz w:val="24"/>
          <w:szCs w:val="24"/>
          <w:lang w:eastAsia="es-MX"/>
        </w:rPr>
      </w:pPr>
    </w:p>
    <w:p w:rsidR="00553EB1" w:rsidRDefault="00553EB1" w:rsidP="00966029">
      <w:pPr>
        <w:jc w:val="both"/>
        <w:rPr>
          <w:rFonts w:ascii="Courier New" w:hAnsi="Courier New" w:cs="Courier New"/>
          <w:noProof/>
          <w:sz w:val="24"/>
          <w:szCs w:val="24"/>
          <w:lang w:eastAsia="es-MX"/>
        </w:rPr>
      </w:pPr>
    </w:p>
    <w:p w:rsidR="00553EB1" w:rsidRDefault="00553EB1" w:rsidP="00966029">
      <w:pPr>
        <w:jc w:val="both"/>
        <w:rPr>
          <w:rFonts w:ascii="Courier New" w:hAnsi="Courier New" w:cs="Courier New"/>
          <w:noProof/>
          <w:sz w:val="24"/>
          <w:szCs w:val="24"/>
          <w:lang w:eastAsia="es-MX"/>
        </w:rPr>
      </w:pPr>
    </w:p>
    <w:p w:rsidR="00553EB1" w:rsidRDefault="00553EB1" w:rsidP="00966029">
      <w:pPr>
        <w:jc w:val="both"/>
        <w:rPr>
          <w:rFonts w:ascii="Courier New" w:hAnsi="Courier New" w:cs="Courier New"/>
          <w:noProof/>
          <w:sz w:val="24"/>
          <w:szCs w:val="24"/>
          <w:lang w:eastAsia="es-MX"/>
        </w:rPr>
      </w:pPr>
    </w:p>
    <w:p w:rsidR="00553EB1" w:rsidRDefault="00553EB1" w:rsidP="00966029">
      <w:pPr>
        <w:jc w:val="both"/>
        <w:rPr>
          <w:rFonts w:ascii="Courier New" w:hAnsi="Courier New" w:cs="Courier New"/>
          <w:noProof/>
          <w:sz w:val="24"/>
          <w:szCs w:val="24"/>
          <w:lang w:eastAsia="es-MX"/>
        </w:rPr>
      </w:pPr>
    </w:p>
    <w:p w:rsidR="00553EB1" w:rsidRDefault="00553EB1" w:rsidP="00966029">
      <w:pPr>
        <w:jc w:val="both"/>
        <w:rPr>
          <w:rFonts w:ascii="Courier New" w:hAnsi="Courier New" w:cs="Courier New"/>
          <w:noProof/>
          <w:sz w:val="24"/>
          <w:szCs w:val="24"/>
          <w:lang w:eastAsia="es-MX"/>
        </w:rPr>
      </w:pPr>
    </w:p>
    <w:p w:rsidR="00553EB1" w:rsidRPr="00553EB1" w:rsidRDefault="00553EB1" w:rsidP="00553EB1">
      <w:pPr>
        <w:jc w:val="center"/>
        <w:rPr>
          <w:rFonts w:ascii="Courier New" w:hAnsi="Courier New" w:cs="Courier New"/>
          <w:noProof/>
          <w:color w:val="FF0000"/>
          <w:sz w:val="32"/>
          <w:szCs w:val="32"/>
          <w:lang w:eastAsia="es-MX"/>
        </w:rPr>
      </w:pPr>
      <w:bookmarkStart w:id="0" w:name="_GoBack"/>
      <w:bookmarkEnd w:id="0"/>
      <w:r w:rsidRPr="00553EB1">
        <w:rPr>
          <w:rFonts w:ascii="Courier New" w:hAnsi="Courier New" w:cs="Courier New"/>
          <w:noProof/>
          <w:color w:val="FF0000"/>
          <w:sz w:val="32"/>
          <w:szCs w:val="32"/>
          <w:lang w:eastAsia="es-MX"/>
        </w:rPr>
        <w:lastRenderedPageBreak/>
        <w:t>Conclusion</w:t>
      </w:r>
    </w:p>
    <w:p w:rsidR="00553EB1" w:rsidRDefault="00553EB1" w:rsidP="00966029">
      <w:pPr>
        <w:jc w:val="both"/>
        <w:rPr>
          <w:rFonts w:ascii="Courier New" w:hAnsi="Courier New" w:cs="Courier New"/>
          <w:noProof/>
          <w:sz w:val="24"/>
          <w:szCs w:val="24"/>
          <w:lang w:eastAsia="es-MX"/>
        </w:rPr>
      </w:pPr>
      <w:r>
        <w:rPr>
          <w:rFonts w:ascii="Courier New" w:hAnsi="Courier New" w:cs="Courier New"/>
          <w:noProof/>
          <w:sz w:val="24"/>
          <w:szCs w:val="24"/>
          <w:lang w:eastAsia="es-MX"/>
        </w:rPr>
        <w:t xml:space="preserve">Las actividades de este perfil se me hicieron sumamente sencillas y las clases ligeramente satisfactorias, por lo que espero el profesor me ponga una buena calificacion </w:t>
      </w:r>
    </w:p>
    <w:p w:rsidR="00553EB1" w:rsidRPr="00966029" w:rsidRDefault="00553EB1" w:rsidP="00966029">
      <w:pPr>
        <w:jc w:val="both"/>
        <w:rPr>
          <w:rFonts w:ascii="Courier New" w:hAnsi="Courier New" w:cs="Courier New"/>
          <w:sz w:val="24"/>
          <w:szCs w:val="24"/>
        </w:rPr>
      </w:pPr>
    </w:p>
    <w:sectPr w:rsidR="00553EB1" w:rsidRPr="00966029" w:rsidSect="00966029">
      <w:pgSz w:w="12240" w:h="15840"/>
      <w:pgMar w:top="1417" w:right="1701" w:bottom="1417" w:left="1701"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029"/>
    <w:rsid w:val="001F6462"/>
    <w:rsid w:val="005337B0"/>
    <w:rsid w:val="00553EB1"/>
    <w:rsid w:val="005F66D8"/>
    <w:rsid w:val="008B74F7"/>
    <w:rsid w:val="00955F02"/>
    <w:rsid w:val="00966029"/>
    <w:rsid w:val="00A7534B"/>
    <w:rsid w:val="00D518EC"/>
    <w:rsid w:val="00F331FA"/>
    <w:rsid w:val="00F753DE"/>
    <w:rsid w:val="00FF7F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553E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553EB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96602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MX"/>
    </w:rPr>
  </w:style>
  <w:style w:type="character" w:customStyle="1" w:styleId="TtuloCar">
    <w:name w:val="Título Car"/>
    <w:basedOn w:val="Fuentedeprrafopredeter"/>
    <w:link w:val="Ttulo"/>
    <w:uiPriority w:val="10"/>
    <w:rsid w:val="00966029"/>
    <w:rPr>
      <w:rFonts w:asciiTheme="majorHAnsi" w:eastAsiaTheme="majorEastAsia" w:hAnsiTheme="majorHAnsi" w:cstheme="majorBidi"/>
      <w:color w:val="17365D" w:themeColor="text2" w:themeShade="BF"/>
      <w:spacing w:val="5"/>
      <w:kern w:val="28"/>
      <w:sz w:val="52"/>
      <w:szCs w:val="52"/>
      <w:lang w:eastAsia="es-MX"/>
    </w:rPr>
  </w:style>
  <w:style w:type="paragraph" w:styleId="Subttulo">
    <w:name w:val="Subtitle"/>
    <w:basedOn w:val="Normal"/>
    <w:next w:val="Normal"/>
    <w:link w:val="SubttuloCar"/>
    <w:uiPriority w:val="11"/>
    <w:qFormat/>
    <w:rsid w:val="00966029"/>
    <w:pPr>
      <w:numPr>
        <w:ilvl w:val="1"/>
      </w:numPr>
    </w:pPr>
    <w:rPr>
      <w:rFonts w:asciiTheme="majorHAnsi" w:eastAsiaTheme="majorEastAsia" w:hAnsiTheme="majorHAnsi" w:cstheme="majorBidi"/>
      <w:i/>
      <w:iCs/>
      <w:color w:val="4F81BD" w:themeColor="accent1"/>
      <w:spacing w:val="15"/>
      <w:sz w:val="24"/>
      <w:szCs w:val="24"/>
      <w:lang w:eastAsia="es-MX"/>
    </w:rPr>
  </w:style>
  <w:style w:type="character" w:customStyle="1" w:styleId="SubttuloCar">
    <w:name w:val="Subtítulo Car"/>
    <w:basedOn w:val="Fuentedeprrafopredeter"/>
    <w:link w:val="Subttulo"/>
    <w:uiPriority w:val="11"/>
    <w:rsid w:val="00966029"/>
    <w:rPr>
      <w:rFonts w:asciiTheme="majorHAnsi" w:eastAsiaTheme="majorEastAsia" w:hAnsiTheme="majorHAnsi" w:cstheme="majorBidi"/>
      <w:i/>
      <w:iCs/>
      <w:color w:val="4F81BD" w:themeColor="accent1"/>
      <w:spacing w:val="15"/>
      <w:sz w:val="24"/>
      <w:szCs w:val="24"/>
      <w:lang w:eastAsia="es-MX"/>
    </w:rPr>
  </w:style>
  <w:style w:type="paragraph" w:styleId="Textodeglobo">
    <w:name w:val="Balloon Text"/>
    <w:basedOn w:val="Normal"/>
    <w:link w:val="TextodegloboCar"/>
    <w:uiPriority w:val="99"/>
    <w:semiHidden/>
    <w:unhideWhenUsed/>
    <w:rsid w:val="0096602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66029"/>
    <w:rPr>
      <w:rFonts w:ascii="Tahoma" w:hAnsi="Tahoma" w:cs="Tahoma"/>
      <w:sz w:val="16"/>
      <w:szCs w:val="16"/>
    </w:rPr>
  </w:style>
  <w:style w:type="character" w:customStyle="1" w:styleId="Ttulo1Car">
    <w:name w:val="Título 1 Car"/>
    <w:basedOn w:val="Fuentedeprrafopredeter"/>
    <w:link w:val="Ttulo1"/>
    <w:uiPriority w:val="9"/>
    <w:rsid w:val="00553EB1"/>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553EB1"/>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553E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553EB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96602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MX"/>
    </w:rPr>
  </w:style>
  <w:style w:type="character" w:customStyle="1" w:styleId="TtuloCar">
    <w:name w:val="Título Car"/>
    <w:basedOn w:val="Fuentedeprrafopredeter"/>
    <w:link w:val="Ttulo"/>
    <w:uiPriority w:val="10"/>
    <w:rsid w:val="00966029"/>
    <w:rPr>
      <w:rFonts w:asciiTheme="majorHAnsi" w:eastAsiaTheme="majorEastAsia" w:hAnsiTheme="majorHAnsi" w:cstheme="majorBidi"/>
      <w:color w:val="17365D" w:themeColor="text2" w:themeShade="BF"/>
      <w:spacing w:val="5"/>
      <w:kern w:val="28"/>
      <w:sz w:val="52"/>
      <w:szCs w:val="52"/>
      <w:lang w:eastAsia="es-MX"/>
    </w:rPr>
  </w:style>
  <w:style w:type="paragraph" w:styleId="Subttulo">
    <w:name w:val="Subtitle"/>
    <w:basedOn w:val="Normal"/>
    <w:next w:val="Normal"/>
    <w:link w:val="SubttuloCar"/>
    <w:uiPriority w:val="11"/>
    <w:qFormat/>
    <w:rsid w:val="00966029"/>
    <w:pPr>
      <w:numPr>
        <w:ilvl w:val="1"/>
      </w:numPr>
    </w:pPr>
    <w:rPr>
      <w:rFonts w:asciiTheme="majorHAnsi" w:eastAsiaTheme="majorEastAsia" w:hAnsiTheme="majorHAnsi" w:cstheme="majorBidi"/>
      <w:i/>
      <w:iCs/>
      <w:color w:val="4F81BD" w:themeColor="accent1"/>
      <w:spacing w:val="15"/>
      <w:sz w:val="24"/>
      <w:szCs w:val="24"/>
      <w:lang w:eastAsia="es-MX"/>
    </w:rPr>
  </w:style>
  <w:style w:type="character" w:customStyle="1" w:styleId="SubttuloCar">
    <w:name w:val="Subtítulo Car"/>
    <w:basedOn w:val="Fuentedeprrafopredeter"/>
    <w:link w:val="Subttulo"/>
    <w:uiPriority w:val="11"/>
    <w:rsid w:val="00966029"/>
    <w:rPr>
      <w:rFonts w:asciiTheme="majorHAnsi" w:eastAsiaTheme="majorEastAsia" w:hAnsiTheme="majorHAnsi" w:cstheme="majorBidi"/>
      <w:i/>
      <w:iCs/>
      <w:color w:val="4F81BD" w:themeColor="accent1"/>
      <w:spacing w:val="15"/>
      <w:sz w:val="24"/>
      <w:szCs w:val="24"/>
      <w:lang w:eastAsia="es-MX"/>
    </w:rPr>
  </w:style>
  <w:style w:type="paragraph" w:styleId="Textodeglobo">
    <w:name w:val="Balloon Text"/>
    <w:basedOn w:val="Normal"/>
    <w:link w:val="TextodegloboCar"/>
    <w:uiPriority w:val="99"/>
    <w:semiHidden/>
    <w:unhideWhenUsed/>
    <w:rsid w:val="0096602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66029"/>
    <w:rPr>
      <w:rFonts w:ascii="Tahoma" w:hAnsi="Tahoma" w:cs="Tahoma"/>
      <w:sz w:val="16"/>
      <w:szCs w:val="16"/>
    </w:rPr>
  </w:style>
  <w:style w:type="character" w:customStyle="1" w:styleId="Ttulo1Car">
    <w:name w:val="Título 1 Car"/>
    <w:basedOn w:val="Fuentedeprrafopredeter"/>
    <w:link w:val="Ttulo1"/>
    <w:uiPriority w:val="9"/>
    <w:rsid w:val="00553EB1"/>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553EB1"/>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glossaryDocument" Target="glossary/document.xml"/><Relationship Id="rId2" Type="http://schemas.microsoft.com/office/2007/relationships/stylesWithEffects" Target="stylesWithEffects.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36847961FCA4CB3B5018ABCE85E855C"/>
        <w:category>
          <w:name w:val="General"/>
          <w:gallery w:val="placeholder"/>
        </w:category>
        <w:types>
          <w:type w:val="bbPlcHdr"/>
        </w:types>
        <w:behaviors>
          <w:behavior w:val="content"/>
        </w:behaviors>
        <w:guid w:val="{27AA24F7-B886-47CD-8E38-D3BDA153E2B1}"/>
      </w:docPartPr>
      <w:docPartBody>
        <w:p w:rsidR="00000000" w:rsidRDefault="00984197" w:rsidP="00984197">
          <w:pPr>
            <w:pStyle w:val="036847961FCA4CB3B5018ABCE85E855C"/>
          </w:pPr>
          <w:r>
            <w:rPr>
              <w:rFonts w:asciiTheme="majorHAnsi" w:hAnsiTheme="majorHAnsi"/>
              <w:sz w:val="80"/>
              <w:szCs w:val="80"/>
              <w:lang w:val="es-ES"/>
            </w:rPr>
            <w:t>[Escriba el título del documento]</w:t>
          </w:r>
        </w:p>
      </w:docPartBody>
    </w:docPart>
    <w:docPart>
      <w:docPartPr>
        <w:name w:val="1866DD2482DB4C8A94179CE1CDD712EE"/>
        <w:category>
          <w:name w:val="General"/>
          <w:gallery w:val="placeholder"/>
        </w:category>
        <w:types>
          <w:type w:val="bbPlcHdr"/>
        </w:types>
        <w:behaviors>
          <w:behavior w:val="content"/>
        </w:behaviors>
        <w:guid w:val="{28B50592-28FB-431F-92A3-65FCDDEF4E22}"/>
      </w:docPartPr>
      <w:docPartBody>
        <w:p w:rsidR="00000000" w:rsidRDefault="00984197" w:rsidP="00984197">
          <w:pPr>
            <w:pStyle w:val="1866DD2482DB4C8A94179CE1CDD712EE"/>
          </w:pPr>
          <w:r>
            <w:rPr>
              <w:rFonts w:asciiTheme="majorHAnsi" w:hAnsiTheme="majorHAnsi"/>
              <w:sz w:val="44"/>
              <w:szCs w:val="44"/>
              <w:lang w:val="es-ES"/>
            </w:rPr>
            <w:t>[Escriba el subtítulo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197"/>
    <w:rsid w:val="005A1DC4"/>
    <w:rsid w:val="0098419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36847961FCA4CB3B5018ABCE85E855C">
    <w:name w:val="036847961FCA4CB3B5018ABCE85E855C"/>
    <w:rsid w:val="00984197"/>
  </w:style>
  <w:style w:type="paragraph" w:customStyle="1" w:styleId="1866DD2482DB4C8A94179CE1CDD712EE">
    <w:name w:val="1866DD2482DB4C8A94179CE1CDD712EE"/>
    <w:rsid w:val="00984197"/>
  </w:style>
  <w:style w:type="paragraph" w:customStyle="1" w:styleId="8C8DB898320A449387DF4DA2DB78ADB0">
    <w:name w:val="8C8DB898320A449387DF4DA2DB78ADB0"/>
    <w:rsid w:val="0098419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36847961FCA4CB3B5018ABCE85E855C">
    <w:name w:val="036847961FCA4CB3B5018ABCE85E855C"/>
    <w:rsid w:val="00984197"/>
  </w:style>
  <w:style w:type="paragraph" w:customStyle="1" w:styleId="1866DD2482DB4C8A94179CE1CDD712EE">
    <w:name w:val="1866DD2482DB4C8A94179CE1CDD712EE"/>
    <w:rsid w:val="00984197"/>
  </w:style>
  <w:style w:type="paragraph" w:customStyle="1" w:styleId="8C8DB898320A449387DF4DA2DB78ADB0">
    <w:name w:val="8C8DB898320A449387DF4DA2DB78ADB0"/>
    <w:rsid w:val="009841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12</Pages>
  <Words>1334</Words>
  <Characters>7339</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Tecnologías: Parcial 2</dc:title>
  <dc:subject>Adrian Paul Mata</dc:subject>
  <dc:creator>Adriana</dc:creator>
  <cp:lastModifiedBy>Adriana</cp:lastModifiedBy>
  <cp:revision>1</cp:revision>
  <dcterms:created xsi:type="dcterms:W3CDTF">2016-04-08T23:23:00Z</dcterms:created>
  <dcterms:modified xsi:type="dcterms:W3CDTF">2016-04-08T23:56:00Z</dcterms:modified>
</cp:coreProperties>
</file>