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2940F6" w:rsidP="00342A61">
      <w:pPr>
        <w:jc w:val="both"/>
      </w:pPr>
      <w:r>
        <w:rPr>
          <w:noProof/>
          <w:lang w:eastAsia="es-MX"/>
        </w:rPr>
        <w:drawing>
          <wp:inline distT="0" distB="0" distL="0" distR="0">
            <wp:extent cx="5339191" cy="1674564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75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342A61">
        <w:rPr>
          <w:rFonts w:ascii="Courier New" w:hAnsi="Courier New" w:cs="Courier New"/>
          <w:sz w:val="24"/>
          <w:szCs w:val="24"/>
        </w:rPr>
        <w:t>Jose</w:t>
      </w:r>
      <w:proofErr w:type="spellEnd"/>
      <w:r w:rsidRPr="00342A61">
        <w:rPr>
          <w:rFonts w:ascii="Courier New" w:hAnsi="Courier New" w:cs="Courier New"/>
          <w:sz w:val="24"/>
          <w:szCs w:val="24"/>
        </w:rPr>
        <w:t xml:space="preserve"> Rafael Ramos Avalos</w:t>
      </w: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Tecnología</w:t>
      </w: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Actividad integradora</w:t>
      </w: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22/4/16</w:t>
      </w: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lastRenderedPageBreak/>
        <w:t>Actividad 2</w:t>
      </w: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noProof/>
          <w:sz w:val="24"/>
          <w:szCs w:val="24"/>
          <w:lang w:eastAsia="es-MX"/>
        </w:rPr>
        <w:drawing>
          <wp:inline distT="0" distB="0" distL="0" distR="0" wp14:anchorId="7D2D5685" wp14:editId="4F5D3955">
            <wp:extent cx="5943600" cy="280225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2940F6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2940F6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lastRenderedPageBreak/>
        <w:t>Actividad 3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Que es una terminal</w:t>
      </w:r>
      <w:proofErr w:type="gramStart"/>
      <w:r w:rsidRPr="00342A61">
        <w:rPr>
          <w:rFonts w:ascii="Courier New" w:hAnsi="Courier New" w:cs="Courier New"/>
          <w:sz w:val="24"/>
          <w:szCs w:val="24"/>
        </w:rPr>
        <w:t>?</w:t>
      </w:r>
      <w:proofErr w:type="gramEnd"/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Según lo que entendí una terminal o también llamada consola es aquella parte del hardware que permite ingresar a la computadora diferente clase de información. Por esto podemos definir que su función básica es ingresar información.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10 comandos básicos para terminales: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342A61">
        <w:rPr>
          <w:rFonts w:ascii="Courier New" w:hAnsi="Courier New" w:cs="Courier New"/>
          <w:sz w:val="24"/>
          <w:szCs w:val="24"/>
        </w:rPr>
        <w:t>Cat</w:t>
      </w:r>
      <w:proofErr w:type="spellEnd"/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Nos permite visualizar el contenido de un archivo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342A61">
        <w:rPr>
          <w:rFonts w:ascii="Courier New" w:hAnsi="Courier New" w:cs="Courier New"/>
          <w:sz w:val="24"/>
          <w:szCs w:val="24"/>
        </w:rPr>
        <w:t>Ls</w:t>
      </w:r>
      <w:proofErr w:type="spellEnd"/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Nos permite enlistar datos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Cd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Nos permite entrar a una dirección diferente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342A61">
        <w:rPr>
          <w:rFonts w:ascii="Courier New" w:hAnsi="Courier New" w:cs="Courier New"/>
          <w:sz w:val="24"/>
          <w:szCs w:val="24"/>
        </w:rPr>
        <w:t>Touch</w:t>
      </w:r>
      <w:proofErr w:type="spellEnd"/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Nos permite crear un archivo distinto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342A61">
        <w:rPr>
          <w:rFonts w:ascii="Courier New" w:hAnsi="Courier New" w:cs="Courier New"/>
          <w:sz w:val="24"/>
          <w:szCs w:val="24"/>
        </w:rPr>
        <w:t>Mkdir</w:t>
      </w:r>
      <w:proofErr w:type="spellEnd"/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Crea un directorio nuevo desde nuestra ubicación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342A61">
        <w:rPr>
          <w:rFonts w:ascii="Courier New" w:hAnsi="Courier New" w:cs="Courier New"/>
          <w:sz w:val="24"/>
          <w:szCs w:val="24"/>
        </w:rPr>
        <w:t>Cp</w:t>
      </w:r>
      <w:proofErr w:type="spellEnd"/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Copiar un archivo a una ubicación diferente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342A61">
        <w:rPr>
          <w:rFonts w:ascii="Courier New" w:hAnsi="Courier New" w:cs="Courier New"/>
          <w:sz w:val="24"/>
          <w:szCs w:val="24"/>
        </w:rPr>
        <w:t>Mv</w:t>
      </w:r>
      <w:proofErr w:type="spellEnd"/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Mover un archivo a una ruta diferente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342A61">
        <w:rPr>
          <w:rFonts w:ascii="Courier New" w:hAnsi="Courier New" w:cs="Courier New"/>
          <w:sz w:val="24"/>
          <w:szCs w:val="24"/>
        </w:rPr>
        <w:t>Rm</w:t>
      </w:r>
      <w:bookmarkStart w:id="0" w:name="_GoBack"/>
      <w:bookmarkEnd w:id="0"/>
      <w:proofErr w:type="spellEnd"/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Borrar un archivo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342A61">
        <w:rPr>
          <w:rFonts w:ascii="Courier New" w:hAnsi="Courier New" w:cs="Courier New"/>
          <w:sz w:val="24"/>
          <w:szCs w:val="24"/>
        </w:rPr>
        <w:t>Pwd</w:t>
      </w:r>
      <w:proofErr w:type="spellEnd"/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lastRenderedPageBreak/>
        <w:t>Imprimir nuestra ubicación para no perdernos en directorios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Clear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Borrar todo</w:t>
      </w: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Default="00342A61" w:rsidP="00342A61">
      <w:pPr>
        <w:jc w:val="both"/>
      </w:pP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lastRenderedPageBreak/>
        <w:t>Conclusión del parcial:</w:t>
      </w:r>
    </w:p>
    <w:p w:rsidR="00342A61" w:rsidRPr="00342A61" w:rsidRDefault="00342A61" w:rsidP="00342A61">
      <w:pPr>
        <w:jc w:val="both"/>
        <w:rPr>
          <w:rFonts w:ascii="Courier New" w:hAnsi="Courier New" w:cs="Courier New"/>
          <w:sz w:val="24"/>
          <w:szCs w:val="24"/>
        </w:rPr>
      </w:pPr>
      <w:r w:rsidRPr="00342A61">
        <w:rPr>
          <w:rFonts w:ascii="Courier New" w:hAnsi="Courier New" w:cs="Courier New"/>
          <w:sz w:val="24"/>
          <w:szCs w:val="24"/>
        </w:rPr>
        <w:t>Pues en este parcial volvimos a ver diferentes cosas como fórmulas de Excel y presentaciones, cosas que ya vimos en el semestre pasado pero las volvemos a reafirmar en este semestre, así que creo que la intención es no olvidar las cosas que ya vimos para así poder usarlas de manera correcta en un futuro o en la misma escuela para los trabajos.</w:t>
      </w:r>
    </w:p>
    <w:sectPr w:rsidR="00342A61" w:rsidRPr="0034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F6"/>
    <w:rsid w:val="002940F6"/>
    <w:rsid w:val="00342A61"/>
    <w:rsid w:val="008C1DC5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2016-04-23T02:09:00Z</dcterms:created>
  <dcterms:modified xsi:type="dcterms:W3CDTF">2016-04-23T02:24:00Z</dcterms:modified>
</cp:coreProperties>
</file>